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5FE" w:rsidRDefault="00DA45FE" w:rsidP="00DA45FE">
      <w:pPr>
        <w:spacing w:before="120"/>
        <w:jc w:val="right"/>
        <w:rPr>
          <w:rFonts w:ascii="Times New Roman" w:hAnsi="Times New Roman" w:cs="Times New Roman"/>
        </w:rPr>
      </w:pPr>
      <w:r>
        <w:rPr>
          <w:rFonts w:ascii="Times New Roman" w:hAnsi="Times New Roman" w:cs="Times New Roman"/>
        </w:rPr>
        <w:t>Проект</w:t>
      </w:r>
    </w:p>
    <w:p w:rsidR="00DA45FE" w:rsidRPr="0018440A" w:rsidRDefault="00DA45FE" w:rsidP="00DA45FE">
      <w:pPr>
        <w:spacing w:before="120"/>
        <w:jc w:val="right"/>
        <w:rPr>
          <w:rFonts w:ascii="Times New Roman" w:hAnsi="Times New Roman" w:cs="Times New Roman"/>
        </w:rPr>
      </w:pPr>
      <w:r w:rsidRPr="0018440A">
        <w:rPr>
          <w:rFonts w:ascii="Times New Roman" w:hAnsi="Times New Roman" w:cs="Times New Roman"/>
        </w:rPr>
        <w:t>«в регистр»</w:t>
      </w:r>
    </w:p>
    <w:p w:rsidR="00DA45FE" w:rsidRPr="0018440A" w:rsidRDefault="00DA45FE" w:rsidP="00DA45FE">
      <w:pPr>
        <w:spacing w:before="120"/>
        <w:jc w:val="center"/>
        <w:rPr>
          <w:rFonts w:ascii="Times New Roman" w:hAnsi="Times New Roman" w:cs="Times New Roman"/>
          <w:sz w:val="28"/>
          <w:szCs w:val="28"/>
        </w:rPr>
      </w:pPr>
      <w:r w:rsidRPr="0018440A">
        <w:rPr>
          <w:rFonts w:ascii="Times New Roman" w:hAnsi="Times New Roman" w:cs="Times New Roman"/>
          <w:noProof/>
          <w:sz w:val="28"/>
          <w:szCs w:val="28"/>
        </w:rPr>
        <w:drawing>
          <wp:inline distT="0" distB="0" distL="0" distR="0">
            <wp:extent cx="409575" cy="49720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409575" cy="497205"/>
                    </a:xfrm>
                    <a:prstGeom prst="rect">
                      <a:avLst/>
                    </a:prstGeom>
                    <a:noFill/>
                    <a:ln w="9525">
                      <a:noFill/>
                      <a:miter lim="800000"/>
                      <a:headEnd/>
                      <a:tailEnd/>
                    </a:ln>
                  </pic:spPr>
                </pic:pic>
              </a:graphicData>
            </a:graphic>
          </wp:inline>
        </w:drawing>
      </w:r>
    </w:p>
    <w:p w:rsidR="00DA45FE" w:rsidRPr="0018440A" w:rsidRDefault="00DA45FE" w:rsidP="00DA45FE">
      <w:pPr>
        <w:spacing w:before="120"/>
        <w:jc w:val="center"/>
        <w:rPr>
          <w:rFonts w:ascii="Times New Roman" w:hAnsi="Times New Roman" w:cs="Times New Roman"/>
          <w:sz w:val="28"/>
          <w:szCs w:val="28"/>
        </w:rPr>
      </w:pPr>
      <w:r w:rsidRPr="0018440A">
        <w:rPr>
          <w:rFonts w:ascii="Times New Roman" w:hAnsi="Times New Roman" w:cs="Times New Roman"/>
          <w:sz w:val="28"/>
          <w:szCs w:val="28"/>
        </w:rPr>
        <w:t>АДМИНИСТРАЦИЯ   ГОРОДА   ЮГОРСКА</w:t>
      </w:r>
    </w:p>
    <w:p w:rsidR="00DA45FE" w:rsidRPr="0018440A" w:rsidRDefault="00DA45FE" w:rsidP="00DA45FE">
      <w:pPr>
        <w:spacing w:before="120"/>
        <w:jc w:val="center"/>
        <w:rPr>
          <w:rFonts w:ascii="Times New Roman" w:hAnsi="Times New Roman" w:cs="Times New Roman"/>
          <w:sz w:val="28"/>
          <w:szCs w:val="28"/>
        </w:rPr>
      </w:pPr>
      <w:r w:rsidRPr="0018440A">
        <w:rPr>
          <w:rFonts w:ascii="Times New Roman" w:hAnsi="Times New Roman" w:cs="Times New Roman"/>
          <w:sz w:val="28"/>
          <w:szCs w:val="28"/>
        </w:rPr>
        <w:t>Ханты-Мансийского автономного округа-Югры</w:t>
      </w:r>
    </w:p>
    <w:p w:rsidR="00DA45FE" w:rsidRPr="0018440A" w:rsidRDefault="00DA45FE" w:rsidP="00DA45FE">
      <w:pPr>
        <w:spacing w:before="120"/>
        <w:jc w:val="center"/>
        <w:rPr>
          <w:rFonts w:ascii="Times New Roman" w:hAnsi="Times New Roman" w:cs="Times New Roman"/>
          <w:b/>
          <w:sz w:val="28"/>
          <w:szCs w:val="28"/>
        </w:rPr>
      </w:pPr>
      <w:r w:rsidRPr="0018440A">
        <w:rPr>
          <w:rFonts w:ascii="Times New Roman" w:hAnsi="Times New Roman" w:cs="Times New Roman"/>
          <w:b/>
          <w:sz w:val="28"/>
          <w:szCs w:val="28"/>
        </w:rPr>
        <w:t>П О С Т А Н О В Л Е Н И Е</w:t>
      </w:r>
    </w:p>
    <w:p w:rsidR="00DA45FE" w:rsidRPr="0018440A" w:rsidRDefault="00DA45FE" w:rsidP="00DA45FE">
      <w:pPr>
        <w:spacing w:before="120"/>
        <w:rPr>
          <w:rFonts w:ascii="Times New Roman" w:hAnsi="Times New Roman" w:cs="Times New Roman"/>
        </w:rPr>
      </w:pPr>
    </w:p>
    <w:p w:rsidR="00DA45FE" w:rsidRPr="0018440A" w:rsidRDefault="00DA45FE" w:rsidP="00DA45FE">
      <w:pPr>
        <w:spacing w:before="120"/>
        <w:rPr>
          <w:rFonts w:ascii="Times New Roman" w:hAnsi="Times New Roman" w:cs="Times New Roman"/>
        </w:rPr>
      </w:pPr>
      <w:r w:rsidRPr="0018440A">
        <w:rPr>
          <w:rFonts w:ascii="Times New Roman" w:hAnsi="Times New Roman" w:cs="Times New Roman"/>
        </w:rPr>
        <w:t xml:space="preserve">от ________________                                        </w:t>
      </w:r>
      <w:r w:rsidRPr="0018440A">
        <w:rPr>
          <w:rFonts w:ascii="Times New Roman" w:hAnsi="Times New Roman" w:cs="Times New Roman"/>
        </w:rPr>
        <w:tab/>
      </w:r>
      <w:r w:rsidRPr="0018440A">
        <w:rPr>
          <w:rFonts w:ascii="Times New Roman" w:hAnsi="Times New Roman" w:cs="Times New Roman"/>
        </w:rPr>
        <w:tab/>
      </w:r>
      <w:r w:rsidRPr="0018440A">
        <w:rPr>
          <w:rFonts w:ascii="Times New Roman" w:hAnsi="Times New Roman" w:cs="Times New Roman"/>
        </w:rPr>
        <w:tab/>
      </w:r>
      <w:r w:rsidRPr="0018440A">
        <w:rPr>
          <w:rFonts w:ascii="Times New Roman" w:hAnsi="Times New Roman" w:cs="Times New Roman"/>
        </w:rPr>
        <w:tab/>
        <w:t>№ ___</w:t>
      </w:r>
    </w:p>
    <w:p w:rsidR="00DA45FE" w:rsidRPr="0018440A" w:rsidRDefault="00DA45FE" w:rsidP="00DA45FE">
      <w:pPr>
        <w:jc w:val="both"/>
        <w:rPr>
          <w:rFonts w:ascii="Times New Roman" w:hAnsi="Times New Roman" w:cs="Times New Roman"/>
          <w:b/>
          <w:bCs/>
        </w:rPr>
      </w:pPr>
    </w:p>
    <w:p w:rsidR="00DA45FE" w:rsidRPr="0018440A" w:rsidRDefault="00DA45FE" w:rsidP="00DA45FE">
      <w:pPr>
        <w:ind w:right="5951"/>
        <w:jc w:val="both"/>
        <w:rPr>
          <w:rFonts w:ascii="Times New Roman" w:hAnsi="Times New Roman" w:cs="Times New Roman"/>
          <w:bCs/>
        </w:rPr>
      </w:pPr>
      <w:r w:rsidRPr="0018440A">
        <w:rPr>
          <w:rFonts w:ascii="Times New Roman" w:hAnsi="Times New Roman" w:cs="Times New Roman"/>
          <w:bCs/>
        </w:rPr>
        <w:t>Об утверждении долгосрочной целевой программы города Югорска «</w:t>
      </w:r>
      <w:r w:rsidRPr="0018440A">
        <w:rPr>
          <w:rFonts w:ascii="Times New Roman" w:hAnsi="Times New Roman" w:cs="Times New Roman"/>
        </w:rPr>
        <w:t>Повышение эффективности бюджетных расходов города Югорска на 2011-2013 годы»</w:t>
      </w:r>
    </w:p>
    <w:p w:rsidR="00DA45FE" w:rsidRPr="0018440A" w:rsidRDefault="00DA45FE" w:rsidP="00DA45FE">
      <w:pPr>
        <w:jc w:val="both"/>
        <w:rPr>
          <w:rFonts w:ascii="Times New Roman" w:hAnsi="Times New Roman" w:cs="Times New Roman"/>
          <w:b/>
          <w:bCs/>
        </w:rPr>
      </w:pPr>
    </w:p>
    <w:p w:rsidR="00DA45FE" w:rsidRPr="0018440A" w:rsidRDefault="00DA45FE" w:rsidP="00DA45FE">
      <w:pPr>
        <w:jc w:val="both"/>
        <w:rPr>
          <w:rFonts w:ascii="Times New Roman" w:hAnsi="Times New Roman" w:cs="Times New Roman"/>
          <w:b/>
          <w:bCs/>
        </w:rPr>
      </w:pPr>
    </w:p>
    <w:p w:rsidR="00DA45FE" w:rsidRPr="0018440A" w:rsidRDefault="00DA45FE" w:rsidP="00DA45FE">
      <w:pPr>
        <w:ind w:firstLine="720"/>
        <w:jc w:val="both"/>
        <w:rPr>
          <w:rFonts w:ascii="Times New Roman" w:hAnsi="Times New Roman" w:cs="Times New Roman"/>
        </w:rPr>
      </w:pPr>
      <w:r w:rsidRPr="0018440A">
        <w:rPr>
          <w:rFonts w:ascii="Times New Roman" w:hAnsi="Times New Roman" w:cs="Times New Roman"/>
        </w:rPr>
        <w:t xml:space="preserve">В соответствии с </w:t>
      </w:r>
      <w:hyperlink r:id="rId9" w:history="1">
        <w:r w:rsidRPr="0018440A">
          <w:rPr>
            <w:rFonts w:ascii="Times New Roman" w:hAnsi="Times New Roman" w:cs="Times New Roman"/>
          </w:rPr>
          <w:t>Федеральным законом</w:t>
        </w:r>
      </w:hyperlink>
      <w:r w:rsidRPr="0018440A">
        <w:rPr>
          <w:rFonts w:ascii="Times New Roman" w:hAnsi="Times New Roman" w:cs="Times New Roman"/>
        </w:rPr>
        <w:t xml:space="preserve"> от 06.10.2003 № 131-ФЗ «Об общих принципах организации местного самоуправления в Российской Федерации», </w:t>
      </w:r>
      <w:hyperlink r:id="rId10" w:history="1">
        <w:r w:rsidRPr="0018440A">
          <w:rPr>
            <w:rFonts w:ascii="Times New Roman" w:hAnsi="Times New Roman" w:cs="Times New Roman"/>
          </w:rPr>
          <w:t>пунктом 3</w:t>
        </w:r>
      </w:hyperlink>
      <w:r w:rsidRPr="0018440A">
        <w:rPr>
          <w:rFonts w:ascii="Times New Roman" w:hAnsi="Times New Roman" w:cs="Times New Roman"/>
        </w:rPr>
        <w:t xml:space="preserve"> распоряжения Правительства Российской Федерации от 30.06.2010 № 1101-р, </w:t>
      </w:r>
      <w:hyperlink r:id="rId11" w:history="1">
        <w:r w:rsidRPr="0018440A">
          <w:rPr>
            <w:rFonts w:ascii="Times New Roman" w:hAnsi="Times New Roman" w:cs="Times New Roman"/>
            <w:bCs/>
          </w:rPr>
          <w:t>постановлением Правительства Ханты-Мансийского автономного округа - Югры от 08.06.2011 № 207-п «О целевой программе Ханты-Мансийского автономного округа - Югры «Повышение эффективности бюджетных расходов Ханты-Мансийского автономного округа - Югры на период до 2013 года</w:t>
        </w:r>
      </w:hyperlink>
      <w:r w:rsidRPr="0018440A">
        <w:rPr>
          <w:rFonts w:ascii="Times New Roman" w:hAnsi="Times New Roman" w:cs="Times New Roman"/>
        </w:rPr>
        <w:t>», постановлением администрации города Югорска от 22.07.2010 № 1328 «О долгосрочных и ведомственных целевых программах», в целях повышения эффективности функционирования бюджетного сектора экономики, оптимизации деятельности при выполнении муниципальных функций и оказании муниципальных услуг, обеспечения финансовой устойчивости и сбалансированности бюджета города Югорска в долгосрочной перспективе:</w:t>
      </w:r>
    </w:p>
    <w:p w:rsidR="00DA45FE" w:rsidRPr="0018440A" w:rsidRDefault="00DA45FE" w:rsidP="00DA45FE">
      <w:pPr>
        <w:ind w:firstLine="720"/>
        <w:jc w:val="both"/>
        <w:rPr>
          <w:rFonts w:ascii="Times New Roman" w:hAnsi="Times New Roman" w:cs="Times New Roman"/>
        </w:rPr>
      </w:pPr>
      <w:r w:rsidRPr="0018440A">
        <w:rPr>
          <w:rFonts w:ascii="Times New Roman" w:hAnsi="Times New Roman" w:cs="Times New Roman"/>
        </w:rPr>
        <w:t xml:space="preserve">1. Утвердить долгосрочную целевую </w:t>
      </w:r>
      <w:hyperlink w:anchor="sub_1000" w:history="1">
        <w:r w:rsidRPr="0018440A">
          <w:rPr>
            <w:rFonts w:ascii="Times New Roman" w:hAnsi="Times New Roman" w:cs="Times New Roman"/>
          </w:rPr>
          <w:t>программу</w:t>
        </w:r>
      </w:hyperlink>
      <w:r w:rsidRPr="0018440A">
        <w:rPr>
          <w:rFonts w:ascii="Times New Roman" w:hAnsi="Times New Roman" w:cs="Times New Roman"/>
        </w:rPr>
        <w:t xml:space="preserve"> города Югорска «Повышение эффективности бюджетных расходов города Югорска на 2011-2013 годы» (прилагается).</w:t>
      </w:r>
    </w:p>
    <w:p w:rsidR="00DA45FE" w:rsidRPr="0018440A" w:rsidRDefault="00DA45FE" w:rsidP="00DA45FE">
      <w:pPr>
        <w:ind w:firstLine="720"/>
        <w:jc w:val="both"/>
        <w:rPr>
          <w:rFonts w:ascii="Times New Roman" w:hAnsi="Times New Roman" w:cs="Times New Roman"/>
        </w:rPr>
      </w:pPr>
      <w:r w:rsidRPr="0018440A">
        <w:rPr>
          <w:rFonts w:ascii="Times New Roman" w:hAnsi="Times New Roman" w:cs="Times New Roman"/>
        </w:rPr>
        <w:t xml:space="preserve">2. Определить муниципальным заказчиком - координатором долгосрочной целевой </w:t>
      </w:r>
      <w:hyperlink w:anchor="sub_1000" w:history="1">
        <w:r w:rsidRPr="0018440A">
          <w:rPr>
            <w:rFonts w:ascii="Times New Roman" w:hAnsi="Times New Roman" w:cs="Times New Roman"/>
          </w:rPr>
          <w:t>программ</w:t>
        </w:r>
      </w:hyperlink>
      <w:r w:rsidRPr="0018440A">
        <w:rPr>
          <w:rFonts w:ascii="Times New Roman" w:hAnsi="Times New Roman" w:cs="Times New Roman"/>
        </w:rPr>
        <w:t>ы города Югорска «Повышение эффективности бюджетных расходов города Югорска на 2011-2013 годы» Департамент финансов администрации города Югорска.</w:t>
      </w:r>
    </w:p>
    <w:p w:rsidR="00DA45FE" w:rsidRPr="0018440A" w:rsidRDefault="00DA45FE" w:rsidP="00DA45FE">
      <w:pPr>
        <w:ind w:firstLine="720"/>
        <w:jc w:val="both"/>
        <w:rPr>
          <w:rFonts w:ascii="Times New Roman" w:hAnsi="Times New Roman" w:cs="Times New Roman"/>
        </w:rPr>
      </w:pPr>
      <w:r w:rsidRPr="0018440A">
        <w:rPr>
          <w:rFonts w:ascii="Times New Roman" w:hAnsi="Times New Roman" w:cs="Times New Roman"/>
        </w:rPr>
        <w:t>3. Настоящее постановление вступает в силу после его официального опубликования в газете «Югорский вестник».</w:t>
      </w:r>
    </w:p>
    <w:p w:rsidR="00DA45FE" w:rsidRPr="0018440A" w:rsidRDefault="00DA45FE" w:rsidP="00DA45FE">
      <w:pPr>
        <w:ind w:firstLine="720"/>
        <w:jc w:val="both"/>
        <w:rPr>
          <w:rFonts w:ascii="Times New Roman" w:hAnsi="Times New Roman" w:cs="Times New Roman"/>
        </w:rPr>
      </w:pPr>
      <w:r w:rsidRPr="0018440A">
        <w:rPr>
          <w:rFonts w:ascii="Times New Roman" w:hAnsi="Times New Roman" w:cs="Times New Roman"/>
        </w:rPr>
        <w:t>4. Постановление разместить на официальном сайте администрации города Югорска.</w:t>
      </w:r>
    </w:p>
    <w:p w:rsidR="00DA45FE" w:rsidRPr="0018440A" w:rsidRDefault="00DA45FE" w:rsidP="00DA45FE">
      <w:pPr>
        <w:ind w:firstLine="720"/>
        <w:jc w:val="both"/>
        <w:rPr>
          <w:rFonts w:ascii="Times New Roman" w:hAnsi="Times New Roman" w:cs="Times New Roman"/>
        </w:rPr>
      </w:pPr>
      <w:r w:rsidRPr="0018440A">
        <w:rPr>
          <w:rFonts w:ascii="Times New Roman" w:hAnsi="Times New Roman" w:cs="Times New Roman"/>
        </w:rPr>
        <w:t>5. Контроль за выполнением постановления возложить на заместителя главы администрации – директора департамента финансов администрации города Югорска Л.И.Горшкову.</w:t>
      </w:r>
    </w:p>
    <w:p w:rsidR="00DA45FE" w:rsidRPr="0018440A" w:rsidRDefault="00DA45FE" w:rsidP="00DA45FE">
      <w:pPr>
        <w:jc w:val="both"/>
        <w:rPr>
          <w:rFonts w:ascii="Times New Roman" w:hAnsi="Times New Roman" w:cs="Times New Roman"/>
        </w:rPr>
      </w:pPr>
    </w:p>
    <w:p w:rsidR="00DA45FE" w:rsidRPr="0018440A" w:rsidRDefault="00DA45FE" w:rsidP="00DA45FE">
      <w:pPr>
        <w:jc w:val="both"/>
        <w:rPr>
          <w:rFonts w:ascii="Times New Roman" w:hAnsi="Times New Roman" w:cs="Times New Roman"/>
        </w:rPr>
      </w:pPr>
    </w:p>
    <w:p w:rsidR="00DA45FE" w:rsidRPr="0018440A" w:rsidRDefault="00DA45FE" w:rsidP="00DA45FE">
      <w:pPr>
        <w:jc w:val="both"/>
        <w:rPr>
          <w:rFonts w:ascii="Times New Roman" w:hAnsi="Times New Roman" w:cs="Times New Roman"/>
        </w:rPr>
      </w:pPr>
    </w:p>
    <w:p w:rsidR="00DA45FE" w:rsidRPr="0018440A" w:rsidRDefault="00DA45FE" w:rsidP="00DA45FE">
      <w:pPr>
        <w:jc w:val="both"/>
        <w:rPr>
          <w:rFonts w:ascii="Times New Roman" w:hAnsi="Times New Roman" w:cs="Times New Roman"/>
        </w:rPr>
      </w:pPr>
    </w:p>
    <w:p w:rsidR="00DA45FE" w:rsidRPr="0018440A" w:rsidRDefault="00DA45FE" w:rsidP="00DA45FE">
      <w:pPr>
        <w:jc w:val="both"/>
        <w:rPr>
          <w:rFonts w:ascii="Times New Roman" w:hAnsi="Times New Roman" w:cs="Times New Roman"/>
        </w:rPr>
      </w:pPr>
      <w:r w:rsidRPr="0018440A">
        <w:rPr>
          <w:rFonts w:ascii="Times New Roman" w:hAnsi="Times New Roman" w:cs="Times New Roman"/>
        </w:rPr>
        <w:t>Глава администрации города Югорска</w:t>
      </w:r>
      <w:r w:rsidRPr="0018440A">
        <w:rPr>
          <w:rFonts w:ascii="Times New Roman" w:hAnsi="Times New Roman" w:cs="Times New Roman"/>
        </w:rPr>
        <w:tab/>
      </w:r>
      <w:r w:rsidRPr="0018440A">
        <w:rPr>
          <w:rFonts w:ascii="Times New Roman" w:hAnsi="Times New Roman" w:cs="Times New Roman"/>
        </w:rPr>
        <w:tab/>
      </w:r>
      <w:r w:rsidRPr="0018440A">
        <w:rPr>
          <w:rFonts w:ascii="Times New Roman" w:hAnsi="Times New Roman" w:cs="Times New Roman"/>
        </w:rPr>
        <w:tab/>
      </w:r>
      <w:r w:rsidRPr="0018440A">
        <w:rPr>
          <w:rFonts w:ascii="Times New Roman" w:hAnsi="Times New Roman" w:cs="Times New Roman"/>
        </w:rPr>
        <w:tab/>
      </w:r>
      <w:r w:rsidRPr="0018440A">
        <w:rPr>
          <w:rFonts w:ascii="Times New Roman" w:hAnsi="Times New Roman" w:cs="Times New Roman"/>
        </w:rPr>
        <w:tab/>
      </w:r>
      <w:r w:rsidRPr="0018440A">
        <w:rPr>
          <w:rFonts w:ascii="Times New Roman" w:hAnsi="Times New Roman" w:cs="Times New Roman"/>
        </w:rPr>
        <w:tab/>
      </w:r>
      <w:r w:rsidRPr="0018440A">
        <w:rPr>
          <w:rFonts w:ascii="Times New Roman" w:hAnsi="Times New Roman" w:cs="Times New Roman"/>
        </w:rPr>
        <w:tab/>
        <w:t>М.И.Бодак</w:t>
      </w:r>
    </w:p>
    <w:p w:rsidR="00DA45FE" w:rsidRPr="0018440A" w:rsidRDefault="00DA45FE" w:rsidP="00DA45FE">
      <w:pPr>
        <w:jc w:val="both"/>
        <w:rPr>
          <w:rFonts w:ascii="Times New Roman" w:hAnsi="Times New Roman" w:cs="Times New Roman"/>
        </w:rPr>
      </w:pPr>
    </w:p>
    <w:p w:rsidR="00DA45FE" w:rsidRPr="0018440A" w:rsidRDefault="00DA45FE" w:rsidP="00DA45FE">
      <w:pPr>
        <w:rPr>
          <w:rFonts w:ascii="Times New Roman" w:hAnsi="Times New Roman" w:cs="Times New Roman"/>
        </w:rPr>
      </w:pPr>
    </w:p>
    <w:p w:rsidR="00DA45FE" w:rsidRDefault="00DA45FE" w:rsidP="00DA45FE">
      <w:pPr>
        <w:rPr>
          <w:rFonts w:ascii="Times New Roman" w:hAnsi="Times New Roman" w:cs="Times New Roman"/>
        </w:rPr>
      </w:pPr>
    </w:p>
    <w:p w:rsidR="00DA45FE" w:rsidRPr="0018440A" w:rsidRDefault="00DA45FE" w:rsidP="00DA45FE">
      <w:pPr>
        <w:rPr>
          <w:rFonts w:ascii="Times New Roman" w:hAnsi="Times New Roman" w:cs="Times New Roman"/>
        </w:rPr>
      </w:pPr>
    </w:p>
    <w:p w:rsidR="00DA45FE" w:rsidRPr="0018440A" w:rsidRDefault="00DA45FE" w:rsidP="00DA45FE">
      <w:pPr>
        <w:rPr>
          <w:rFonts w:ascii="Times New Roman" w:hAnsi="Times New Roman" w:cs="Times New Roman"/>
        </w:rPr>
      </w:pPr>
    </w:p>
    <w:p w:rsidR="00DA45FE" w:rsidRPr="0024726D" w:rsidRDefault="00DA45FE" w:rsidP="00DA45FE">
      <w:pPr>
        <w:jc w:val="right"/>
      </w:pPr>
    </w:p>
    <w:p w:rsidR="00182669" w:rsidRPr="00172CD8" w:rsidRDefault="00182669" w:rsidP="00182669">
      <w:pPr>
        <w:jc w:val="right"/>
        <w:rPr>
          <w:rFonts w:ascii="Times New Roman" w:hAnsi="Times New Roman" w:cs="Times New Roman"/>
        </w:rPr>
      </w:pPr>
      <w:r w:rsidRPr="00172CD8">
        <w:rPr>
          <w:rFonts w:ascii="Times New Roman" w:hAnsi="Times New Roman" w:cs="Times New Roman"/>
        </w:rPr>
        <w:lastRenderedPageBreak/>
        <w:t xml:space="preserve">Приложение </w:t>
      </w:r>
      <w:r w:rsidRPr="00172CD8">
        <w:rPr>
          <w:rFonts w:ascii="Times New Roman" w:hAnsi="Times New Roman" w:cs="Times New Roman"/>
        </w:rPr>
        <w:br/>
        <w:t xml:space="preserve">к постановлению администрации </w:t>
      </w:r>
    </w:p>
    <w:p w:rsidR="00182669" w:rsidRPr="00172CD8" w:rsidRDefault="00182669" w:rsidP="00182669">
      <w:pPr>
        <w:jc w:val="right"/>
        <w:rPr>
          <w:rFonts w:ascii="Times New Roman" w:hAnsi="Times New Roman" w:cs="Times New Roman"/>
        </w:rPr>
      </w:pPr>
      <w:r w:rsidRPr="00172CD8">
        <w:rPr>
          <w:rFonts w:ascii="Times New Roman" w:hAnsi="Times New Roman" w:cs="Times New Roman"/>
        </w:rPr>
        <w:t>города Югорска</w:t>
      </w:r>
      <w:r w:rsidRPr="00172CD8">
        <w:rPr>
          <w:rFonts w:ascii="Times New Roman" w:hAnsi="Times New Roman" w:cs="Times New Roman"/>
        </w:rPr>
        <w:br/>
        <w:t>от ________________ № _____</w:t>
      </w:r>
    </w:p>
    <w:p w:rsidR="00BF6B56" w:rsidRPr="00172CD8" w:rsidRDefault="00BF6B56">
      <w:pPr>
        <w:ind w:firstLine="720"/>
        <w:jc w:val="both"/>
        <w:rPr>
          <w:rFonts w:ascii="Times New Roman" w:hAnsi="Times New Roman" w:cs="Times New Roman"/>
        </w:rPr>
      </w:pPr>
    </w:p>
    <w:p w:rsidR="00BF6B56" w:rsidRPr="00172CD8" w:rsidRDefault="00182669">
      <w:pPr>
        <w:pStyle w:val="1"/>
        <w:rPr>
          <w:rFonts w:ascii="Times New Roman" w:hAnsi="Times New Roman" w:cs="Times New Roman"/>
          <w:color w:val="auto"/>
        </w:rPr>
      </w:pPr>
      <w:r w:rsidRPr="00172CD8">
        <w:rPr>
          <w:rFonts w:ascii="Times New Roman" w:hAnsi="Times New Roman" w:cs="Times New Roman"/>
          <w:color w:val="auto"/>
        </w:rPr>
        <w:t>Долгосрочная ц</w:t>
      </w:r>
      <w:r w:rsidR="00430053" w:rsidRPr="00172CD8">
        <w:rPr>
          <w:rFonts w:ascii="Times New Roman" w:hAnsi="Times New Roman" w:cs="Times New Roman"/>
          <w:color w:val="auto"/>
        </w:rPr>
        <w:t>елевая программа</w:t>
      </w:r>
      <w:r w:rsidR="00B938B6" w:rsidRPr="00172CD8">
        <w:rPr>
          <w:rFonts w:ascii="Times New Roman" w:hAnsi="Times New Roman" w:cs="Times New Roman"/>
          <w:color w:val="auto"/>
        </w:rPr>
        <w:t xml:space="preserve"> города Югорска</w:t>
      </w:r>
      <w:r w:rsidR="00430053" w:rsidRPr="00172CD8">
        <w:rPr>
          <w:rFonts w:ascii="Times New Roman" w:hAnsi="Times New Roman" w:cs="Times New Roman"/>
          <w:color w:val="auto"/>
        </w:rPr>
        <w:br/>
      </w:r>
      <w:r w:rsidRPr="00172CD8">
        <w:rPr>
          <w:rFonts w:ascii="Times New Roman" w:hAnsi="Times New Roman" w:cs="Times New Roman"/>
          <w:color w:val="auto"/>
        </w:rPr>
        <w:t>«</w:t>
      </w:r>
      <w:r w:rsidR="00430053" w:rsidRPr="00172CD8">
        <w:rPr>
          <w:rFonts w:ascii="Times New Roman" w:hAnsi="Times New Roman" w:cs="Times New Roman"/>
          <w:color w:val="auto"/>
        </w:rPr>
        <w:t xml:space="preserve">Повышение эффективности бюджетных расходов </w:t>
      </w:r>
      <w:r w:rsidRPr="00172CD8">
        <w:rPr>
          <w:rFonts w:ascii="Times New Roman" w:hAnsi="Times New Roman" w:cs="Times New Roman"/>
          <w:color w:val="auto"/>
        </w:rPr>
        <w:t xml:space="preserve">города Югорска на </w:t>
      </w:r>
      <w:r w:rsidR="00A56D95" w:rsidRPr="00172CD8">
        <w:rPr>
          <w:rFonts w:ascii="Times New Roman" w:hAnsi="Times New Roman" w:cs="Times New Roman"/>
          <w:color w:val="auto"/>
        </w:rPr>
        <w:t>2011-</w:t>
      </w:r>
      <w:r w:rsidRPr="00172CD8">
        <w:rPr>
          <w:rFonts w:ascii="Times New Roman" w:hAnsi="Times New Roman" w:cs="Times New Roman"/>
          <w:color w:val="auto"/>
        </w:rPr>
        <w:t>2013 год</w:t>
      </w:r>
      <w:r w:rsidR="00A56D95" w:rsidRPr="00172CD8">
        <w:rPr>
          <w:rFonts w:ascii="Times New Roman" w:hAnsi="Times New Roman" w:cs="Times New Roman"/>
          <w:color w:val="auto"/>
        </w:rPr>
        <w:t>ы</w:t>
      </w:r>
      <w:r w:rsidRPr="00172CD8">
        <w:rPr>
          <w:rFonts w:ascii="Times New Roman" w:hAnsi="Times New Roman" w:cs="Times New Roman"/>
          <w:color w:val="auto"/>
        </w:rPr>
        <w:t>»</w:t>
      </w:r>
    </w:p>
    <w:p w:rsidR="00BF6B56" w:rsidRPr="00172CD8" w:rsidRDefault="00BF6B56">
      <w:pPr>
        <w:ind w:firstLine="720"/>
        <w:jc w:val="both"/>
        <w:rPr>
          <w:rFonts w:ascii="Times New Roman" w:hAnsi="Times New Roman" w:cs="Times New Roman"/>
        </w:rPr>
      </w:pPr>
    </w:p>
    <w:p w:rsidR="00BF6B56" w:rsidRPr="00172CD8" w:rsidRDefault="00430053">
      <w:pPr>
        <w:pStyle w:val="1"/>
        <w:rPr>
          <w:rFonts w:ascii="Times New Roman" w:hAnsi="Times New Roman" w:cs="Times New Roman"/>
          <w:color w:val="auto"/>
        </w:rPr>
      </w:pPr>
      <w:bookmarkStart w:id="0" w:name="sub_1010"/>
      <w:r w:rsidRPr="00172CD8">
        <w:rPr>
          <w:rFonts w:ascii="Times New Roman" w:hAnsi="Times New Roman" w:cs="Times New Roman"/>
          <w:color w:val="auto"/>
        </w:rPr>
        <w:t>Паспорт</w:t>
      </w:r>
      <w:r w:rsidRPr="00172CD8">
        <w:rPr>
          <w:rFonts w:ascii="Times New Roman" w:hAnsi="Times New Roman" w:cs="Times New Roman"/>
          <w:color w:val="auto"/>
        </w:rPr>
        <w:br/>
      </w:r>
      <w:r w:rsidR="00182669" w:rsidRPr="00172CD8">
        <w:rPr>
          <w:rFonts w:ascii="Times New Roman" w:hAnsi="Times New Roman" w:cs="Times New Roman"/>
          <w:color w:val="auto"/>
        </w:rPr>
        <w:t xml:space="preserve">долгосрочной </w:t>
      </w:r>
      <w:r w:rsidRPr="00172CD8">
        <w:rPr>
          <w:rFonts w:ascii="Times New Roman" w:hAnsi="Times New Roman" w:cs="Times New Roman"/>
          <w:color w:val="auto"/>
        </w:rPr>
        <w:t xml:space="preserve">целевой программы </w:t>
      </w:r>
      <w:r w:rsidR="00B938B6" w:rsidRPr="00172CD8">
        <w:rPr>
          <w:rFonts w:ascii="Times New Roman" w:hAnsi="Times New Roman" w:cs="Times New Roman"/>
          <w:color w:val="auto"/>
        </w:rPr>
        <w:t xml:space="preserve">города Югорска </w:t>
      </w:r>
      <w:r w:rsidR="00182669" w:rsidRPr="00172CD8">
        <w:rPr>
          <w:rFonts w:ascii="Times New Roman" w:hAnsi="Times New Roman" w:cs="Times New Roman"/>
          <w:color w:val="auto"/>
        </w:rPr>
        <w:t>«</w:t>
      </w:r>
      <w:r w:rsidRPr="00172CD8">
        <w:rPr>
          <w:rFonts w:ascii="Times New Roman" w:hAnsi="Times New Roman" w:cs="Times New Roman"/>
          <w:color w:val="auto"/>
        </w:rPr>
        <w:t xml:space="preserve">Повышение эффективности бюджетных расходов </w:t>
      </w:r>
      <w:r w:rsidR="00182669" w:rsidRPr="00172CD8">
        <w:rPr>
          <w:rFonts w:ascii="Times New Roman" w:hAnsi="Times New Roman" w:cs="Times New Roman"/>
          <w:color w:val="auto"/>
        </w:rPr>
        <w:t xml:space="preserve">города Югорска на </w:t>
      </w:r>
      <w:r w:rsidR="00A56D95" w:rsidRPr="00172CD8">
        <w:rPr>
          <w:rFonts w:ascii="Times New Roman" w:hAnsi="Times New Roman" w:cs="Times New Roman"/>
          <w:color w:val="auto"/>
        </w:rPr>
        <w:t>2011-</w:t>
      </w:r>
      <w:r w:rsidR="00182669" w:rsidRPr="00172CD8">
        <w:rPr>
          <w:rFonts w:ascii="Times New Roman" w:hAnsi="Times New Roman" w:cs="Times New Roman"/>
          <w:color w:val="auto"/>
        </w:rPr>
        <w:t>2013 год</w:t>
      </w:r>
      <w:r w:rsidR="00A56D95" w:rsidRPr="00172CD8">
        <w:rPr>
          <w:rFonts w:ascii="Times New Roman" w:hAnsi="Times New Roman" w:cs="Times New Roman"/>
          <w:color w:val="auto"/>
        </w:rPr>
        <w:t>ы</w:t>
      </w:r>
      <w:r w:rsidR="00182669" w:rsidRPr="00172CD8">
        <w:rPr>
          <w:rFonts w:ascii="Times New Roman" w:hAnsi="Times New Roman" w:cs="Times New Roman"/>
          <w:color w:val="auto"/>
        </w:rPr>
        <w:t>»</w:t>
      </w:r>
      <w:r w:rsidRPr="00172CD8">
        <w:rPr>
          <w:rFonts w:ascii="Times New Roman" w:hAnsi="Times New Roman" w:cs="Times New Roman"/>
          <w:color w:val="auto"/>
        </w:rPr>
        <w:t xml:space="preserve"> (далее </w:t>
      </w:r>
      <w:r w:rsidR="00182669" w:rsidRPr="00172CD8">
        <w:rPr>
          <w:rFonts w:ascii="Times New Roman" w:hAnsi="Times New Roman" w:cs="Times New Roman"/>
          <w:color w:val="auto"/>
        </w:rPr>
        <w:t>–</w:t>
      </w:r>
      <w:r w:rsidRPr="00172CD8">
        <w:rPr>
          <w:rFonts w:ascii="Times New Roman" w:hAnsi="Times New Roman" w:cs="Times New Roman"/>
          <w:color w:val="auto"/>
        </w:rPr>
        <w:t xml:space="preserve"> </w:t>
      </w:r>
      <w:r w:rsidR="00182669" w:rsidRPr="00172CD8">
        <w:rPr>
          <w:rFonts w:ascii="Times New Roman" w:hAnsi="Times New Roman" w:cs="Times New Roman"/>
          <w:color w:val="auto"/>
        </w:rPr>
        <w:t xml:space="preserve">долгосрочная </w:t>
      </w:r>
      <w:r w:rsidR="00B938B6" w:rsidRPr="00172CD8">
        <w:rPr>
          <w:rFonts w:ascii="Times New Roman" w:hAnsi="Times New Roman" w:cs="Times New Roman"/>
          <w:color w:val="auto"/>
        </w:rPr>
        <w:t xml:space="preserve">целевая </w:t>
      </w:r>
      <w:r w:rsidR="00B938B6" w:rsidRPr="00172CD8">
        <w:rPr>
          <w:rFonts w:ascii="Times New Roman" w:hAnsi="Times New Roman" w:cs="Times New Roman"/>
          <w:color w:val="auto"/>
        </w:rPr>
        <w:br/>
        <w:t>программа, П</w:t>
      </w:r>
      <w:r w:rsidRPr="00172CD8">
        <w:rPr>
          <w:rFonts w:ascii="Times New Roman" w:hAnsi="Times New Roman" w:cs="Times New Roman"/>
          <w:color w:val="auto"/>
        </w:rPr>
        <w:t>рограмма)</w:t>
      </w:r>
    </w:p>
    <w:bookmarkEnd w:id="0"/>
    <w:p w:rsidR="00BF6B56" w:rsidRPr="00172CD8" w:rsidRDefault="00BF6B56">
      <w:pPr>
        <w:ind w:firstLine="720"/>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080"/>
        <w:gridCol w:w="6860"/>
      </w:tblGrid>
      <w:tr w:rsidR="00BF6B56" w:rsidRPr="00172CD8">
        <w:tc>
          <w:tcPr>
            <w:tcW w:w="3080" w:type="dxa"/>
            <w:tcBorders>
              <w:top w:val="single" w:sz="4" w:space="0" w:color="auto"/>
              <w:bottom w:val="single" w:sz="4" w:space="0" w:color="auto"/>
              <w:right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Наименование </w:t>
            </w:r>
            <w:r w:rsidR="00E6010E"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w:t>
            </w:r>
          </w:p>
        </w:tc>
        <w:tc>
          <w:tcPr>
            <w:tcW w:w="6860" w:type="dxa"/>
            <w:tcBorders>
              <w:top w:val="single" w:sz="4" w:space="0" w:color="auto"/>
              <w:left w:val="single" w:sz="4" w:space="0" w:color="auto"/>
              <w:bottom w:val="single" w:sz="4" w:space="0" w:color="auto"/>
            </w:tcBorders>
          </w:tcPr>
          <w:p w:rsidR="00BF6B56" w:rsidRPr="00172CD8" w:rsidRDefault="00E6010E" w:rsidP="004C445F">
            <w:pPr>
              <w:pStyle w:val="aff2"/>
              <w:rPr>
                <w:rFonts w:ascii="Times New Roman" w:hAnsi="Times New Roman" w:cs="Times New Roman"/>
              </w:rPr>
            </w:pPr>
            <w:r w:rsidRPr="00172CD8">
              <w:rPr>
                <w:rFonts w:ascii="Times New Roman" w:hAnsi="Times New Roman" w:cs="Times New Roman"/>
              </w:rPr>
              <w:t>П</w:t>
            </w:r>
            <w:r w:rsidR="00430053" w:rsidRPr="00172CD8">
              <w:rPr>
                <w:rFonts w:ascii="Times New Roman" w:hAnsi="Times New Roman" w:cs="Times New Roman"/>
              </w:rPr>
              <w:t xml:space="preserve">овышение эффективности бюджетных расходов </w:t>
            </w:r>
            <w:r w:rsidRPr="00172CD8">
              <w:rPr>
                <w:rFonts w:ascii="Times New Roman" w:hAnsi="Times New Roman" w:cs="Times New Roman"/>
              </w:rPr>
              <w:t>города Югорска</w:t>
            </w:r>
            <w:r w:rsidR="00430053" w:rsidRPr="00172CD8">
              <w:rPr>
                <w:rFonts w:ascii="Times New Roman" w:hAnsi="Times New Roman" w:cs="Times New Roman"/>
              </w:rPr>
              <w:t xml:space="preserve"> на </w:t>
            </w:r>
            <w:r w:rsidR="004C445F" w:rsidRPr="00172CD8">
              <w:rPr>
                <w:rFonts w:ascii="Times New Roman" w:hAnsi="Times New Roman" w:cs="Times New Roman"/>
              </w:rPr>
              <w:t>2011-</w:t>
            </w:r>
            <w:r w:rsidR="00430053" w:rsidRPr="00172CD8">
              <w:rPr>
                <w:rFonts w:ascii="Times New Roman" w:hAnsi="Times New Roman" w:cs="Times New Roman"/>
              </w:rPr>
              <w:t>2013 год</w:t>
            </w:r>
            <w:r w:rsidR="004C445F" w:rsidRPr="00172CD8">
              <w:rPr>
                <w:rFonts w:ascii="Times New Roman" w:hAnsi="Times New Roman" w:cs="Times New Roman"/>
              </w:rPr>
              <w:t>ы</w:t>
            </w:r>
          </w:p>
        </w:tc>
      </w:tr>
      <w:tr w:rsidR="00BF6B56" w:rsidRPr="00172CD8">
        <w:tc>
          <w:tcPr>
            <w:tcW w:w="3080" w:type="dxa"/>
            <w:tcBorders>
              <w:top w:val="single" w:sz="4" w:space="0" w:color="auto"/>
              <w:bottom w:val="single" w:sz="4" w:space="0" w:color="auto"/>
              <w:right w:val="single" w:sz="4" w:space="0" w:color="auto"/>
            </w:tcBorders>
          </w:tcPr>
          <w:p w:rsidR="00BF6B56" w:rsidRPr="00172CD8" w:rsidRDefault="00430053" w:rsidP="00E6010E">
            <w:pPr>
              <w:pStyle w:val="aff2"/>
              <w:rPr>
                <w:rFonts w:ascii="Times New Roman" w:hAnsi="Times New Roman" w:cs="Times New Roman"/>
              </w:rPr>
            </w:pPr>
            <w:r w:rsidRPr="00172CD8">
              <w:rPr>
                <w:rFonts w:ascii="Times New Roman" w:hAnsi="Times New Roman" w:cs="Times New Roman"/>
              </w:rPr>
              <w:t xml:space="preserve">Дата принятия решения о разработке </w:t>
            </w:r>
            <w:r w:rsidR="00E6010E"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w:t>
            </w:r>
            <w:r w:rsidR="00E6010E" w:rsidRPr="00172CD8">
              <w:rPr>
                <w:rFonts w:ascii="Times New Roman" w:hAnsi="Times New Roman" w:cs="Times New Roman"/>
              </w:rPr>
              <w:t xml:space="preserve"> (наименование и номер соответствующего нормативного акта)</w:t>
            </w:r>
          </w:p>
        </w:tc>
        <w:tc>
          <w:tcPr>
            <w:tcW w:w="6860" w:type="dxa"/>
            <w:tcBorders>
              <w:top w:val="single" w:sz="4" w:space="0" w:color="auto"/>
              <w:left w:val="single" w:sz="4" w:space="0" w:color="auto"/>
              <w:bottom w:val="single" w:sz="4" w:space="0" w:color="auto"/>
            </w:tcBorders>
          </w:tcPr>
          <w:p w:rsidR="00BF6B56" w:rsidRPr="00172CD8" w:rsidRDefault="0062682D" w:rsidP="00CA54FC">
            <w:pPr>
              <w:pStyle w:val="aff2"/>
              <w:rPr>
                <w:rFonts w:ascii="Times New Roman" w:hAnsi="Times New Roman" w:cs="Times New Roman"/>
              </w:rPr>
            </w:pPr>
            <w:r w:rsidRPr="00172CD8">
              <w:rPr>
                <w:rFonts w:ascii="Times New Roman" w:hAnsi="Times New Roman" w:cs="Times New Roman"/>
              </w:rPr>
              <w:t xml:space="preserve">Распоряжение администрации города Югорска от 06.05.2010 № 383 «О разработке долгосрочной целевой Программы </w:t>
            </w:r>
            <w:r w:rsidR="00D60D1C" w:rsidRPr="00172CD8">
              <w:rPr>
                <w:rFonts w:ascii="Times New Roman" w:hAnsi="Times New Roman" w:cs="Times New Roman"/>
              </w:rPr>
              <w:t>«Повышение эффективности бюджетных расходов города Югорска на 2011-2013 годы»</w:t>
            </w:r>
            <w:r w:rsidRPr="00172CD8">
              <w:rPr>
                <w:rFonts w:ascii="Times New Roman" w:hAnsi="Times New Roman" w:cs="Times New Roman"/>
              </w:rPr>
              <w:t xml:space="preserve"> (с изменениями от 16.07.2010 № 604 и </w:t>
            </w:r>
            <w:r w:rsidR="00CA54FC" w:rsidRPr="00172CD8">
              <w:rPr>
                <w:rFonts w:ascii="Times New Roman" w:hAnsi="Times New Roman" w:cs="Times New Roman"/>
              </w:rPr>
              <w:t>от 16.08.2011 № 567</w:t>
            </w:r>
            <w:r w:rsidRPr="00172CD8">
              <w:rPr>
                <w:rFonts w:ascii="Times New Roman" w:hAnsi="Times New Roman" w:cs="Times New Roman"/>
              </w:rPr>
              <w:t>)</w:t>
            </w:r>
          </w:p>
        </w:tc>
      </w:tr>
      <w:tr w:rsidR="004C445F" w:rsidRPr="00172CD8">
        <w:tc>
          <w:tcPr>
            <w:tcW w:w="3080" w:type="dxa"/>
            <w:tcBorders>
              <w:top w:val="single" w:sz="4" w:space="0" w:color="auto"/>
              <w:bottom w:val="single" w:sz="4" w:space="0" w:color="auto"/>
              <w:right w:val="single" w:sz="4" w:space="0" w:color="auto"/>
            </w:tcBorders>
          </w:tcPr>
          <w:p w:rsidR="004C445F" w:rsidRPr="00172CD8" w:rsidRDefault="004C445F" w:rsidP="0062682D">
            <w:pPr>
              <w:pStyle w:val="aff2"/>
              <w:rPr>
                <w:rFonts w:ascii="Times New Roman" w:hAnsi="Times New Roman" w:cs="Times New Roman"/>
              </w:rPr>
            </w:pPr>
            <w:r w:rsidRPr="00172CD8">
              <w:rPr>
                <w:rFonts w:ascii="Times New Roman" w:hAnsi="Times New Roman" w:cs="Times New Roman"/>
              </w:rPr>
              <w:t>Дата утверждения долгосрочной целевой программы (наименование и номер соответствующего нормативного акта)*</w:t>
            </w:r>
          </w:p>
        </w:tc>
        <w:tc>
          <w:tcPr>
            <w:tcW w:w="6860" w:type="dxa"/>
            <w:tcBorders>
              <w:top w:val="single" w:sz="4" w:space="0" w:color="auto"/>
              <w:left w:val="single" w:sz="4" w:space="0" w:color="auto"/>
              <w:bottom w:val="single" w:sz="4" w:space="0" w:color="auto"/>
            </w:tcBorders>
          </w:tcPr>
          <w:p w:rsidR="004C445F" w:rsidRPr="00172CD8" w:rsidRDefault="004C445F" w:rsidP="004C445F">
            <w:pPr>
              <w:pStyle w:val="aff2"/>
              <w:rPr>
                <w:rFonts w:ascii="Times New Roman" w:hAnsi="Times New Roman" w:cs="Times New Roman"/>
              </w:rPr>
            </w:pPr>
          </w:p>
        </w:tc>
      </w:tr>
      <w:tr w:rsidR="0062682D" w:rsidRPr="00172CD8">
        <w:tc>
          <w:tcPr>
            <w:tcW w:w="3080" w:type="dxa"/>
            <w:tcBorders>
              <w:top w:val="single" w:sz="4" w:space="0" w:color="auto"/>
              <w:bottom w:val="single" w:sz="4" w:space="0" w:color="auto"/>
              <w:right w:val="single" w:sz="4" w:space="0" w:color="auto"/>
            </w:tcBorders>
          </w:tcPr>
          <w:p w:rsidR="0062682D" w:rsidRPr="00172CD8" w:rsidRDefault="0062682D" w:rsidP="0062682D">
            <w:pPr>
              <w:pStyle w:val="aff2"/>
              <w:rPr>
                <w:rFonts w:ascii="Times New Roman" w:hAnsi="Times New Roman" w:cs="Times New Roman"/>
              </w:rPr>
            </w:pPr>
            <w:r w:rsidRPr="00172CD8">
              <w:rPr>
                <w:rFonts w:ascii="Times New Roman" w:hAnsi="Times New Roman" w:cs="Times New Roman"/>
              </w:rPr>
              <w:t xml:space="preserve">Разработчик </w:t>
            </w:r>
            <w:r w:rsidR="004C445F"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w:t>
            </w:r>
          </w:p>
        </w:tc>
        <w:tc>
          <w:tcPr>
            <w:tcW w:w="6860" w:type="dxa"/>
            <w:tcBorders>
              <w:top w:val="single" w:sz="4" w:space="0" w:color="auto"/>
              <w:left w:val="single" w:sz="4" w:space="0" w:color="auto"/>
              <w:bottom w:val="single" w:sz="4" w:space="0" w:color="auto"/>
            </w:tcBorders>
          </w:tcPr>
          <w:p w:rsidR="0062682D" w:rsidRPr="00172CD8" w:rsidRDefault="0062682D" w:rsidP="0062682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p w:rsidR="0062682D" w:rsidRPr="00172CD8" w:rsidRDefault="0062682D">
            <w:pPr>
              <w:pStyle w:val="aff2"/>
              <w:rPr>
                <w:rFonts w:ascii="Times New Roman" w:hAnsi="Times New Roman" w:cs="Times New Roman"/>
              </w:rPr>
            </w:pPr>
          </w:p>
        </w:tc>
      </w:tr>
      <w:tr w:rsidR="00BF6B56" w:rsidRPr="00172CD8">
        <w:tc>
          <w:tcPr>
            <w:tcW w:w="3080" w:type="dxa"/>
            <w:tcBorders>
              <w:top w:val="single" w:sz="4" w:space="0" w:color="auto"/>
              <w:bottom w:val="single" w:sz="4" w:space="0" w:color="auto"/>
              <w:right w:val="single" w:sz="4" w:space="0" w:color="auto"/>
            </w:tcBorders>
          </w:tcPr>
          <w:p w:rsidR="00BF6B56" w:rsidRPr="00172CD8" w:rsidRDefault="004C445F" w:rsidP="00674152">
            <w:pPr>
              <w:pStyle w:val="aff2"/>
              <w:rPr>
                <w:rFonts w:ascii="Times New Roman" w:hAnsi="Times New Roman" w:cs="Times New Roman"/>
              </w:rPr>
            </w:pPr>
            <w:r w:rsidRPr="00172CD8">
              <w:rPr>
                <w:rFonts w:ascii="Times New Roman" w:hAnsi="Times New Roman" w:cs="Times New Roman"/>
              </w:rPr>
              <w:t>Муниципальный</w:t>
            </w:r>
            <w:r w:rsidR="00430053" w:rsidRPr="00172CD8">
              <w:rPr>
                <w:rFonts w:ascii="Times New Roman" w:hAnsi="Times New Roman" w:cs="Times New Roman"/>
              </w:rPr>
              <w:t xml:space="preserve"> заказчик - координатор </w:t>
            </w:r>
            <w:r w:rsidR="00674152" w:rsidRPr="00172CD8">
              <w:rPr>
                <w:rFonts w:ascii="Times New Roman" w:hAnsi="Times New Roman" w:cs="Times New Roman"/>
              </w:rPr>
              <w:t xml:space="preserve">долгосрочной </w:t>
            </w:r>
            <w:r w:rsidR="00430053" w:rsidRPr="00172CD8">
              <w:rPr>
                <w:rFonts w:ascii="Times New Roman" w:hAnsi="Times New Roman" w:cs="Times New Roman"/>
              </w:rPr>
              <w:t>целевой программы</w:t>
            </w:r>
          </w:p>
        </w:tc>
        <w:tc>
          <w:tcPr>
            <w:tcW w:w="6860" w:type="dxa"/>
            <w:tcBorders>
              <w:top w:val="single" w:sz="4" w:space="0" w:color="auto"/>
              <w:left w:val="single" w:sz="4" w:space="0" w:color="auto"/>
              <w:bottom w:val="single" w:sz="4" w:space="0" w:color="auto"/>
            </w:tcBorders>
          </w:tcPr>
          <w:p w:rsidR="004C445F" w:rsidRPr="00172CD8" w:rsidRDefault="004C445F" w:rsidP="004C445F">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p w:rsidR="00BF6B56" w:rsidRPr="00172CD8" w:rsidRDefault="00BF6B56">
            <w:pPr>
              <w:pStyle w:val="aff2"/>
              <w:rPr>
                <w:rFonts w:ascii="Times New Roman" w:hAnsi="Times New Roman" w:cs="Times New Roman"/>
              </w:rPr>
            </w:pPr>
          </w:p>
          <w:p w:rsidR="00BF6B56" w:rsidRPr="00172CD8" w:rsidRDefault="00BF6B56">
            <w:pPr>
              <w:pStyle w:val="aff2"/>
              <w:rPr>
                <w:rFonts w:ascii="Times New Roman" w:hAnsi="Times New Roman" w:cs="Times New Roman"/>
              </w:rPr>
            </w:pPr>
          </w:p>
        </w:tc>
      </w:tr>
      <w:tr w:rsidR="00674152" w:rsidRPr="00172CD8">
        <w:tc>
          <w:tcPr>
            <w:tcW w:w="3080" w:type="dxa"/>
            <w:tcBorders>
              <w:top w:val="single" w:sz="4" w:space="0" w:color="auto"/>
              <w:bottom w:val="single" w:sz="4" w:space="0" w:color="auto"/>
              <w:right w:val="single" w:sz="4" w:space="0" w:color="auto"/>
            </w:tcBorders>
          </w:tcPr>
          <w:p w:rsidR="00674152" w:rsidRPr="00172CD8" w:rsidRDefault="00674152">
            <w:pPr>
              <w:pStyle w:val="aff2"/>
              <w:rPr>
                <w:rFonts w:ascii="Times New Roman" w:hAnsi="Times New Roman" w:cs="Times New Roman"/>
              </w:rPr>
            </w:pPr>
            <w:r w:rsidRPr="00172CD8">
              <w:rPr>
                <w:rFonts w:ascii="Times New Roman" w:hAnsi="Times New Roman" w:cs="Times New Roman"/>
              </w:rPr>
              <w:t>Муниципальные заказчики долгосрочной целевой программы</w:t>
            </w:r>
          </w:p>
        </w:tc>
        <w:tc>
          <w:tcPr>
            <w:tcW w:w="6860" w:type="dxa"/>
            <w:tcBorders>
              <w:top w:val="single" w:sz="4" w:space="0" w:color="auto"/>
              <w:left w:val="single" w:sz="4" w:space="0" w:color="auto"/>
              <w:bottom w:val="single" w:sz="4" w:space="0" w:color="auto"/>
            </w:tcBorders>
          </w:tcPr>
          <w:p w:rsidR="00674152" w:rsidRPr="00172CD8" w:rsidRDefault="00270680">
            <w:pPr>
              <w:pStyle w:val="aff2"/>
              <w:rPr>
                <w:rFonts w:ascii="Times New Roman" w:hAnsi="Times New Roman" w:cs="Times New Roman"/>
              </w:rPr>
            </w:pPr>
            <w:r w:rsidRPr="00172CD8">
              <w:rPr>
                <w:rFonts w:ascii="Times New Roman" w:hAnsi="Times New Roman" w:cs="Times New Roman"/>
              </w:rPr>
              <w:t>Органы и структурные подразделения администрации города Югорска</w:t>
            </w:r>
            <w:r w:rsidR="00A9044C" w:rsidRPr="00172CD8">
              <w:rPr>
                <w:rFonts w:ascii="Times New Roman" w:hAnsi="Times New Roman" w:cs="Times New Roman"/>
              </w:rPr>
              <w:t xml:space="preserve">, </w:t>
            </w:r>
            <w:r w:rsidR="00563DC8" w:rsidRPr="00172CD8">
              <w:rPr>
                <w:rFonts w:ascii="Times New Roman" w:hAnsi="Times New Roman" w:cs="Times New Roman"/>
              </w:rPr>
              <w:t>муниципальные учреждения</w:t>
            </w:r>
          </w:p>
        </w:tc>
      </w:tr>
      <w:tr w:rsidR="00BF6B56" w:rsidRPr="00172CD8">
        <w:tc>
          <w:tcPr>
            <w:tcW w:w="3080" w:type="dxa"/>
            <w:tcBorders>
              <w:top w:val="single" w:sz="4" w:space="0" w:color="auto"/>
              <w:bottom w:val="single" w:sz="4" w:space="0" w:color="auto"/>
              <w:right w:val="single" w:sz="4" w:space="0" w:color="auto"/>
            </w:tcBorders>
          </w:tcPr>
          <w:p w:rsidR="00BF6B56" w:rsidRPr="00172CD8" w:rsidRDefault="00430053" w:rsidP="00674152">
            <w:pPr>
              <w:pStyle w:val="aff2"/>
              <w:rPr>
                <w:rFonts w:ascii="Times New Roman" w:hAnsi="Times New Roman" w:cs="Times New Roman"/>
              </w:rPr>
            </w:pPr>
            <w:r w:rsidRPr="00172CD8">
              <w:rPr>
                <w:rFonts w:ascii="Times New Roman" w:hAnsi="Times New Roman" w:cs="Times New Roman"/>
              </w:rPr>
              <w:t>Цел</w:t>
            </w:r>
            <w:r w:rsidR="00674152" w:rsidRPr="00172CD8">
              <w:rPr>
                <w:rFonts w:ascii="Times New Roman" w:hAnsi="Times New Roman" w:cs="Times New Roman"/>
              </w:rPr>
              <w:t>и</w:t>
            </w:r>
            <w:r w:rsidRPr="00172CD8">
              <w:rPr>
                <w:rFonts w:ascii="Times New Roman" w:hAnsi="Times New Roman" w:cs="Times New Roman"/>
              </w:rPr>
              <w:t xml:space="preserve"> и задачи </w:t>
            </w:r>
            <w:r w:rsidR="00674152"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w:t>
            </w:r>
          </w:p>
        </w:tc>
        <w:tc>
          <w:tcPr>
            <w:tcW w:w="6860" w:type="dxa"/>
            <w:tcBorders>
              <w:top w:val="single" w:sz="4" w:space="0" w:color="auto"/>
              <w:left w:val="single" w:sz="4" w:space="0" w:color="auto"/>
              <w:bottom w:val="single" w:sz="4" w:space="0" w:color="auto"/>
            </w:tcBorders>
          </w:tcPr>
          <w:p w:rsidR="00BF6B56" w:rsidRPr="00172CD8" w:rsidRDefault="00270680">
            <w:pPr>
              <w:pStyle w:val="aff2"/>
              <w:rPr>
                <w:rFonts w:ascii="Times New Roman" w:hAnsi="Times New Roman" w:cs="Times New Roman"/>
              </w:rPr>
            </w:pPr>
            <w:r w:rsidRPr="00172CD8">
              <w:rPr>
                <w:rFonts w:ascii="Times New Roman" w:hAnsi="Times New Roman" w:cs="Times New Roman"/>
              </w:rPr>
              <w:t>Ц</w:t>
            </w:r>
            <w:r w:rsidR="00430053" w:rsidRPr="00172CD8">
              <w:rPr>
                <w:rFonts w:ascii="Times New Roman" w:hAnsi="Times New Roman" w:cs="Times New Roman"/>
              </w:rPr>
              <w:t xml:space="preserve">елью </w:t>
            </w:r>
            <w:r w:rsidR="00674152" w:rsidRPr="00172CD8">
              <w:rPr>
                <w:rFonts w:ascii="Times New Roman" w:hAnsi="Times New Roman" w:cs="Times New Roman"/>
              </w:rPr>
              <w:t xml:space="preserve">долгосрочной целевой </w:t>
            </w:r>
            <w:r w:rsidR="00430053" w:rsidRPr="00172CD8">
              <w:rPr>
                <w:rFonts w:ascii="Times New Roman" w:hAnsi="Times New Roman" w:cs="Times New Roman"/>
              </w:rPr>
              <w:t xml:space="preserve">программы </w:t>
            </w:r>
            <w:r w:rsidR="00674152" w:rsidRPr="00172CD8">
              <w:rPr>
                <w:rFonts w:ascii="Times New Roman" w:hAnsi="Times New Roman" w:cs="Times New Roman"/>
              </w:rPr>
              <w:t>являе</w:t>
            </w:r>
            <w:r w:rsidR="00430053" w:rsidRPr="00172CD8">
              <w:rPr>
                <w:rFonts w:ascii="Times New Roman" w:hAnsi="Times New Roman" w:cs="Times New Roman"/>
              </w:rPr>
              <w:t xml:space="preserve">тся повышение эффективности функционирования бюджетного сектора экономики, оптимизация деятельности </w:t>
            </w:r>
            <w:r w:rsidR="003B48E1" w:rsidRPr="00172CD8">
              <w:rPr>
                <w:rFonts w:ascii="Times New Roman" w:hAnsi="Times New Roman" w:cs="Times New Roman"/>
              </w:rPr>
              <w:t>администрации города Югорска</w:t>
            </w:r>
            <w:r w:rsidR="00430053" w:rsidRPr="00172CD8">
              <w:rPr>
                <w:rFonts w:ascii="Times New Roman" w:hAnsi="Times New Roman" w:cs="Times New Roman"/>
              </w:rPr>
              <w:t xml:space="preserve"> при выполнении муниципальных функций и оказании муниципальных услуг, обеспечение финансовой устойчивости и сбалансированности бюджетной системы </w:t>
            </w:r>
            <w:r w:rsidR="0024726D" w:rsidRPr="00172CD8">
              <w:rPr>
                <w:rFonts w:ascii="Times New Roman" w:hAnsi="Times New Roman" w:cs="Times New Roman"/>
              </w:rPr>
              <w:t xml:space="preserve">города Югорска </w:t>
            </w:r>
            <w:r w:rsidR="00430053" w:rsidRPr="00172CD8">
              <w:rPr>
                <w:rFonts w:ascii="Times New Roman" w:hAnsi="Times New Roman" w:cs="Times New Roman"/>
              </w:rPr>
              <w:t>в долгосрочной перспективе.</w:t>
            </w:r>
          </w:p>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Задачами </w:t>
            </w:r>
            <w:r w:rsidR="00674152"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 являются:</w:t>
            </w:r>
          </w:p>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1. Обеспечение долгосрочной сбалансированности и устойчивости бюджетной системы </w:t>
            </w:r>
            <w:r w:rsidR="003B48E1" w:rsidRPr="00172CD8">
              <w:rPr>
                <w:rFonts w:ascii="Times New Roman" w:hAnsi="Times New Roman" w:cs="Times New Roman"/>
              </w:rPr>
              <w:t>города Югорска</w:t>
            </w:r>
            <w:r w:rsidRPr="00172CD8">
              <w:rPr>
                <w:rFonts w:ascii="Times New Roman" w:hAnsi="Times New Roman" w:cs="Times New Roman"/>
              </w:rPr>
              <w:t>.</w:t>
            </w:r>
          </w:p>
          <w:p w:rsidR="00BF6B56" w:rsidRPr="00172CD8" w:rsidRDefault="00004821">
            <w:pPr>
              <w:pStyle w:val="aff2"/>
              <w:rPr>
                <w:rFonts w:ascii="Times New Roman" w:hAnsi="Times New Roman" w:cs="Times New Roman"/>
              </w:rPr>
            </w:pPr>
            <w:r w:rsidRPr="00172CD8">
              <w:rPr>
                <w:rFonts w:ascii="Times New Roman" w:hAnsi="Times New Roman" w:cs="Times New Roman"/>
              </w:rPr>
              <w:t>2</w:t>
            </w:r>
            <w:r w:rsidR="00430053" w:rsidRPr="00172CD8">
              <w:rPr>
                <w:rFonts w:ascii="Times New Roman" w:hAnsi="Times New Roman" w:cs="Times New Roman"/>
              </w:rPr>
              <w:t xml:space="preserve">. Внедрение программно-целевых принципов организации деятельности </w:t>
            </w:r>
            <w:r w:rsidR="003B48E1" w:rsidRPr="00172CD8">
              <w:rPr>
                <w:rFonts w:ascii="Times New Roman" w:hAnsi="Times New Roman" w:cs="Times New Roman"/>
              </w:rPr>
              <w:t>администрации города Югорска</w:t>
            </w:r>
            <w:r w:rsidR="00430053" w:rsidRPr="00172CD8">
              <w:rPr>
                <w:rFonts w:ascii="Times New Roman" w:hAnsi="Times New Roman" w:cs="Times New Roman"/>
              </w:rPr>
              <w:t>.</w:t>
            </w:r>
          </w:p>
          <w:p w:rsidR="00004821" w:rsidRPr="00172CD8" w:rsidRDefault="00004821">
            <w:pPr>
              <w:pStyle w:val="aff2"/>
              <w:rPr>
                <w:rFonts w:ascii="Times New Roman" w:hAnsi="Times New Roman" w:cs="Times New Roman"/>
              </w:rPr>
            </w:pPr>
            <w:r w:rsidRPr="00172CD8">
              <w:rPr>
                <w:rFonts w:ascii="Times New Roman" w:hAnsi="Times New Roman" w:cs="Times New Roman"/>
              </w:rPr>
              <w:t xml:space="preserve">3. Повышение эффективности распределения бюджетных средств. </w:t>
            </w:r>
          </w:p>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4. Повышение эффективности деятельности </w:t>
            </w:r>
            <w:r w:rsidR="003B48E1" w:rsidRPr="00172CD8">
              <w:rPr>
                <w:rFonts w:ascii="Times New Roman" w:hAnsi="Times New Roman" w:cs="Times New Roman"/>
              </w:rPr>
              <w:t xml:space="preserve">администрации города Югорска </w:t>
            </w:r>
            <w:r w:rsidRPr="00172CD8">
              <w:rPr>
                <w:rFonts w:ascii="Times New Roman" w:hAnsi="Times New Roman" w:cs="Times New Roman"/>
              </w:rPr>
              <w:t xml:space="preserve">и оптимизация функций </w:t>
            </w:r>
            <w:r w:rsidR="003B48E1" w:rsidRPr="00172CD8">
              <w:rPr>
                <w:rFonts w:ascii="Times New Roman" w:hAnsi="Times New Roman" w:cs="Times New Roman"/>
              </w:rPr>
              <w:t>муниципального</w:t>
            </w:r>
            <w:r w:rsidRPr="00172CD8">
              <w:rPr>
                <w:rFonts w:ascii="Times New Roman" w:hAnsi="Times New Roman" w:cs="Times New Roman"/>
              </w:rPr>
              <w:t xml:space="preserve"> управления.</w:t>
            </w:r>
          </w:p>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5. </w:t>
            </w:r>
            <w:r w:rsidR="00865397" w:rsidRPr="00172CD8">
              <w:rPr>
                <w:rFonts w:ascii="Times New Roman" w:hAnsi="Times New Roman" w:cs="Times New Roman"/>
              </w:rPr>
              <w:t xml:space="preserve">Развитие новых форм оказания и финансового обеспечения </w:t>
            </w:r>
            <w:r w:rsidR="003B48E1" w:rsidRPr="00172CD8">
              <w:rPr>
                <w:rFonts w:ascii="Times New Roman" w:hAnsi="Times New Roman" w:cs="Times New Roman"/>
              </w:rPr>
              <w:lastRenderedPageBreak/>
              <w:t>муниципальных</w:t>
            </w:r>
            <w:r w:rsidRPr="00172CD8">
              <w:rPr>
                <w:rFonts w:ascii="Times New Roman" w:hAnsi="Times New Roman" w:cs="Times New Roman"/>
              </w:rPr>
              <w:t xml:space="preserve"> услуг</w:t>
            </w:r>
            <w:r w:rsidR="00865397" w:rsidRPr="00172CD8">
              <w:rPr>
                <w:rFonts w:ascii="Times New Roman" w:hAnsi="Times New Roman" w:cs="Times New Roman"/>
              </w:rPr>
              <w:t xml:space="preserve"> (реструктуризация бюджетного сектора)</w:t>
            </w:r>
            <w:r w:rsidRPr="00172CD8">
              <w:rPr>
                <w:rFonts w:ascii="Times New Roman" w:hAnsi="Times New Roman" w:cs="Times New Roman"/>
              </w:rPr>
              <w:t>.</w:t>
            </w:r>
          </w:p>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6. Совершенствование </w:t>
            </w:r>
            <w:r w:rsidR="00004821" w:rsidRPr="00172CD8">
              <w:rPr>
                <w:rFonts w:ascii="Times New Roman" w:hAnsi="Times New Roman" w:cs="Times New Roman"/>
              </w:rPr>
              <w:t>муниципального финансового</w:t>
            </w:r>
            <w:r w:rsidRPr="00172CD8">
              <w:rPr>
                <w:rFonts w:ascii="Times New Roman" w:hAnsi="Times New Roman" w:cs="Times New Roman"/>
              </w:rPr>
              <w:t xml:space="preserve"> контроля</w:t>
            </w:r>
            <w:r w:rsidR="00004821" w:rsidRPr="00172CD8">
              <w:rPr>
                <w:rFonts w:ascii="Times New Roman" w:hAnsi="Times New Roman" w:cs="Times New Roman"/>
              </w:rPr>
              <w:t xml:space="preserve"> и развитие внутреннего контроля</w:t>
            </w:r>
            <w:r w:rsidRPr="00172CD8">
              <w:rPr>
                <w:rFonts w:ascii="Times New Roman" w:hAnsi="Times New Roman" w:cs="Times New Roman"/>
              </w:rPr>
              <w:t>.</w:t>
            </w:r>
          </w:p>
          <w:p w:rsidR="00BF6B56" w:rsidRPr="00172CD8" w:rsidRDefault="00E04A47" w:rsidP="00E733F2">
            <w:pPr>
              <w:pStyle w:val="aff2"/>
              <w:rPr>
                <w:rFonts w:ascii="Times New Roman" w:hAnsi="Times New Roman" w:cs="Times New Roman"/>
              </w:rPr>
            </w:pPr>
            <w:r w:rsidRPr="00172CD8">
              <w:rPr>
                <w:rFonts w:ascii="Times New Roman" w:hAnsi="Times New Roman" w:cs="Times New Roman"/>
              </w:rPr>
              <w:t>7</w:t>
            </w:r>
            <w:r w:rsidR="00430053" w:rsidRPr="00172CD8">
              <w:rPr>
                <w:rFonts w:ascii="Times New Roman" w:hAnsi="Times New Roman" w:cs="Times New Roman"/>
              </w:rPr>
              <w:t xml:space="preserve">. Развитие информационной системы управления </w:t>
            </w:r>
            <w:r w:rsidR="00004821" w:rsidRPr="00172CD8">
              <w:rPr>
                <w:rFonts w:ascii="Times New Roman" w:hAnsi="Times New Roman" w:cs="Times New Roman"/>
              </w:rPr>
              <w:t>муниципальными</w:t>
            </w:r>
            <w:r w:rsidR="00430053" w:rsidRPr="00172CD8">
              <w:rPr>
                <w:rFonts w:ascii="Times New Roman" w:hAnsi="Times New Roman" w:cs="Times New Roman"/>
              </w:rPr>
              <w:t xml:space="preserve"> финансами.</w:t>
            </w:r>
          </w:p>
        </w:tc>
      </w:tr>
      <w:tr w:rsidR="00BF6B56" w:rsidRPr="00172CD8">
        <w:tc>
          <w:tcPr>
            <w:tcW w:w="3080" w:type="dxa"/>
            <w:tcBorders>
              <w:top w:val="single" w:sz="4" w:space="0" w:color="auto"/>
              <w:bottom w:val="single" w:sz="4" w:space="0" w:color="auto"/>
              <w:right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lastRenderedPageBreak/>
              <w:t xml:space="preserve">Ожидаемые непосредственные результаты реализации </w:t>
            </w:r>
            <w:r w:rsidR="00BB71BF"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w:t>
            </w:r>
          </w:p>
        </w:tc>
        <w:tc>
          <w:tcPr>
            <w:tcW w:w="6860" w:type="dxa"/>
            <w:tcBorders>
              <w:top w:val="single" w:sz="4" w:space="0" w:color="auto"/>
              <w:left w:val="single" w:sz="4" w:space="0" w:color="auto"/>
              <w:bottom w:val="single" w:sz="4" w:space="0" w:color="auto"/>
            </w:tcBorders>
          </w:tcPr>
          <w:p w:rsidR="00BF6B56" w:rsidRPr="00172CD8" w:rsidRDefault="009C47BA">
            <w:pPr>
              <w:pStyle w:val="aff2"/>
              <w:rPr>
                <w:rFonts w:ascii="Times New Roman" w:hAnsi="Times New Roman" w:cs="Times New Roman"/>
              </w:rPr>
            </w:pPr>
            <w:r w:rsidRPr="00172CD8">
              <w:rPr>
                <w:rFonts w:ascii="Times New Roman" w:hAnsi="Times New Roman" w:cs="Times New Roman"/>
              </w:rPr>
              <w:t xml:space="preserve">1. </w:t>
            </w:r>
            <w:r w:rsidR="00430053" w:rsidRPr="00172CD8">
              <w:rPr>
                <w:rFonts w:ascii="Times New Roman" w:hAnsi="Times New Roman" w:cs="Times New Roman"/>
              </w:rPr>
              <w:t xml:space="preserve">Повышение объема бюджетных ассигнований бюджета </w:t>
            </w:r>
            <w:r w:rsidR="00BB71BF" w:rsidRPr="00172CD8">
              <w:rPr>
                <w:rFonts w:ascii="Times New Roman" w:hAnsi="Times New Roman" w:cs="Times New Roman"/>
              </w:rPr>
              <w:t>города Югорска</w:t>
            </w:r>
            <w:r w:rsidR="00430053" w:rsidRPr="00172CD8">
              <w:rPr>
                <w:rFonts w:ascii="Times New Roman" w:hAnsi="Times New Roman" w:cs="Times New Roman"/>
              </w:rPr>
              <w:t xml:space="preserve">, распределяемых в соответствии с программно-целевым методом бюджетного планирования, с </w:t>
            </w:r>
            <w:r w:rsidR="00F4615C" w:rsidRPr="00172CD8">
              <w:rPr>
                <w:rFonts w:ascii="Times New Roman" w:hAnsi="Times New Roman" w:cs="Times New Roman"/>
              </w:rPr>
              <w:t>53,6% до 9</w:t>
            </w:r>
            <w:r w:rsidR="00430053" w:rsidRPr="00172CD8">
              <w:rPr>
                <w:rFonts w:ascii="Times New Roman" w:hAnsi="Times New Roman" w:cs="Times New Roman"/>
              </w:rPr>
              <w:t>0 %.</w:t>
            </w:r>
          </w:p>
          <w:p w:rsidR="00BF6B56" w:rsidRPr="00172CD8" w:rsidRDefault="009C47BA">
            <w:pPr>
              <w:pStyle w:val="aff2"/>
              <w:rPr>
                <w:rFonts w:ascii="Times New Roman" w:hAnsi="Times New Roman" w:cs="Times New Roman"/>
              </w:rPr>
            </w:pPr>
            <w:r w:rsidRPr="00172CD8">
              <w:rPr>
                <w:rFonts w:ascii="Times New Roman" w:hAnsi="Times New Roman" w:cs="Times New Roman"/>
              </w:rPr>
              <w:t xml:space="preserve">2. </w:t>
            </w:r>
            <w:r w:rsidR="00430053" w:rsidRPr="00172CD8">
              <w:rPr>
                <w:rFonts w:ascii="Times New Roman" w:hAnsi="Times New Roman" w:cs="Times New Roman"/>
              </w:rPr>
              <w:t xml:space="preserve">Увеличение доли </w:t>
            </w:r>
            <w:r w:rsidR="00BB71BF" w:rsidRPr="00172CD8">
              <w:rPr>
                <w:rFonts w:ascii="Times New Roman" w:hAnsi="Times New Roman" w:cs="Times New Roman"/>
              </w:rPr>
              <w:t>муниципальных</w:t>
            </w:r>
            <w:r w:rsidR="00430053" w:rsidRPr="00172CD8">
              <w:rPr>
                <w:rFonts w:ascii="Times New Roman" w:hAnsi="Times New Roman" w:cs="Times New Roman"/>
              </w:rPr>
              <w:t xml:space="preserve"> услуг, финансовое обеспечение которых рассчитывается с применением отраслевых порядков определения нормативных затрат на оказание </w:t>
            </w:r>
            <w:r w:rsidR="00BB71BF" w:rsidRPr="00172CD8">
              <w:rPr>
                <w:rFonts w:ascii="Times New Roman" w:hAnsi="Times New Roman" w:cs="Times New Roman"/>
              </w:rPr>
              <w:t>муниципальных</w:t>
            </w:r>
            <w:r w:rsidR="00430053" w:rsidRPr="00172CD8">
              <w:rPr>
                <w:rFonts w:ascii="Times New Roman" w:hAnsi="Times New Roman" w:cs="Times New Roman"/>
              </w:rPr>
              <w:t xml:space="preserve"> услуг и содержание имущества </w:t>
            </w:r>
            <w:r w:rsidR="00BB71BF" w:rsidRPr="00172CD8">
              <w:rPr>
                <w:rFonts w:ascii="Times New Roman" w:hAnsi="Times New Roman" w:cs="Times New Roman"/>
              </w:rPr>
              <w:t xml:space="preserve">муниципальных </w:t>
            </w:r>
            <w:r w:rsidR="00430053" w:rsidRPr="00172CD8">
              <w:rPr>
                <w:rFonts w:ascii="Times New Roman" w:hAnsi="Times New Roman" w:cs="Times New Roman"/>
              </w:rPr>
              <w:t xml:space="preserve">учреждений </w:t>
            </w:r>
            <w:r w:rsidR="00BB71BF" w:rsidRPr="00172CD8">
              <w:rPr>
                <w:rFonts w:ascii="Times New Roman" w:hAnsi="Times New Roman" w:cs="Times New Roman"/>
              </w:rPr>
              <w:t>города Югорска</w:t>
            </w:r>
            <w:r w:rsidR="00430053" w:rsidRPr="00172CD8">
              <w:rPr>
                <w:rFonts w:ascii="Times New Roman" w:hAnsi="Times New Roman" w:cs="Times New Roman"/>
              </w:rPr>
              <w:t xml:space="preserve">, с 0 % до </w:t>
            </w:r>
            <w:r w:rsidR="00B26FFA" w:rsidRPr="00172CD8">
              <w:rPr>
                <w:rFonts w:ascii="Times New Roman" w:hAnsi="Times New Roman" w:cs="Times New Roman"/>
              </w:rPr>
              <w:t>10</w:t>
            </w:r>
            <w:r w:rsidR="00430053" w:rsidRPr="00172CD8">
              <w:rPr>
                <w:rFonts w:ascii="Times New Roman" w:hAnsi="Times New Roman" w:cs="Times New Roman"/>
              </w:rPr>
              <w:t>0 %.</w:t>
            </w:r>
          </w:p>
          <w:p w:rsidR="00465CE8" w:rsidRPr="00172CD8" w:rsidRDefault="009C47BA" w:rsidP="00DC1462">
            <w:pPr>
              <w:pStyle w:val="aff2"/>
              <w:rPr>
                <w:rFonts w:ascii="Times New Roman" w:hAnsi="Times New Roman" w:cs="Times New Roman"/>
              </w:rPr>
            </w:pPr>
            <w:r w:rsidRPr="00172CD8">
              <w:rPr>
                <w:rFonts w:ascii="Times New Roman" w:hAnsi="Times New Roman" w:cs="Times New Roman"/>
              </w:rPr>
              <w:t xml:space="preserve">3. </w:t>
            </w:r>
            <w:r w:rsidR="00465CE8" w:rsidRPr="00172CD8">
              <w:rPr>
                <w:rFonts w:ascii="Times New Roman" w:hAnsi="Times New Roman" w:cs="Times New Roman"/>
              </w:rPr>
              <w:t xml:space="preserve">Количество главных распорядителей средств бюджета города, оценка эффективности деятельности которых выше среднего уровня, с 0 до 4. </w:t>
            </w:r>
          </w:p>
          <w:p w:rsidR="006C1529" w:rsidRPr="00172CD8" w:rsidRDefault="009C47BA" w:rsidP="00DC1462">
            <w:pPr>
              <w:pStyle w:val="aff2"/>
              <w:rPr>
                <w:rFonts w:ascii="Times New Roman" w:hAnsi="Times New Roman" w:cs="Times New Roman"/>
              </w:rPr>
            </w:pPr>
            <w:r w:rsidRPr="00172CD8">
              <w:rPr>
                <w:rFonts w:ascii="Times New Roman" w:hAnsi="Times New Roman" w:cs="Times New Roman"/>
              </w:rPr>
              <w:t xml:space="preserve">4. </w:t>
            </w:r>
            <w:r w:rsidR="006C1529" w:rsidRPr="00172CD8">
              <w:rPr>
                <w:rFonts w:ascii="Times New Roman" w:hAnsi="Times New Roman" w:cs="Times New Roman"/>
              </w:rPr>
              <w:t>Увеличение доли стандартизированных муниципальных услуг (работ) от общего количества муниципальных услуг (работ), с 70 до 100%.</w:t>
            </w:r>
          </w:p>
          <w:p w:rsidR="00EF7BF0" w:rsidRPr="00172CD8" w:rsidRDefault="009C47BA" w:rsidP="00EF7BF0">
            <w:pPr>
              <w:rPr>
                <w:rFonts w:ascii="Times New Roman" w:hAnsi="Times New Roman" w:cs="Times New Roman"/>
              </w:rPr>
            </w:pPr>
            <w:r w:rsidRPr="00172CD8">
              <w:rPr>
                <w:rFonts w:ascii="Times New Roman" w:hAnsi="Times New Roman" w:cs="Times New Roman"/>
              </w:rPr>
              <w:t xml:space="preserve">5. </w:t>
            </w:r>
            <w:r w:rsidR="00EF7BF0" w:rsidRPr="00172CD8">
              <w:rPr>
                <w:rFonts w:ascii="Times New Roman" w:hAnsi="Times New Roman" w:cs="Times New Roman"/>
              </w:rPr>
              <w:t>Увеличение доли регламентированных муниципальных услуг, с 55 до 100%.</w:t>
            </w:r>
          </w:p>
          <w:p w:rsidR="00287877" w:rsidRPr="00172CD8" w:rsidRDefault="009C47BA" w:rsidP="00E62357">
            <w:pPr>
              <w:pStyle w:val="aff2"/>
              <w:tabs>
                <w:tab w:val="left" w:pos="3660"/>
              </w:tabs>
              <w:rPr>
                <w:rFonts w:ascii="Times New Roman" w:hAnsi="Times New Roman" w:cs="Times New Roman"/>
              </w:rPr>
            </w:pPr>
            <w:r w:rsidRPr="00172CD8">
              <w:rPr>
                <w:rFonts w:ascii="Times New Roman" w:hAnsi="Times New Roman" w:cs="Times New Roman"/>
              </w:rPr>
              <w:t xml:space="preserve">6. </w:t>
            </w:r>
            <w:r w:rsidR="00371AB0" w:rsidRPr="00172CD8">
              <w:rPr>
                <w:rFonts w:ascii="Times New Roman" w:hAnsi="Times New Roman" w:cs="Times New Roman"/>
              </w:rPr>
              <w:t>Увеличение значения средней итоговой оценки качества финансового менеджмента, осуществляемого главными распорядителями средств бюджета города, с 80 до 90 баллов</w:t>
            </w:r>
            <w:r w:rsidR="00EF67F8">
              <w:rPr>
                <w:rFonts w:ascii="Times New Roman" w:hAnsi="Times New Roman" w:cs="Times New Roman"/>
              </w:rPr>
              <w:t>.</w:t>
            </w:r>
          </w:p>
          <w:p w:rsidR="00DD6FFA" w:rsidRPr="00172CD8" w:rsidRDefault="009C47BA" w:rsidP="009C47BA">
            <w:r w:rsidRPr="00172CD8">
              <w:rPr>
                <w:rFonts w:ascii="Times New Roman" w:hAnsi="Times New Roman" w:cs="Times New Roman"/>
              </w:rPr>
              <w:t xml:space="preserve">7. </w:t>
            </w:r>
            <w:r w:rsidR="00240F66" w:rsidRPr="00172CD8">
              <w:rPr>
                <w:rFonts w:ascii="Times New Roman" w:hAnsi="Times New Roman" w:cs="Times New Roman"/>
              </w:rPr>
              <w:t>Увеличение количества главных распорядителей средств бюджета города, в которых организована работа по осуществлению внутреннего финансового аудита, с 2 до 8.</w:t>
            </w:r>
          </w:p>
        </w:tc>
      </w:tr>
      <w:tr w:rsidR="00BF6B56" w:rsidRPr="00172CD8">
        <w:tc>
          <w:tcPr>
            <w:tcW w:w="3080" w:type="dxa"/>
            <w:tcBorders>
              <w:top w:val="single" w:sz="4" w:space="0" w:color="auto"/>
              <w:bottom w:val="single" w:sz="4" w:space="0" w:color="auto"/>
              <w:right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Сроки реализации </w:t>
            </w:r>
            <w:r w:rsidR="00BB71BF"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w:t>
            </w:r>
          </w:p>
        </w:tc>
        <w:tc>
          <w:tcPr>
            <w:tcW w:w="6860" w:type="dxa"/>
            <w:tcBorders>
              <w:top w:val="single" w:sz="4" w:space="0" w:color="auto"/>
              <w:left w:val="single" w:sz="4" w:space="0" w:color="auto"/>
              <w:bottom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t>2011 - 2013 годы</w:t>
            </w:r>
          </w:p>
        </w:tc>
      </w:tr>
      <w:tr w:rsidR="00BF6B56" w:rsidRPr="00172CD8">
        <w:tc>
          <w:tcPr>
            <w:tcW w:w="3080" w:type="dxa"/>
            <w:tcBorders>
              <w:top w:val="single" w:sz="4" w:space="0" w:color="auto"/>
              <w:bottom w:val="single" w:sz="4" w:space="0" w:color="auto"/>
              <w:right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t>Перечень подпрограмм</w:t>
            </w:r>
          </w:p>
        </w:tc>
        <w:tc>
          <w:tcPr>
            <w:tcW w:w="6860" w:type="dxa"/>
            <w:tcBorders>
              <w:top w:val="single" w:sz="4" w:space="0" w:color="auto"/>
              <w:left w:val="single" w:sz="4" w:space="0" w:color="auto"/>
              <w:bottom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t>отсутствует</w:t>
            </w:r>
          </w:p>
        </w:tc>
      </w:tr>
      <w:tr w:rsidR="00BF6B56" w:rsidRPr="00172CD8">
        <w:tc>
          <w:tcPr>
            <w:tcW w:w="3080" w:type="dxa"/>
            <w:tcBorders>
              <w:top w:val="single" w:sz="4" w:space="0" w:color="auto"/>
              <w:bottom w:val="single" w:sz="4" w:space="0" w:color="auto"/>
              <w:right w:val="single" w:sz="4" w:space="0" w:color="auto"/>
            </w:tcBorders>
          </w:tcPr>
          <w:p w:rsidR="00BF6B56" w:rsidRPr="00172CD8" w:rsidRDefault="00430053">
            <w:pPr>
              <w:pStyle w:val="aff2"/>
              <w:rPr>
                <w:rFonts w:ascii="Times New Roman" w:hAnsi="Times New Roman" w:cs="Times New Roman"/>
              </w:rPr>
            </w:pPr>
            <w:bookmarkStart w:id="1" w:name="sub_109"/>
            <w:r w:rsidRPr="00172CD8">
              <w:rPr>
                <w:rFonts w:ascii="Times New Roman" w:hAnsi="Times New Roman" w:cs="Times New Roman"/>
              </w:rPr>
              <w:t>Объем</w:t>
            </w:r>
            <w:r w:rsidR="00BB71BF" w:rsidRPr="00172CD8">
              <w:rPr>
                <w:rFonts w:ascii="Times New Roman" w:hAnsi="Times New Roman" w:cs="Times New Roman"/>
              </w:rPr>
              <w:t>ы</w:t>
            </w:r>
            <w:r w:rsidRPr="00172CD8">
              <w:rPr>
                <w:rFonts w:ascii="Times New Roman" w:hAnsi="Times New Roman" w:cs="Times New Roman"/>
              </w:rPr>
              <w:t xml:space="preserve"> и источники финансирования </w:t>
            </w:r>
            <w:r w:rsidR="00BB71BF"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w:t>
            </w:r>
            <w:bookmarkEnd w:id="1"/>
          </w:p>
        </w:tc>
        <w:tc>
          <w:tcPr>
            <w:tcW w:w="6860" w:type="dxa"/>
            <w:tcBorders>
              <w:top w:val="single" w:sz="4" w:space="0" w:color="auto"/>
              <w:left w:val="single" w:sz="4" w:space="0" w:color="auto"/>
              <w:bottom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объем финансирования мероприятий </w:t>
            </w:r>
            <w:r w:rsidR="00270680" w:rsidRPr="00172CD8">
              <w:rPr>
                <w:rFonts w:ascii="Times New Roman" w:hAnsi="Times New Roman" w:cs="Times New Roman"/>
              </w:rPr>
              <w:t xml:space="preserve">долгосрочной </w:t>
            </w:r>
            <w:r w:rsidRPr="00172CD8">
              <w:rPr>
                <w:rFonts w:ascii="Times New Roman" w:hAnsi="Times New Roman" w:cs="Times New Roman"/>
              </w:rPr>
              <w:t xml:space="preserve">целевой программы из бюджета </w:t>
            </w:r>
            <w:r w:rsidR="00BB71BF" w:rsidRPr="00172CD8">
              <w:rPr>
                <w:rFonts w:ascii="Times New Roman" w:hAnsi="Times New Roman" w:cs="Times New Roman"/>
              </w:rPr>
              <w:t>города Югорска</w:t>
            </w:r>
            <w:r w:rsidRPr="00172CD8">
              <w:rPr>
                <w:rFonts w:ascii="Times New Roman" w:hAnsi="Times New Roman" w:cs="Times New Roman"/>
              </w:rPr>
              <w:t xml:space="preserve"> составит </w:t>
            </w:r>
            <w:r w:rsidR="00857034" w:rsidRPr="00172CD8">
              <w:rPr>
                <w:rFonts w:ascii="Times New Roman" w:hAnsi="Times New Roman" w:cs="Times New Roman"/>
              </w:rPr>
              <w:t>1</w:t>
            </w:r>
            <w:r w:rsidR="00226BEC" w:rsidRPr="00172CD8">
              <w:rPr>
                <w:rFonts w:ascii="Times New Roman" w:hAnsi="Times New Roman" w:cs="Times New Roman"/>
              </w:rPr>
              <w:t>3</w:t>
            </w:r>
            <w:r w:rsidR="00DE3557" w:rsidRPr="00172CD8">
              <w:rPr>
                <w:rFonts w:ascii="Times New Roman" w:hAnsi="Times New Roman" w:cs="Times New Roman"/>
              </w:rPr>
              <w:t>,3</w:t>
            </w:r>
            <w:r w:rsidRPr="00172CD8">
              <w:rPr>
                <w:rFonts w:ascii="Times New Roman" w:hAnsi="Times New Roman" w:cs="Times New Roman"/>
              </w:rPr>
              <w:t xml:space="preserve"> млн. рублей, в том числе по годам:</w:t>
            </w:r>
          </w:p>
          <w:p w:rsidR="00857034" w:rsidRPr="00172CD8" w:rsidRDefault="00857034" w:rsidP="00857034">
            <w:pPr>
              <w:pStyle w:val="aff2"/>
              <w:rPr>
                <w:rFonts w:ascii="Times New Roman" w:hAnsi="Times New Roman" w:cs="Times New Roman"/>
              </w:rPr>
            </w:pPr>
            <w:r w:rsidRPr="00172CD8">
              <w:rPr>
                <w:rFonts w:ascii="Times New Roman" w:hAnsi="Times New Roman" w:cs="Times New Roman"/>
              </w:rPr>
              <w:t xml:space="preserve">2011 год </w:t>
            </w:r>
            <w:r w:rsidR="00DE3557" w:rsidRPr="00172CD8">
              <w:rPr>
                <w:rFonts w:ascii="Times New Roman" w:hAnsi="Times New Roman" w:cs="Times New Roman"/>
              </w:rPr>
              <w:t>–</w:t>
            </w:r>
            <w:r w:rsidRPr="00172CD8">
              <w:rPr>
                <w:rFonts w:ascii="Times New Roman" w:hAnsi="Times New Roman" w:cs="Times New Roman"/>
              </w:rPr>
              <w:t xml:space="preserve"> </w:t>
            </w:r>
            <w:r w:rsidR="00DE3557" w:rsidRPr="00172CD8">
              <w:rPr>
                <w:rFonts w:ascii="Times New Roman" w:hAnsi="Times New Roman" w:cs="Times New Roman"/>
              </w:rPr>
              <w:t>3,3</w:t>
            </w:r>
            <w:r w:rsidRPr="00172CD8">
              <w:rPr>
                <w:rFonts w:ascii="Times New Roman" w:hAnsi="Times New Roman" w:cs="Times New Roman"/>
              </w:rPr>
              <w:t xml:space="preserve"> млн. руб.,</w:t>
            </w:r>
          </w:p>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2012 год - </w:t>
            </w:r>
            <w:r w:rsidR="007B5245" w:rsidRPr="00172CD8">
              <w:rPr>
                <w:rFonts w:ascii="Times New Roman" w:hAnsi="Times New Roman" w:cs="Times New Roman"/>
              </w:rPr>
              <w:t>8</w:t>
            </w:r>
            <w:r w:rsidRPr="00172CD8">
              <w:rPr>
                <w:rFonts w:ascii="Times New Roman" w:hAnsi="Times New Roman" w:cs="Times New Roman"/>
              </w:rPr>
              <w:t>,</w:t>
            </w:r>
            <w:r w:rsidR="00226BEC" w:rsidRPr="00172CD8">
              <w:rPr>
                <w:rFonts w:ascii="Times New Roman" w:hAnsi="Times New Roman" w:cs="Times New Roman"/>
              </w:rPr>
              <w:t>5</w:t>
            </w:r>
            <w:r w:rsidRPr="00172CD8">
              <w:rPr>
                <w:rFonts w:ascii="Times New Roman" w:hAnsi="Times New Roman" w:cs="Times New Roman"/>
              </w:rPr>
              <w:t xml:space="preserve"> млн. руб.,</w:t>
            </w:r>
          </w:p>
          <w:p w:rsidR="00BF6B56" w:rsidRPr="00172CD8" w:rsidRDefault="00430053" w:rsidP="00857034">
            <w:pPr>
              <w:pStyle w:val="aff2"/>
              <w:rPr>
                <w:rFonts w:ascii="Times New Roman" w:hAnsi="Times New Roman" w:cs="Times New Roman"/>
              </w:rPr>
            </w:pPr>
            <w:r w:rsidRPr="00172CD8">
              <w:rPr>
                <w:rFonts w:ascii="Times New Roman" w:hAnsi="Times New Roman" w:cs="Times New Roman"/>
              </w:rPr>
              <w:t xml:space="preserve">2013 год - </w:t>
            </w:r>
            <w:r w:rsidR="00857034" w:rsidRPr="00172CD8">
              <w:rPr>
                <w:rFonts w:ascii="Times New Roman" w:hAnsi="Times New Roman" w:cs="Times New Roman"/>
              </w:rPr>
              <w:t>1</w:t>
            </w:r>
            <w:r w:rsidRPr="00172CD8">
              <w:rPr>
                <w:rFonts w:ascii="Times New Roman" w:hAnsi="Times New Roman" w:cs="Times New Roman"/>
              </w:rPr>
              <w:t>,</w:t>
            </w:r>
            <w:r w:rsidR="00226BEC" w:rsidRPr="00172CD8">
              <w:rPr>
                <w:rFonts w:ascii="Times New Roman" w:hAnsi="Times New Roman" w:cs="Times New Roman"/>
              </w:rPr>
              <w:t>5</w:t>
            </w:r>
            <w:r w:rsidRPr="00172CD8">
              <w:rPr>
                <w:rFonts w:ascii="Times New Roman" w:hAnsi="Times New Roman" w:cs="Times New Roman"/>
              </w:rPr>
              <w:t xml:space="preserve"> млн. руб.</w:t>
            </w:r>
          </w:p>
        </w:tc>
      </w:tr>
      <w:tr w:rsidR="00BF6B56" w:rsidRPr="00172CD8">
        <w:tc>
          <w:tcPr>
            <w:tcW w:w="3080" w:type="dxa"/>
            <w:tcBorders>
              <w:top w:val="single" w:sz="4" w:space="0" w:color="auto"/>
              <w:bottom w:val="single" w:sz="4" w:space="0" w:color="auto"/>
              <w:right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Ожидаемые конечные результаты реализации </w:t>
            </w:r>
            <w:r w:rsidR="00717916"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 (показатели социально-экономической эффективности)</w:t>
            </w:r>
          </w:p>
        </w:tc>
        <w:tc>
          <w:tcPr>
            <w:tcW w:w="6860" w:type="dxa"/>
            <w:tcBorders>
              <w:top w:val="single" w:sz="4" w:space="0" w:color="auto"/>
              <w:left w:val="single" w:sz="4" w:space="0" w:color="auto"/>
              <w:bottom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1. Рост доли населения, удовлетворенного качеством оказания </w:t>
            </w:r>
            <w:r w:rsidR="005E1F35" w:rsidRPr="00172CD8">
              <w:rPr>
                <w:rFonts w:ascii="Times New Roman" w:hAnsi="Times New Roman" w:cs="Times New Roman"/>
              </w:rPr>
              <w:t>муниципальных</w:t>
            </w:r>
            <w:r w:rsidRPr="00172CD8">
              <w:rPr>
                <w:rFonts w:ascii="Times New Roman" w:hAnsi="Times New Roman" w:cs="Times New Roman"/>
              </w:rPr>
              <w:t xml:space="preserve"> услуг.</w:t>
            </w:r>
          </w:p>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2. Снижение размера отклонений фактического объема налоговых и неналоговых доходов бюджета </w:t>
            </w:r>
            <w:r w:rsidR="005E1F35" w:rsidRPr="00172CD8">
              <w:rPr>
                <w:rFonts w:ascii="Times New Roman" w:hAnsi="Times New Roman" w:cs="Times New Roman"/>
              </w:rPr>
              <w:t>города Югорска</w:t>
            </w:r>
            <w:r w:rsidRPr="00172CD8">
              <w:rPr>
                <w:rFonts w:ascii="Times New Roman" w:hAnsi="Times New Roman" w:cs="Times New Roman"/>
              </w:rPr>
              <w:t xml:space="preserve"> за отчетный </w:t>
            </w:r>
            <w:r w:rsidR="00395000" w:rsidRPr="00172CD8">
              <w:rPr>
                <w:rFonts w:ascii="Times New Roman" w:hAnsi="Times New Roman" w:cs="Times New Roman"/>
              </w:rPr>
              <w:t xml:space="preserve">год от первоначального плана с </w:t>
            </w:r>
            <w:r w:rsidRPr="00172CD8">
              <w:rPr>
                <w:rFonts w:ascii="Times New Roman" w:hAnsi="Times New Roman" w:cs="Times New Roman"/>
              </w:rPr>
              <w:t>2</w:t>
            </w:r>
            <w:r w:rsidR="00395000" w:rsidRPr="00172CD8">
              <w:rPr>
                <w:rFonts w:ascii="Times New Roman" w:hAnsi="Times New Roman" w:cs="Times New Roman"/>
              </w:rPr>
              <w:t>0</w:t>
            </w:r>
            <w:r w:rsidRPr="00172CD8">
              <w:rPr>
                <w:rFonts w:ascii="Times New Roman" w:hAnsi="Times New Roman" w:cs="Times New Roman"/>
              </w:rPr>
              <w:t xml:space="preserve"> % до </w:t>
            </w:r>
            <w:r w:rsidR="00395000" w:rsidRPr="00172CD8">
              <w:rPr>
                <w:rFonts w:ascii="Times New Roman" w:hAnsi="Times New Roman" w:cs="Times New Roman"/>
              </w:rPr>
              <w:t>12</w:t>
            </w:r>
            <w:r w:rsidRPr="00172CD8">
              <w:rPr>
                <w:rFonts w:ascii="Times New Roman" w:hAnsi="Times New Roman" w:cs="Times New Roman"/>
              </w:rPr>
              <w:t xml:space="preserve"> %.</w:t>
            </w:r>
          </w:p>
          <w:p w:rsidR="00BF6B56" w:rsidRPr="00172CD8" w:rsidRDefault="00D052D4">
            <w:pPr>
              <w:pStyle w:val="aff2"/>
              <w:rPr>
                <w:rFonts w:ascii="Times New Roman" w:hAnsi="Times New Roman" w:cs="Times New Roman"/>
              </w:rPr>
            </w:pPr>
            <w:r w:rsidRPr="00172CD8">
              <w:rPr>
                <w:rFonts w:ascii="Times New Roman" w:hAnsi="Times New Roman" w:cs="Times New Roman"/>
              </w:rPr>
              <w:t>3</w:t>
            </w:r>
            <w:r w:rsidR="00430053" w:rsidRPr="00172CD8">
              <w:rPr>
                <w:rFonts w:ascii="Times New Roman" w:hAnsi="Times New Roman" w:cs="Times New Roman"/>
              </w:rPr>
              <w:t>. Рост посещаемости официальн</w:t>
            </w:r>
            <w:r w:rsidR="00006C85" w:rsidRPr="00172CD8">
              <w:rPr>
                <w:rFonts w:ascii="Times New Roman" w:hAnsi="Times New Roman" w:cs="Times New Roman"/>
              </w:rPr>
              <w:t>ого сайта</w:t>
            </w:r>
            <w:r w:rsidR="00430053" w:rsidRPr="00172CD8">
              <w:rPr>
                <w:rFonts w:ascii="Times New Roman" w:hAnsi="Times New Roman" w:cs="Times New Roman"/>
              </w:rPr>
              <w:t xml:space="preserve"> </w:t>
            </w:r>
            <w:r w:rsidR="005E1F35" w:rsidRPr="00172CD8">
              <w:rPr>
                <w:rFonts w:ascii="Times New Roman" w:hAnsi="Times New Roman" w:cs="Times New Roman"/>
              </w:rPr>
              <w:t xml:space="preserve">администрации города Югорска </w:t>
            </w:r>
            <w:r w:rsidR="00430053" w:rsidRPr="00172CD8">
              <w:rPr>
                <w:rFonts w:ascii="Times New Roman" w:hAnsi="Times New Roman" w:cs="Times New Roman"/>
              </w:rPr>
              <w:t xml:space="preserve">и </w:t>
            </w:r>
            <w:r w:rsidR="005E1F35" w:rsidRPr="00172CD8">
              <w:rPr>
                <w:rFonts w:ascii="Times New Roman" w:hAnsi="Times New Roman" w:cs="Times New Roman"/>
              </w:rPr>
              <w:t>муниципальных</w:t>
            </w:r>
            <w:r w:rsidR="00430053" w:rsidRPr="00172CD8">
              <w:rPr>
                <w:rFonts w:ascii="Times New Roman" w:hAnsi="Times New Roman" w:cs="Times New Roman"/>
              </w:rPr>
              <w:t xml:space="preserve"> учреждений </w:t>
            </w:r>
            <w:r w:rsidR="005E1F35" w:rsidRPr="00172CD8">
              <w:rPr>
                <w:rFonts w:ascii="Times New Roman" w:hAnsi="Times New Roman" w:cs="Times New Roman"/>
              </w:rPr>
              <w:t>города Югорска</w:t>
            </w:r>
            <w:r w:rsidR="00430053" w:rsidRPr="00172CD8">
              <w:rPr>
                <w:rFonts w:ascii="Times New Roman" w:hAnsi="Times New Roman" w:cs="Times New Roman"/>
              </w:rPr>
              <w:t xml:space="preserve"> с 3,5 млн. до 5 млн. в год.</w:t>
            </w:r>
          </w:p>
          <w:p w:rsidR="00BF6B56" w:rsidRPr="00172CD8" w:rsidRDefault="00BF6B56">
            <w:pPr>
              <w:pStyle w:val="aff2"/>
              <w:rPr>
                <w:rFonts w:ascii="Times New Roman" w:hAnsi="Times New Roman" w:cs="Times New Roman"/>
              </w:rPr>
            </w:pPr>
          </w:p>
        </w:tc>
      </w:tr>
    </w:tbl>
    <w:p w:rsidR="00BF6B56" w:rsidRPr="00172CD8" w:rsidRDefault="00BF6B56">
      <w:pPr>
        <w:ind w:firstLine="720"/>
        <w:jc w:val="both"/>
        <w:rPr>
          <w:rFonts w:ascii="Times New Roman" w:hAnsi="Times New Roman" w:cs="Times New Roman"/>
        </w:rPr>
      </w:pPr>
    </w:p>
    <w:p w:rsidR="004C445F" w:rsidRPr="00172CD8" w:rsidRDefault="004C445F" w:rsidP="004C445F">
      <w:pPr>
        <w:jc w:val="both"/>
        <w:rPr>
          <w:rFonts w:ascii="Times New Roman" w:hAnsi="Times New Roman" w:cs="Times New Roman"/>
        </w:rPr>
      </w:pPr>
      <w:r w:rsidRPr="00172CD8">
        <w:rPr>
          <w:rFonts w:ascii="Times New Roman" w:hAnsi="Times New Roman" w:cs="Times New Roman"/>
        </w:rPr>
        <w:t>* Заполняется после утверждения программы</w:t>
      </w:r>
    </w:p>
    <w:p w:rsidR="00BF6B56" w:rsidRPr="00172CD8" w:rsidRDefault="00430053">
      <w:pPr>
        <w:pStyle w:val="1"/>
        <w:rPr>
          <w:rFonts w:ascii="Times New Roman" w:hAnsi="Times New Roman" w:cs="Times New Roman"/>
          <w:color w:val="auto"/>
        </w:rPr>
      </w:pPr>
      <w:bookmarkStart w:id="2" w:name="sub_1020"/>
      <w:r w:rsidRPr="00172CD8">
        <w:rPr>
          <w:rFonts w:ascii="Times New Roman" w:hAnsi="Times New Roman" w:cs="Times New Roman"/>
          <w:color w:val="auto"/>
        </w:rPr>
        <w:t xml:space="preserve">Раздел 1. Характеристика проблемы, </w:t>
      </w:r>
      <w:r w:rsidRPr="00172CD8">
        <w:rPr>
          <w:rFonts w:ascii="Times New Roman" w:hAnsi="Times New Roman" w:cs="Times New Roman"/>
          <w:color w:val="auto"/>
        </w:rPr>
        <w:br/>
        <w:t xml:space="preserve">на решение которой направлена </w:t>
      </w:r>
      <w:r w:rsidR="00270680" w:rsidRPr="00172CD8">
        <w:rPr>
          <w:rFonts w:ascii="Times New Roman" w:hAnsi="Times New Roman" w:cs="Times New Roman"/>
          <w:color w:val="auto"/>
        </w:rPr>
        <w:t xml:space="preserve">долгосрочная </w:t>
      </w:r>
      <w:r w:rsidRPr="00172CD8">
        <w:rPr>
          <w:rFonts w:ascii="Times New Roman" w:hAnsi="Times New Roman" w:cs="Times New Roman"/>
          <w:color w:val="auto"/>
        </w:rPr>
        <w:t xml:space="preserve">целевая программа </w:t>
      </w:r>
    </w:p>
    <w:bookmarkEnd w:id="2"/>
    <w:p w:rsidR="00BF6B56" w:rsidRPr="00172CD8" w:rsidRDefault="00BF6B56">
      <w:pPr>
        <w:ind w:firstLine="720"/>
        <w:jc w:val="both"/>
        <w:rPr>
          <w:rFonts w:ascii="Times New Roman" w:hAnsi="Times New Roman" w:cs="Times New Roman"/>
        </w:rPr>
      </w:pPr>
    </w:p>
    <w:p w:rsidR="00DE1D3B" w:rsidRPr="00172CD8" w:rsidRDefault="007B5245" w:rsidP="00E32545">
      <w:pPr>
        <w:ind w:firstLine="709"/>
        <w:jc w:val="both"/>
        <w:rPr>
          <w:rFonts w:ascii="Times New Roman" w:hAnsi="Times New Roman" w:cs="Times New Roman"/>
        </w:rPr>
      </w:pPr>
      <w:r w:rsidRPr="00172CD8">
        <w:rPr>
          <w:rFonts w:ascii="Times New Roman" w:hAnsi="Times New Roman" w:cs="Times New Roman"/>
        </w:rPr>
        <w:t xml:space="preserve">Настоящая Программа «Повышение эффективности бюджетных расходов города </w:t>
      </w:r>
      <w:r w:rsidRPr="00172CD8">
        <w:rPr>
          <w:rFonts w:ascii="Times New Roman" w:hAnsi="Times New Roman" w:cs="Times New Roman"/>
        </w:rPr>
        <w:lastRenderedPageBreak/>
        <w:t xml:space="preserve">Югорска на 2011-2013 годы» </w:t>
      </w:r>
      <w:r w:rsidR="00970FF8" w:rsidRPr="00172CD8">
        <w:rPr>
          <w:rFonts w:ascii="Times New Roman" w:hAnsi="Times New Roman" w:cs="Times New Roman"/>
        </w:rPr>
        <w:t>разработана в соответствии с</w:t>
      </w:r>
      <w:r w:rsidR="00DE1D3B" w:rsidRPr="00172CD8">
        <w:rPr>
          <w:rFonts w:ascii="Times New Roman" w:hAnsi="Times New Roman" w:cs="Times New Roman"/>
        </w:rPr>
        <w:t>о</w:t>
      </w:r>
      <w:r w:rsidR="00970FF8" w:rsidRPr="00172CD8">
        <w:rPr>
          <w:rFonts w:ascii="Times New Roman" w:hAnsi="Times New Roman" w:cs="Times New Roman"/>
        </w:rPr>
        <w:t xml:space="preserve"> </w:t>
      </w:r>
      <w:r w:rsidR="00DE1D3B" w:rsidRPr="00172CD8">
        <w:rPr>
          <w:rFonts w:ascii="Times New Roman" w:hAnsi="Times New Roman" w:cs="Times New Roman"/>
        </w:rPr>
        <w:t>следующими документами и правовыми актами:</w:t>
      </w:r>
    </w:p>
    <w:p w:rsidR="00DE1D3B" w:rsidRPr="00172CD8" w:rsidRDefault="00DE1D3B" w:rsidP="00E32545">
      <w:pPr>
        <w:ind w:firstLine="709"/>
        <w:jc w:val="both"/>
        <w:rPr>
          <w:rFonts w:ascii="Times New Roman" w:hAnsi="Times New Roman" w:cs="Times New Roman"/>
        </w:rPr>
      </w:pPr>
      <w:r w:rsidRPr="00172CD8">
        <w:rPr>
          <w:rFonts w:ascii="Times New Roman" w:hAnsi="Times New Roman" w:cs="Times New Roman"/>
        </w:rPr>
        <w:t>Послание Президента РФ Федеральному Собранию РФ от 30 ноября 2010 года;</w:t>
      </w:r>
    </w:p>
    <w:p w:rsidR="00DE1D3B" w:rsidRPr="00172CD8" w:rsidRDefault="00DE1D3B" w:rsidP="00E32545">
      <w:pPr>
        <w:ind w:firstLine="709"/>
        <w:jc w:val="both"/>
        <w:rPr>
          <w:rFonts w:ascii="Times New Roman" w:hAnsi="Times New Roman" w:cs="Times New Roman"/>
        </w:rPr>
      </w:pPr>
      <w:r w:rsidRPr="00172CD8">
        <w:rPr>
          <w:rFonts w:ascii="Times New Roman" w:hAnsi="Times New Roman" w:cs="Times New Roman"/>
        </w:rPr>
        <w:t xml:space="preserve">Бюджетное послание Президента РФ Федеральному Собранию РФ от 29 июня 2010 года </w:t>
      </w:r>
      <w:r w:rsidR="00E32545" w:rsidRPr="00172CD8">
        <w:rPr>
          <w:rFonts w:ascii="Times New Roman" w:hAnsi="Times New Roman" w:cs="Times New Roman"/>
        </w:rPr>
        <w:t>«</w:t>
      </w:r>
      <w:r w:rsidRPr="00172CD8">
        <w:rPr>
          <w:rFonts w:ascii="Times New Roman" w:hAnsi="Times New Roman" w:cs="Times New Roman"/>
        </w:rPr>
        <w:t>О бюджетной политике в 2011–2013 годах</w:t>
      </w:r>
      <w:r w:rsidR="00E32545" w:rsidRPr="00172CD8">
        <w:rPr>
          <w:rFonts w:ascii="Times New Roman" w:hAnsi="Times New Roman" w:cs="Times New Roman"/>
        </w:rPr>
        <w:t>»</w:t>
      </w:r>
      <w:r w:rsidRPr="00172CD8">
        <w:rPr>
          <w:rFonts w:ascii="Times New Roman" w:hAnsi="Times New Roman" w:cs="Times New Roman"/>
        </w:rPr>
        <w:t>;</w:t>
      </w:r>
    </w:p>
    <w:p w:rsidR="00DE1D3B" w:rsidRPr="00172CD8" w:rsidRDefault="00DE1D3B" w:rsidP="00E32545">
      <w:pPr>
        <w:ind w:firstLine="709"/>
        <w:jc w:val="both"/>
        <w:rPr>
          <w:rFonts w:ascii="Times New Roman" w:hAnsi="Times New Roman" w:cs="Times New Roman"/>
        </w:rPr>
      </w:pPr>
      <w:r w:rsidRPr="00172CD8">
        <w:rPr>
          <w:rFonts w:ascii="Times New Roman" w:hAnsi="Times New Roman" w:cs="Times New Roman"/>
        </w:rPr>
        <w:t xml:space="preserve">Бюджетное послание Президента РФ Федеральному Собранию РФ от 29 июня 2011 года </w:t>
      </w:r>
      <w:r w:rsidR="00E32545" w:rsidRPr="00172CD8">
        <w:rPr>
          <w:rFonts w:ascii="Times New Roman" w:hAnsi="Times New Roman" w:cs="Times New Roman"/>
        </w:rPr>
        <w:t>«</w:t>
      </w:r>
      <w:r w:rsidRPr="00172CD8">
        <w:rPr>
          <w:rFonts w:ascii="Times New Roman" w:hAnsi="Times New Roman" w:cs="Times New Roman"/>
        </w:rPr>
        <w:t>О бюдже</w:t>
      </w:r>
      <w:r w:rsidR="00E32545" w:rsidRPr="00172CD8">
        <w:rPr>
          <w:rFonts w:ascii="Times New Roman" w:hAnsi="Times New Roman" w:cs="Times New Roman"/>
        </w:rPr>
        <w:t>тной политике в 2012–2014 годах»</w:t>
      </w:r>
      <w:r w:rsidRPr="00172CD8">
        <w:rPr>
          <w:rFonts w:ascii="Times New Roman" w:hAnsi="Times New Roman" w:cs="Times New Roman"/>
        </w:rPr>
        <w:t>;</w:t>
      </w:r>
    </w:p>
    <w:p w:rsidR="00DE1D3B" w:rsidRPr="00172CD8" w:rsidRDefault="00DE1D3B" w:rsidP="00E32545">
      <w:pPr>
        <w:ind w:firstLine="709"/>
        <w:jc w:val="both"/>
        <w:rPr>
          <w:rFonts w:ascii="Times New Roman" w:hAnsi="Times New Roman" w:cs="Times New Roman"/>
        </w:rPr>
      </w:pPr>
      <w:r w:rsidRPr="00172CD8">
        <w:rPr>
          <w:rFonts w:ascii="Times New Roman" w:hAnsi="Times New Roman" w:cs="Times New Roman"/>
        </w:rPr>
        <w:t>Распоряжение Правительства РФ о</w:t>
      </w:r>
      <w:r w:rsidR="00E32545" w:rsidRPr="00172CD8">
        <w:rPr>
          <w:rFonts w:ascii="Times New Roman" w:hAnsi="Times New Roman" w:cs="Times New Roman"/>
        </w:rPr>
        <w:t>т 17 ноября 2008 года № 1662-р «</w:t>
      </w:r>
      <w:r w:rsidRPr="00172CD8">
        <w:rPr>
          <w:rFonts w:ascii="Times New Roman" w:hAnsi="Times New Roman" w:cs="Times New Roman"/>
        </w:rPr>
        <w:t>О концепции долгосрочного социально-экономического развития Российской Ф</w:t>
      </w:r>
      <w:r w:rsidR="00E32545" w:rsidRPr="00172CD8">
        <w:rPr>
          <w:rFonts w:ascii="Times New Roman" w:hAnsi="Times New Roman" w:cs="Times New Roman"/>
        </w:rPr>
        <w:t>едерации на период до 2020 года»</w:t>
      </w:r>
      <w:r w:rsidRPr="00172CD8">
        <w:rPr>
          <w:rFonts w:ascii="Times New Roman" w:hAnsi="Times New Roman" w:cs="Times New Roman"/>
        </w:rPr>
        <w:t>;</w:t>
      </w:r>
    </w:p>
    <w:p w:rsidR="00DE1D3B" w:rsidRPr="00172CD8" w:rsidRDefault="00DE1D3B" w:rsidP="00E32545">
      <w:pPr>
        <w:ind w:firstLine="709"/>
        <w:jc w:val="both"/>
        <w:rPr>
          <w:rFonts w:ascii="Times New Roman" w:hAnsi="Times New Roman" w:cs="Times New Roman"/>
        </w:rPr>
      </w:pPr>
      <w:r w:rsidRPr="00172CD8">
        <w:rPr>
          <w:rFonts w:ascii="Times New Roman" w:hAnsi="Times New Roman" w:cs="Times New Roman"/>
        </w:rPr>
        <w:t>Распоряжение Правительства РФ от 8 августа 2009 года № 1123-р</w:t>
      </w:r>
      <w:r w:rsidR="00E32545" w:rsidRPr="00172CD8">
        <w:rPr>
          <w:rFonts w:ascii="Times New Roman" w:hAnsi="Times New Roman" w:cs="Times New Roman"/>
        </w:rPr>
        <w:t>,</w:t>
      </w:r>
      <w:r w:rsidRPr="00172CD8">
        <w:rPr>
          <w:rFonts w:ascii="Times New Roman" w:hAnsi="Times New Roman" w:cs="Times New Roman"/>
        </w:rPr>
        <w:t xml:space="preserve"> одобряющее Концепцию межбюджетных отношений и организации бюджетного процесса в субъектах РФ и муниципальных образованиях до 2013 года;</w:t>
      </w:r>
    </w:p>
    <w:p w:rsidR="00DE1D3B" w:rsidRPr="00172CD8" w:rsidRDefault="00DE1D3B" w:rsidP="00E32545">
      <w:pPr>
        <w:ind w:firstLine="709"/>
        <w:jc w:val="both"/>
        <w:rPr>
          <w:rFonts w:ascii="Times New Roman" w:hAnsi="Times New Roman" w:cs="Times New Roman"/>
        </w:rPr>
      </w:pPr>
      <w:r w:rsidRPr="00172CD8">
        <w:rPr>
          <w:rFonts w:ascii="Times New Roman" w:hAnsi="Times New Roman" w:cs="Times New Roman"/>
        </w:rPr>
        <w:t>Распоряжение Правительства РФ от 30 июня 2010 года № 1101-р, утверждающее Программу Правительства РФ по повышению эффективности бюджетных расходов на период до 2012 года;</w:t>
      </w:r>
    </w:p>
    <w:p w:rsidR="0037139D" w:rsidRPr="00172CD8" w:rsidRDefault="0037139D" w:rsidP="00E32545">
      <w:pPr>
        <w:ind w:firstLine="709"/>
        <w:jc w:val="both"/>
        <w:rPr>
          <w:rFonts w:ascii="Times New Roman" w:hAnsi="Times New Roman" w:cs="Times New Roman"/>
        </w:rPr>
      </w:pPr>
      <w:r w:rsidRPr="00172CD8">
        <w:rPr>
          <w:rFonts w:ascii="Times New Roman" w:hAnsi="Times New Roman" w:cs="Times New Roman"/>
        </w:rPr>
        <w:t>Распоряжение Правительства РФ от 20 июля 2011 года № 1275-р, одобряющее Концепцию создания и развития государственной интегрированной информационной системы управления общественными финансами «Электронный бюджет»;</w:t>
      </w:r>
    </w:p>
    <w:p w:rsidR="00DE1D3B" w:rsidRPr="00172CD8" w:rsidRDefault="00DE1D3B" w:rsidP="00E32545">
      <w:pPr>
        <w:ind w:firstLine="709"/>
        <w:jc w:val="both"/>
        <w:rPr>
          <w:rFonts w:ascii="Times New Roman" w:hAnsi="Times New Roman" w:cs="Times New Roman"/>
        </w:rPr>
      </w:pPr>
      <w:r w:rsidRPr="00172CD8">
        <w:rPr>
          <w:rFonts w:ascii="Times New Roman" w:hAnsi="Times New Roman" w:cs="Times New Roman"/>
        </w:rPr>
        <w:t xml:space="preserve">Распоряжение Правительства Ханты-Мансийского автономного округа-Югры от 8 октября 2010 года № 354 – рп </w:t>
      </w:r>
      <w:r w:rsidR="00E32545" w:rsidRPr="00172CD8">
        <w:rPr>
          <w:rFonts w:ascii="Times New Roman" w:hAnsi="Times New Roman" w:cs="Times New Roman"/>
        </w:rPr>
        <w:t>«</w:t>
      </w:r>
      <w:r w:rsidRPr="00172CD8">
        <w:rPr>
          <w:rFonts w:ascii="Times New Roman" w:hAnsi="Times New Roman" w:cs="Times New Roman"/>
        </w:rPr>
        <w:t>Об основных направлениях налоговой, бюджетной и долговой политики Ханты – Мансийского автономного округа – Югры и характеристиках проекта бюджета Ханты – Мансийского автономного округа – Югры на 2011 год и пл</w:t>
      </w:r>
      <w:r w:rsidR="00E32545" w:rsidRPr="00172CD8">
        <w:rPr>
          <w:rFonts w:ascii="Times New Roman" w:hAnsi="Times New Roman" w:cs="Times New Roman"/>
        </w:rPr>
        <w:t>ановый период 2012 – 2013 годов»</w:t>
      </w:r>
      <w:r w:rsidRPr="00172CD8">
        <w:rPr>
          <w:rFonts w:ascii="Times New Roman" w:hAnsi="Times New Roman" w:cs="Times New Roman"/>
        </w:rPr>
        <w:t>;</w:t>
      </w:r>
    </w:p>
    <w:p w:rsidR="00970FF8" w:rsidRPr="00172CD8" w:rsidRDefault="00DE1D3B" w:rsidP="00DE1D3B">
      <w:pPr>
        <w:ind w:firstLine="709"/>
        <w:jc w:val="both"/>
        <w:rPr>
          <w:rFonts w:ascii="Times New Roman" w:hAnsi="Times New Roman" w:cs="Times New Roman"/>
        </w:rPr>
      </w:pPr>
      <w:r w:rsidRPr="00172CD8">
        <w:rPr>
          <w:rFonts w:ascii="Times New Roman" w:hAnsi="Times New Roman" w:cs="Times New Roman"/>
        </w:rPr>
        <w:t>Приказ Департамента финансов Ханты-Мансийского автономного округа-Югры от 24</w:t>
      </w:r>
      <w:r w:rsidR="00932305" w:rsidRPr="00172CD8">
        <w:rPr>
          <w:rFonts w:ascii="Times New Roman" w:hAnsi="Times New Roman" w:cs="Times New Roman"/>
        </w:rPr>
        <w:t xml:space="preserve"> июля </w:t>
      </w:r>
      <w:r w:rsidRPr="00172CD8">
        <w:rPr>
          <w:rFonts w:ascii="Times New Roman" w:hAnsi="Times New Roman" w:cs="Times New Roman"/>
        </w:rPr>
        <w:t>2011</w:t>
      </w:r>
      <w:r w:rsidR="00932305" w:rsidRPr="00172CD8">
        <w:rPr>
          <w:rFonts w:ascii="Times New Roman" w:hAnsi="Times New Roman" w:cs="Times New Roman"/>
        </w:rPr>
        <w:t xml:space="preserve"> года</w:t>
      </w:r>
      <w:r w:rsidRPr="00172CD8">
        <w:rPr>
          <w:rFonts w:ascii="Times New Roman" w:hAnsi="Times New Roman" w:cs="Times New Roman"/>
        </w:rPr>
        <w:t xml:space="preserve"> № 147-о </w:t>
      </w:r>
      <w:r w:rsidR="00E32545" w:rsidRPr="00172CD8">
        <w:rPr>
          <w:rFonts w:ascii="Times New Roman" w:hAnsi="Times New Roman" w:cs="Times New Roman"/>
        </w:rPr>
        <w:t>«</w:t>
      </w:r>
      <w:r w:rsidRPr="00172CD8">
        <w:rPr>
          <w:rFonts w:ascii="Times New Roman" w:hAnsi="Times New Roman" w:cs="Times New Roman"/>
        </w:rPr>
        <w:t>Об утверждении методических рекомендаций по разработке и реализации муниципальных программ повышения э</w:t>
      </w:r>
      <w:r w:rsidR="00E32545" w:rsidRPr="00172CD8">
        <w:rPr>
          <w:rFonts w:ascii="Times New Roman" w:hAnsi="Times New Roman" w:cs="Times New Roman"/>
        </w:rPr>
        <w:t>ффективности бюджетных расходов»</w:t>
      </w:r>
      <w:r w:rsidRPr="00172CD8">
        <w:rPr>
          <w:rFonts w:ascii="Times New Roman" w:hAnsi="Times New Roman" w:cs="Times New Roman"/>
        </w:rPr>
        <w:t>.</w:t>
      </w:r>
    </w:p>
    <w:p w:rsidR="007B5245" w:rsidRPr="00172CD8" w:rsidRDefault="00970FF8" w:rsidP="007B5245">
      <w:pPr>
        <w:ind w:firstLine="709"/>
        <w:jc w:val="both"/>
        <w:rPr>
          <w:rFonts w:ascii="Times New Roman" w:hAnsi="Times New Roman" w:cs="Times New Roman"/>
        </w:rPr>
      </w:pPr>
      <w:r w:rsidRPr="00172CD8">
        <w:rPr>
          <w:rFonts w:ascii="Times New Roman" w:hAnsi="Times New Roman" w:cs="Times New Roman"/>
        </w:rPr>
        <w:t xml:space="preserve">Программа </w:t>
      </w:r>
      <w:r w:rsidR="007B5245" w:rsidRPr="00172CD8">
        <w:rPr>
          <w:rFonts w:ascii="Times New Roman" w:hAnsi="Times New Roman" w:cs="Times New Roman"/>
        </w:rPr>
        <w:t xml:space="preserve">разработана в рамках продолжающейся реформы бюджетного процесса в Российской Федерации. </w:t>
      </w:r>
    </w:p>
    <w:p w:rsidR="0056590B" w:rsidRPr="00172CD8" w:rsidRDefault="00430053" w:rsidP="00A3423E">
      <w:pPr>
        <w:ind w:firstLine="709"/>
        <w:jc w:val="both"/>
        <w:rPr>
          <w:rFonts w:ascii="Times New Roman" w:hAnsi="Times New Roman" w:cs="Times New Roman"/>
        </w:rPr>
      </w:pPr>
      <w:r w:rsidRPr="00172CD8">
        <w:rPr>
          <w:rFonts w:ascii="Times New Roman" w:hAnsi="Times New Roman" w:cs="Times New Roman"/>
        </w:rPr>
        <w:t xml:space="preserve">Система управления </w:t>
      </w:r>
      <w:r w:rsidR="00EF3C2A" w:rsidRPr="00172CD8">
        <w:rPr>
          <w:rFonts w:ascii="Times New Roman" w:hAnsi="Times New Roman" w:cs="Times New Roman"/>
        </w:rPr>
        <w:t>муниципальными</w:t>
      </w:r>
      <w:r w:rsidRPr="00172CD8">
        <w:rPr>
          <w:rFonts w:ascii="Times New Roman" w:hAnsi="Times New Roman" w:cs="Times New Roman"/>
        </w:rPr>
        <w:t xml:space="preserve"> финансами постоянно и динамично развивается в соответствии с приоритетами, устанавливаемыми как на федеральном, так и региональном уровн</w:t>
      </w:r>
      <w:r w:rsidR="00EF3C2A" w:rsidRPr="00172CD8">
        <w:rPr>
          <w:rFonts w:ascii="Times New Roman" w:hAnsi="Times New Roman" w:cs="Times New Roman"/>
        </w:rPr>
        <w:t>ях</w:t>
      </w:r>
      <w:r w:rsidRPr="00172CD8">
        <w:rPr>
          <w:rFonts w:ascii="Times New Roman" w:hAnsi="Times New Roman" w:cs="Times New Roman"/>
        </w:rPr>
        <w:t xml:space="preserve">. Задачами первостепенной важности на всех этапах бюджетных реформ оставались соблюдение </w:t>
      </w:r>
      <w:hyperlink r:id="rId12" w:history="1">
        <w:r w:rsidRPr="00172CD8">
          <w:rPr>
            <w:rFonts w:ascii="Times New Roman" w:hAnsi="Times New Roman" w:cs="Times New Roman"/>
          </w:rPr>
          <w:t>бюджетного законодательства</w:t>
        </w:r>
      </w:hyperlink>
      <w:r w:rsidRPr="00172CD8">
        <w:rPr>
          <w:rFonts w:ascii="Times New Roman" w:hAnsi="Times New Roman" w:cs="Times New Roman"/>
        </w:rPr>
        <w:t xml:space="preserve"> и безусловное исполнение бюджетных обязательств. В </w:t>
      </w:r>
      <w:r w:rsidR="00EF3C2A" w:rsidRPr="00172CD8">
        <w:rPr>
          <w:rFonts w:ascii="Times New Roman" w:hAnsi="Times New Roman" w:cs="Times New Roman"/>
        </w:rPr>
        <w:t xml:space="preserve">связи с </w:t>
      </w:r>
      <w:r w:rsidR="007B5245" w:rsidRPr="00172CD8">
        <w:rPr>
          <w:rFonts w:ascii="Times New Roman" w:hAnsi="Times New Roman" w:cs="Times New Roman"/>
        </w:rPr>
        <w:t>одобрением</w:t>
      </w:r>
      <w:r w:rsidRPr="00172CD8">
        <w:rPr>
          <w:rFonts w:ascii="Times New Roman" w:hAnsi="Times New Roman" w:cs="Times New Roman"/>
        </w:rPr>
        <w:t xml:space="preserve"> Концепции реформирования бюджетного процесса в Российской Федерации в 2004 - 2006 годах (</w:t>
      </w:r>
      <w:r w:rsidR="007B5245" w:rsidRPr="00172CD8">
        <w:rPr>
          <w:rFonts w:ascii="Times New Roman" w:hAnsi="Times New Roman" w:cs="Times New Roman"/>
        </w:rPr>
        <w:t>постановление Правительства Российской Федерации от 22</w:t>
      </w:r>
      <w:r w:rsidR="00932305" w:rsidRPr="00172CD8">
        <w:rPr>
          <w:rFonts w:ascii="Times New Roman" w:hAnsi="Times New Roman" w:cs="Times New Roman"/>
        </w:rPr>
        <w:t xml:space="preserve"> мая </w:t>
      </w:r>
      <w:r w:rsidR="007B5245" w:rsidRPr="00172CD8">
        <w:rPr>
          <w:rFonts w:ascii="Times New Roman" w:hAnsi="Times New Roman" w:cs="Times New Roman"/>
        </w:rPr>
        <w:t>2004</w:t>
      </w:r>
      <w:r w:rsidR="00932305" w:rsidRPr="00172CD8">
        <w:rPr>
          <w:rFonts w:ascii="Times New Roman" w:hAnsi="Times New Roman" w:cs="Times New Roman"/>
        </w:rPr>
        <w:t xml:space="preserve"> года</w:t>
      </w:r>
      <w:r w:rsidR="007B5245" w:rsidRPr="00172CD8">
        <w:rPr>
          <w:rFonts w:ascii="Times New Roman" w:hAnsi="Times New Roman" w:cs="Times New Roman"/>
        </w:rPr>
        <w:t xml:space="preserve"> № 249 «О мерах по повышению результативности бюджетных расходов»</w:t>
      </w:r>
      <w:r w:rsidRPr="00172CD8">
        <w:rPr>
          <w:rFonts w:ascii="Times New Roman" w:hAnsi="Times New Roman" w:cs="Times New Roman"/>
        </w:rPr>
        <w:t xml:space="preserve">) бюджетный процесс в </w:t>
      </w:r>
      <w:r w:rsidR="00EF3C2A" w:rsidRPr="00172CD8">
        <w:rPr>
          <w:rFonts w:ascii="Times New Roman" w:hAnsi="Times New Roman" w:cs="Times New Roman"/>
        </w:rPr>
        <w:t>городе Югорске</w:t>
      </w:r>
      <w:r w:rsidRPr="00172CD8">
        <w:rPr>
          <w:rFonts w:ascii="Times New Roman" w:hAnsi="Times New Roman" w:cs="Times New Roman"/>
        </w:rPr>
        <w:t xml:space="preserve"> был переориентирован на решение проблем повышения эффективности функционирования муниципального сектор</w:t>
      </w:r>
      <w:r w:rsidR="00EF3C2A" w:rsidRPr="00172CD8">
        <w:rPr>
          <w:rFonts w:ascii="Times New Roman" w:hAnsi="Times New Roman" w:cs="Times New Roman"/>
        </w:rPr>
        <w:t>а</w:t>
      </w:r>
      <w:r w:rsidRPr="00172CD8">
        <w:rPr>
          <w:rFonts w:ascii="Times New Roman" w:hAnsi="Times New Roman" w:cs="Times New Roman"/>
        </w:rPr>
        <w:t xml:space="preserve"> экономики. </w:t>
      </w:r>
    </w:p>
    <w:p w:rsidR="00EF1326" w:rsidRPr="00172CD8" w:rsidRDefault="00EF1326" w:rsidP="00A3423E">
      <w:pPr>
        <w:ind w:firstLine="709"/>
        <w:jc w:val="both"/>
        <w:rPr>
          <w:rFonts w:ascii="Times New Roman" w:hAnsi="Times New Roman" w:cs="Times New Roman"/>
        </w:rPr>
      </w:pPr>
      <w:r w:rsidRPr="00172CD8">
        <w:rPr>
          <w:rFonts w:ascii="Times New Roman" w:hAnsi="Times New Roman" w:cs="Times New Roman"/>
        </w:rPr>
        <w:t>В условиях ограниченности ресурсов актуальность оптимального расходования средств повышается. Критерием рационального использования ресурсов становится достижение результата при минимальных затратах, обеспечивающих заданное количество и качество муниципальных услуг, определенных стандартом. Задача использования бюджетирования, ориентированного  на результат, состоит в оптимизации текущих расходов без нанесения ущерба конечному результату.</w:t>
      </w:r>
    </w:p>
    <w:p w:rsidR="00ED4551" w:rsidRPr="00172CD8" w:rsidRDefault="00ED4551" w:rsidP="00ED4551">
      <w:pPr>
        <w:ind w:firstLine="720"/>
        <w:jc w:val="both"/>
        <w:rPr>
          <w:rFonts w:ascii="Times New Roman" w:hAnsi="Times New Roman" w:cs="Times New Roman"/>
        </w:rPr>
      </w:pPr>
      <w:r w:rsidRPr="00172CD8">
        <w:rPr>
          <w:rFonts w:ascii="Times New Roman" w:hAnsi="Times New Roman" w:cs="Times New Roman"/>
        </w:rPr>
        <w:t>Практическая реализация нового методологического инструментария бюджетного планирования и администрирования стала обязательной с 1 января 2009 года. Переход от сметного планирования к концепции управления результатами является неизбежным этапом развития существующей финансовой системы в равной мере на федеральном, региональном и муниципальном уровнях.</w:t>
      </w:r>
    </w:p>
    <w:p w:rsidR="00E439F2" w:rsidRPr="00172CD8" w:rsidRDefault="0056590B" w:rsidP="0056590B">
      <w:pPr>
        <w:ind w:firstLine="720"/>
        <w:jc w:val="both"/>
        <w:rPr>
          <w:rFonts w:ascii="Times New Roman" w:hAnsi="Times New Roman" w:cs="Times New Roman"/>
        </w:rPr>
      </w:pPr>
      <w:r w:rsidRPr="00172CD8">
        <w:rPr>
          <w:rFonts w:ascii="Times New Roman" w:hAnsi="Times New Roman" w:cs="Times New Roman"/>
        </w:rPr>
        <w:t>Текущее состояние управления финансами в городе Югорске свидетельствует о том,</w:t>
      </w:r>
      <w:r w:rsidR="00E439F2" w:rsidRPr="00172CD8">
        <w:rPr>
          <w:rFonts w:ascii="Times New Roman" w:hAnsi="Times New Roman" w:cs="Times New Roman"/>
        </w:rPr>
        <w:t xml:space="preserve"> </w:t>
      </w:r>
      <w:r w:rsidRPr="00172CD8">
        <w:rPr>
          <w:rFonts w:ascii="Times New Roman" w:hAnsi="Times New Roman" w:cs="Times New Roman"/>
        </w:rPr>
        <w:t xml:space="preserve"> что </w:t>
      </w:r>
      <w:r w:rsidR="00E439F2" w:rsidRPr="00172CD8">
        <w:rPr>
          <w:rFonts w:ascii="Times New Roman" w:hAnsi="Times New Roman" w:cs="Times New Roman"/>
        </w:rPr>
        <w:t>сформирована основа современной системы управления муниципальными финансами.</w:t>
      </w:r>
    </w:p>
    <w:p w:rsidR="0056590B" w:rsidRPr="00172CD8" w:rsidRDefault="00E439F2" w:rsidP="0056590B">
      <w:pPr>
        <w:ind w:firstLine="720"/>
        <w:jc w:val="both"/>
        <w:rPr>
          <w:rFonts w:ascii="Times New Roman" w:hAnsi="Times New Roman" w:cs="Times New Roman"/>
        </w:rPr>
      </w:pPr>
      <w:r w:rsidRPr="00172CD8">
        <w:rPr>
          <w:rFonts w:ascii="Times New Roman" w:hAnsi="Times New Roman" w:cs="Times New Roman"/>
        </w:rPr>
        <w:t>З</w:t>
      </w:r>
      <w:r w:rsidR="0056590B" w:rsidRPr="00172CD8">
        <w:rPr>
          <w:rFonts w:ascii="Times New Roman" w:hAnsi="Times New Roman" w:cs="Times New Roman"/>
        </w:rPr>
        <w:t>а последние годы проделана определённая работа по совершенствованию бюд</w:t>
      </w:r>
      <w:r w:rsidR="0056590B" w:rsidRPr="00172CD8">
        <w:rPr>
          <w:rFonts w:ascii="Times New Roman" w:hAnsi="Times New Roman" w:cs="Times New Roman"/>
        </w:rPr>
        <w:softHyphen/>
        <w:t>жетного процесса, обеспечению прозрачности системы муниципальных финансов, внедрению новых технологий в фо</w:t>
      </w:r>
      <w:r w:rsidR="0024726D" w:rsidRPr="00172CD8">
        <w:rPr>
          <w:rFonts w:ascii="Times New Roman" w:hAnsi="Times New Roman" w:cs="Times New Roman"/>
        </w:rPr>
        <w:t>рмирование и исполнение бюджета города</w:t>
      </w:r>
      <w:r w:rsidR="0056590B" w:rsidRPr="00172CD8">
        <w:rPr>
          <w:rFonts w:ascii="Times New Roman" w:hAnsi="Times New Roman" w:cs="Times New Roman"/>
        </w:rPr>
        <w:t>.</w:t>
      </w:r>
    </w:p>
    <w:p w:rsidR="000D0AAC" w:rsidRPr="00172CD8" w:rsidRDefault="000D0AAC" w:rsidP="000D0AAC">
      <w:pPr>
        <w:ind w:firstLine="720"/>
        <w:jc w:val="both"/>
        <w:rPr>
          <w:rFonts w:ascii="Times New Roman" w:hAnsi="Times New Roman" w:cs="Times New Roman"/>
        </w:rPr>
      </w:pPr>
      <w:r w:rsidRPr="00172CD8">
        <w:rPr>
          <w:rFonts w:ascii="Times New Roman" w:hAnsi="Times New Roman" w:cs="Times New Roman"/>
        </w:rPr>
        <w:lastRenderedPageBreak/>
        <w:t xml:space="preserve">Формирование бюджета города на трехлетний период </w:t>
      </w:r>
      <w:r w:rsidR="0064783D" w:rsidRPr="00172CD8">
        <w:rPr>
          <w:rFonts w:ascii="Times New Roman" w:hAnsi="Times New Roman" w:cs="Times New Roman"/>
        </w:rPr>
        <w:t>осуществляется</w:t>
      </w:r>
      <w:r w:rsidRPr="00172CD8">
        <w:rPr>
          <w:rFonts w:ascii="Times New Roman" w:hAnsi="Times New Roman" w:cs="Times New Roman"/>
        </w:rPr>
        <w:t xml:space="preserve"> с 2009 года. Утверждение трехлетнего бюджета позволяет формулировать среднесрочные приоритетные задачи развития муниципального образования, оценивать необходимые ресурсы для их реализации и определять возможные источники этих ресурсов.</w:t>
      </w:r>
    </w:p>
    <w:p w:rsidR="000D0AAC" w:rsidRPr="00172CD8" w:rsidRDefault="000D0AAC" w:rsidP="000D0AAC">
      <w:pPr>
        <w:ind w:firstLine="720"/>
        <w:jc w:val="both"/>
        <w:rPr>
          <w:rFonts w:ascii="Times New Roman" w:hAnsi="Times New Roman" w:cs="Times New Roman"/>
        </w:rPr>
      </w:pPr>
      <w:r w:rsidRPr="00172CD8">
        <w:rPr>
          <w:rFonts w:ascii="Times New Roman" w:hAnsi="Times New Roman" w:cs="Times New Roman"/>
        </w:rPr>
        <w:t xml:space="preserve">При формировании бюджета на очередной финансовый год и плановый период введена практика подготовки главными распорядителями </w:t>
      </w:r>
      <w:r w:rsidR="00A3423E" w:rsidRPr="00172CD8">
        <w:rPr>
          <w:rFonts w:ascii="Times New Roman" w:hAnsi="Times New Roman" w:cs="Times New Roman"/>
        </w:rPr>
        <w:t xml:space="preserve">средств бюджета города </w:t>
      </w:r>
      <w:r w:rsidRPr="00172CD8">
        <w:rPr>
          <w:rFonts w:ascii="Times New Roman" w:hAnsi="Times New Roman" w:cs="Times New Roman"/>
        </w:rPr>
        <w:t xml:space="preserve">обоснований бюджетных ассигнований, в которых указываются данные о динамике планируемых бюджетных расходов, а также приводятся значения показателей, характеризующих непосредственный результат осуществления расходов и конечный результат деятельности главного распорядителя </w:t>
      </w:r>
      <w:r w:rsidR="00A3423E" w:rsidRPr="00172CD8">
        <w:rPr>
          <w:rFonts w:ascii="Times New Roman" w:hAnsi="Times New Roman" w:cs="Times New Roman"/>
        </w:rPr>
        <w:t xml:space="preserve">средств бюджета города </w:t>
      </w:r>
      <w:r w:rsidRPr="00172CD8">
        <w:rPr>
          <w:rFonts w:ascii="Times New Roman" w:hAnsi="Times New Roman" w:cs="Times New Roman"/>
        </w:rPr>
        <w:t>в отчетном году и плановом периоде.</w:t>
      </w:r>
    </w:p>
    <w:p w:rsidR="000D0AAC" w:rsidRPr="00172CD8" w:rsidRDefault="00F7357E" w:rsidP="000D0AAC">
      <w:pPr>
        <w:ind w:firstLine="720"/>
        <w:jc w:val="both"/>
        <w:rPr>
          <w:rFonts w:ascii="Times New Roman" w:hAnsi="Times New Roman" w:cs="Times New Roman"/>
        </w:rPr>
      </w:pPr>
      <w:r w:rsidRPr="00172CD8">
        <w:rPr>
          <w:rFonts w:ascii="Times New Roman" w:hAnsi="Times New Roman" w:cs="Times New Roman"/>
        </w:rPr>
        <w:t>Обеспечивается формирование и исполнение бюджета города по</w:t>
      </w:r>
      <w:r w:rsidR="000D0AAC" w:rsidRPr="00172CD8">
        <w:rPr>
          <w:rFonts w:ascii="Times New Roman" w:hAnsi="Times New Roman" w:cs="Times New Roman"/>
        </w:rPr>
        <w:t xml:space="preserve"> </w:t>
      </w:r>
      <w:r w:rsidRPr="00172CD8">
        <w:rPr>
          <w:rFonts w:ascii="Times New Roman" w:hAnsi="Times New Roman" w:cs="Times New Roman"/>
        </w:rPr>
        <w:t>предусмотренным</w:t>
      </w:r>
      <w:r w:rsidR="000D0AAC" w:rsidRPr="00172CD8">
        <w:rPr>
          <w:rFonts w:ascii="Times New Roman" w:hAnsi="Times New Roman" w:cs="Times New Roman"/>
        </w:rPr>
        <w:t xml:space="preserve"> Бюджетным кодексом Российской Федерации</w:t>
      </w:r>
      <w:r w:rsidRPr="00172CD8">
        <w:rPr>
          <w:rFonts w:ascii="Times New Roman" w:hAnsi="Times New Roman" w:cs="Times New Roman"/>
        </w:rPr>
        <w:t xml:space="preserve"> единым правилам организации бюджетного процесса с соблюдением установленных им процедур и ограничений</w:t>
      </w:r>
      <w:r w:rsidR="000D0AAC" w:rsidRPr="00172CD8">
        <w:rPr>
          <w:rFonts w:ascii="Times New Roman" w:hAnsi="Times New Roman" w:cs="Times New Roman"/>
        </w:rPr>
        <w:t xml:space="preserve">. </w:t>
      </w:r>
    </w:p>
    <w:p w:rsidR="000D0AAC" w:rsidRPr="00172CD8" w:rsidRDefault="000D0AAC" w:rsidP="000D0AAC">
      <w:pPr>
        <w:ind w:firstLine="720"/>
        <w:jc w:val="both"/>
        <w:rPr>
          <w:rFonts w:ascii="Times New Roman" w:hAnsi="Times New Roman" w:cs="Times New Roman"/>
        </w:rPr>
      </w:pPr>
      <w:r w:rsidRPr="00172CD8">
        <w:rPr>
          <w:rFonts w:ascii="Times New Roman" w:hAnsi="Times New Roman" w:cs="Times New Roman"/>
        </w:rPr>
        <w:t xml:space="preserve">Получил развитие программно-целевой метод планирования расходной части бюджета. Удельный вес целевых программ в общей структуре расходов увеличивается. С 2009 года начат перевод основной части текущего финансирования отраслей в рамки ведомственных целевых программ. </w:t>
      </w:r>
    </w:p>
    <w:p w:rsidR="0068170F" w:rsidRPr="00172CD8" w:rsidRDefault="0068170F" w:rsidP="0068170F">
      <w:pPr>
        <w:ind w:firstLine="720"/>
        <w:jc w:val="both"/>
        <w:rPr>
          <w:rFonts w:ascii="Times New Roman" w:hAnsi="Times New Roman" w:cs="Times New Roman"/>
        </w:rPr>
      </w:pPr>
      <w:r w:rsidRPr="00172CD8">
        <w:rPr>
          <w:rFonts w:ascii="Times New Roman" w:hAnsi="Times New Roman" w:cs="Times New Roman"/>
        </w:rPr>
        <w:t xml:space="preserve">В 2011 году в городе действуют </w:t>
      </w:r>
      <w:r w:rsidR="00223F1E" w:rsidRPr="00172CD8">
        <w:rPr>
          <w:rFonts w:ascii="Times New Roman" w:hAnsi="Times New Roman" w:cs="Times New Roman"/>
        </w:rPr>
        <w:t>1</w:t>
      </w:r>
      <w:r w:rsidR="007B3B44" w:rsidRPr="00172CD8">
        <w:rPr>
          <w:rFonts w:ascii="Times New Roman" w:hAnsi="Times New Roman" w:cs="Times New Roman"/>
        </w:rPr>
        <w:t>4</w:t>
      </w:r>
      <w:r w:rsidRPr="00172CD8">
        <w:rPr>
          <w:rFonts w:ascii="Times New Roman" w:hAnsi="Times New Roman" w:cs="Times New Roman"/>
        </w:rPr>
        <w:t xml:space="preserve"> долгосрочных целевых программ города Югорска и </w:t>
      </w:r>
      <w:r w:rsidR="00223F1E" w:rsidRPr="00172CD8">
        <w:rPr>
          <w:rFonts w:ascii="Times New Roman" w:hAnsi="Times New Roman" w:cs="Times New Roman"/>
        </w:rPr>
        <w:t>1</w:t>
      </w:r>
      <w:r w:rsidR="007B3B44" w:rsidRPr="00172CD8">
        <w:rPr>
          <w:rFonts w:ascii="Times New Roman" w:hAnsi="Times New Roman" w:cs="Times New Roman"/>
        </w:rPr>
        <w:t>9</w:t>
      </w:r>
      <w:r w:rsidR="00223F1E" w:rsidRPr="00172CD8">
        <w:rPr>
          <w:rFonts w:ascii="Times New Roman" w:hAnsi="Times New Roman" w:cs="Times New Roman"/>
        </w:rPr>
        <w:t xml:space="preserve"> </w:t>
      </w:r>
      <w:r w:rsidRPr="00172CD8">
        <w:rPr>
          <w:rFonts w:ascii="Times New Roman" w:hAnsi="Times New Roman" w:cs="Times New Roman"/>
        </w:rPr>
        <w:t xml:space="preserve">ведомственных целевых программ города Югорска, общий объем финансирования которых </w:t>
      </w:r>
      <w:r w:rsidR="00DC4F5E" w:rsidRPr="00172CD8">
        <w:rPr>
          <w:rFonts w:ascii="Times New Roman" w:hAnsi="Times New Roman" w:cs="Times New Roman"/>
        </w:rPr>
        <w:t xml:space="preserve">на 01.09.2011 </w:t>
      </w:r>
      <w:r w:rsidRPr="00172CD8">
        <w:rPr>
          <w:rFonts w:ascii="Times New Roman" w:hAnsi="Times New Roman" w:cs="Times New Roman"/>
        </w:rPr>
        <w:t xml:space="preserve">составляет </w:t>
      </w:r>
      <w:r w:rsidR="00DC4F5E" w:rsidRPr="00172CD8">
        <w:rPr>
          <w:rFonts w:ascii="Times New Roman" w:hAnsi="Times New Roman" w:cs="Times New Roman"/>
        </w:rPr>
        <w:t>2 243,9</w:t>
      </w:r>
      <w:r w:rsidR="003020DC" w:rsidRPr="00172CD8">
        <w:rPr>
          <w:rFonts w:ascii="Times New Roman" w:hAnsi="Times New Roman" w:cs="Times New Roman"/>
        </w:rPr>
        <w:t xml:space="preserve"> млн</w:t>
      </w:r>
      <w:r w:rsidRPr="00172CD8">
        <w:rPr>
          <w:rFonts w:ascii="Times New Roman" w:hAnsi="Times New Roman" w:cs="Times New Roman"/>
        </w:rPr>
        <w:t>. рублей</w:t>
      </w:r>
      <w:r w:rsidR="003020DC" w:rsidRPr="00172CD8">
        <w:rPr>
          <w:rFonts w:ascii="Times New Roman" w:hAnsi="Times New Roman" w:cs="Times New Roman"/>
        </w:rPr>
        <w:t xml:space="preserve"> (в 2010 году – 1 509,1 млн. рублей)</w:t>
      </w:r>
      <w:r w:rsidRPr="00172CD8">
        <w:rPr>
          <w:rFonts w:ascii="Times New Roman" w:hAnsi="Times New Roman" w:cs="Times New Roman"/>
        </w:rPr>
        <w:t xml:space="preserve">. </w:t>
      </w:r>
    </w:p>
    <w:p w:rsidR="0068170F" w:rsidRPr="00172CD8" w:rsidRDefault="0068170F" w:rsidP="0068170F">
      <w:pPr>
        <w:ind w:firstLine="709"/>
        <w:jc w:val="both"/>
        <w:rPr>
          <w:rFonts w:ascii="Times New Roman" w:hAnsi="Times New Roman"/>
        </w:rPr>
      </w:pPr>
      <w:r w:rsidRPr="00172CD8">
        <w:rPr>
          <w:rFonts w:ascii="Times New Roman" w:hAnsi="Times New Roman"/>
        </w:rPr>
        <w:t>Количество долгосрочных и ведомственных целевых программ, реализуемых на территории города Югорска за 200</w:t>
      </w:r>
      <w:r w:rsidR="00DC4F5E" w:rsidRPr="00172CD8">
        <w:rPr>
          <w:rFonts w:ascii="Times New Roman" w:hAnsi="Times New Roman"/>
        </w:rPr>
        <w:t>9</w:t>
      </w:r>
      <w:r w:rsidRPr="00172CD8">
        <w:rPr>
          <w:rFonts w:ascii="Times New Roman" w:hAnsi="Times New Roman"/>
        </w:rPr>
        <w:t xml:space="preserve">-2011 годы, представлено на </w:t>
      </w:r>
      <w:r w:rsidR="0024726D" w:rsidRPr="00172CD8">
        <w:rPr>
          <w:rFonts w:ascii="Times New Roman" w:hAnsi="Times New Roman"/>
        </w:rPr>
        <w:t>рис. 1</w:t>
      </w:r>
      <w:r w:rsidRPr="00172CD8">
        <w:rPr>
          <w:rFonts w:ascii="Times New Roman" w:hAnsi="Times New Roman"/>
        </w:rPr>
        <w:t>:</w:t>
      </w:r>
    </w:p>
    <w:p w:rsidR="0068170F" w:rsidRPr="00172CD8" w:rsidRDefault="0068170F" w:rsidP="0068170F">
      <w:pPr>
        <w:ind w:firstLine="709"/>
        <w:jc w:val="center"/>
        <w:rPr>
          <w:rFonts w:ascii="Times New Roman" w:hAnsi="Times New Roman"/>
        </w:rPr>
      </w:pPr>
    </w:p>
    <w:p w:rsidR="0068170F" w:rsidRPr="00172CD8" w:rsidRDefault="0068170F" w:rsidP="0068170F">
      <w:pPr>
        <w:ind w:firstLine="709"/>
        <w:jc w:val="center"/>
        <w:rPr>
          <w:rFonts w:ascii="Times New Roman" w:hAnsi="Times New Roman"/>
        </w:rPr>
      </w:pPr>
      <w:r w:rsidRPr="00172CD8">
        <w:rPr>
          <w:rFonts w:ascii="Times New Roman" w:hAnsi="Times New Roman"/>
          <w:noProof/>
        </w:rPr>
        <w:drawing>
          <wp:inline distT="0" distB="0" distL="0" distR="0">
            <wp:extent cx="5470498" cy="3283888"/>
            <wp:effectExtent l="0" t="0" r="0" b="0"/>
            <wp:docPr id="4"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8170F" w:rsidRPr="00172CD8" w:rsidRDefault="0068170F" w:rsidP="0068170F">
      <w:pPr>
        <w:jc w:val="center"/>
        <w:rPr>
          <w:rFonts w:ascii="Times New Roman" w:hAnsi="Times New Roman"/>
          <w:b/>
        </w:rPr>
      </w:pPr>
      <w:r w:rsidRPr="00172CD8">
        <w:rPr>
          <w:rFonts w:ascii="Times New Roman" w:hAnsi="Times New Roman"/>
          <w:b/>
        </w:rPr>
        <w:t>Рис.</w:t>
      </w:r>
      <w:r w:rsidR="0024726D" w:rsidRPr="00172CD8">
        <w:rPr>
          <w:rFonts w:ascii="Times New Roman" w:hAnsi="Times New Roman"/>
          <w:b/>
        </w:rPr>
        <w:t>1</w:t>
      </w:r>
      <w:r w:rsidRPr="00172CD8">
        <w:rPr>
          <w:rFonts w:ascii="Times New Roman" w:hAnsi="Times New Roman"/>
          <w:b/>
        </w:rPr>
        <w:t xml:space="preserve"> </w:t>
      </w:r>
      <w:r w:rsidR="00A3423E" w:rsidRPr="00172CD8">
        <w:rPr>
          <w:rFonts w:ascii="Times New Roman" w:hAnsi="Times New Roman"/>
          <w:b/>
        </w:rPr>
        <w:t>Количество долгосрочных и ведомственных целевых программ, реализуемых на территории города Югорска за 200</w:t>
      </w:r>
      <w:r w:rsidR="00223F1E" w:rsidRPr="00172CD8">
        <w:rPr>
          <w:rFonts w:ascii="Times New Roman" w:hAnsi="Times New Roman"/>
          <w:b/>
        </w:rPr>
        <w:t>9</w:t>
      </w:r>
      <w:r w:rsidR="00A3423E" w:rsidRPr="00172CD8">
        <w:rPr>
          <w:rFonts w:ascii="Times New Roman" w:hAnsi="Times New Roman"/>
          <w:b/>
        </w:rPr>
        <w:t>-2011 годы</w:t>
      </w:r>
      <w:r w:rsidRPr="00172CD8">
        <w:rPr>
          <w:rFonts w:ascii="Times New Roman" w:hAnsi="Times New Roman"/>
          <w:b/>
        </w:rPr>
        <w:t>, ед.</w:t>
      </w:r>
    </w:p>
    <w:p w:rsidR="00DC4F5E" w:rsidRPr="00172CD8" w:rsidRDefault="00DC4F5E" w:rsidP="0068170F">
      <w:pPr>
        <w:ind w:firstLine="709"/>
        <w:jc w:val="both"/>
        <w:rPr>
          <w:rFonts w:ascii="Times New Roman" w:hAnsi="Times New Roman"/>
        </w:rPr>
      </w:pPr>
    </w:p>
    <w:p w:rsidR="0068170F" w:rsidRPr="00172CD8" w:rsidRDefault="0068170F" w:rsidP="0068170F">
      <w:pPr>
        <w:ind w:firstLine="709"/>
        <w:jc w:val="both"/>
        <w:rPr>
          <w:rFonts w:ascii="Times New Roman" w:hAnsi="Times New Roman"/>
        </w:rPr>
      </w:pPr>
      <w:r w:rsidRPr="00172CD8">
        <w:rPr>
          <w:rFonts w:ascii="Times New Roman" w:hAnsi="Times New Roman"/>
        </w:rPr>
        <w:t>Как показывает и</w:t>
      </w:r>
      <w:r w:rsidR="0024726D" w:rsidRPr="00172CD8">
        <w:rPr>
          <w:rFonts w:ascii="Times New Roman" w:hAnsi="Times New Roman"/>
        </w:rPr>
        <w:t>нформация, приведенная на рис. 1</w:t>
      </w:r>
      <w:r w:rsidR="00DC4F5E" w:rsidRPr="00172CD8">
        <w:rPr>
          <w:rFonts w:ascii="Times New Roman" w:hAnsi="Times New Roman"/>
        </w:rPr>
        <w:t xml:space="preserve"> общее</w:t>
      </w:r>
      <w:r w:rsidRPr="00172CD8">
        <w:rPr>
          <w:rFonts w:ascii="Times New Roman" w:hAnsi="Times New Roman"/>
        </w:rPr>
        <w:t xml:space="preserve"> количество программ </w:t>
      </w:r>
      <w:r w:rsidR="003020DC" w:rsidRPr="00172CD8">
        <w:rPr>
          <w:rFonts w:ascii="Times New Roman" w:hAnsi="Times New Roman"/>
        </w:rPr>
        <w:t xml:space="preserve">в 2011 году </w:t>
      </w:r>
      <w:r w:rsidRPr="00172CD8">
        <w:rPr>
          <w:rFonts w:ascii="Times New Roman" w:hAnsi="Times New Roman"/>
        </w:rPr>
        <w:t>увеличилось</w:t>
      </w:r>
      <w:r w:rsidR="003020DC" w:rsidRPr="00172CD8">
        <w:rPr>
          <w:rFonts w:ascii="Times New Roman" w:hAnsi="Times New Roman"/>
        </w:rPr>
        <w:t xml:space="preserve"> по сравнению с 2009 годом на 9</w:t>
      </w:r>
      <w:r w:rsidRPr="00172CD8">
        <w:rPr>
          <w:rFonts w:ascii="Times New Roman" w:hAnsi="Times New Roman"/>
        </w:rPr>
        <w:t xml:space="preserve">. </w:t>
      </w:r>
    </w:p>
    <w:p w:rsidR="00086013" w:rsidRPr="00172CD8" w:rsidRDefault="00086013" w:rsidP="0056491A">
      <w:pPr>
        <w:ind w:firstLine="720"/>
        <w:jc w:val="both"/>
        <w:rPr>
          <w:rFonts w:ascii="Times New Roman" w:hAnsi="Times New Roman" w:cs="Times New Roman"/>
        </w:rPr>
      </w:pPr>
      <w:r w:rsidRPr="00172CD8">
        <w:rPr>
          <w:rFonts w:ascii="Times New Roman" w:hAnsi="Times New Roman" w:cs="Times New Roman"/>
        </w:rPr>
        <w:t>Бюджетный процесс организован исходя из принципа безусловного исполнения действующих расходных обязательств.</w:t>
      </w:r>
    </w:p>
    <w:p w:rsidR="000D0AAC" w:rsidRPr="00172CD8" w:rsidRDefault="008C64B3" w:rsidP="0056491A">
      <w:pPr>
        <w:ind w:firstLine="720"/>
        <w:jc w:val="both"/>
        <w:rPr>
          <w:rFonts w:ascii="Times New Roman" w:hAnsi="Times New Roman" w:cs="Times New Roman"/>
        </w:rPr>
      </w:pPr>
      <w:r w:rsidRPr="00172CD8">
        <w:rPr>
          <w:rFonts w:ascii="Times New Roman" w:hAnsi="Times New Roman" w:cs="Times New Roman"/>
        </w:rPr>
        <w:t>Р</w:t>
      </w:r>
      <w:r w:rsidR="000D0AAC" w:rsidRPr="00172CD8">
        <w:rPr>
          <w:rFonts w:ascii="Times New Roman" w:hAnsi="Times New Roman" w:cs="Times New Roman"/>
        </w:rPr>
        <w:t>азработа</w:t>
      </w:r>
      <w:r w:rsidRPr="00172CD8">
        <w:rPr>
          <w:rFonts w:ascii="Times New Roman" w:hAnsi="Times New Roman" w:cs="Times New Roman"/>
        </w:rPr>
        <w:t>на</w:t>
      </w:r>
      <w:r w:rsidR="000D0AAC" w:rsidRPr="00172CD8">
        <w:rPr>
          <w:rFonts w:ascii="Times New Roman" w:hAnsi="Times New Roman" w:cs="Times New Roman"/>
        </w:rPr>
        <w:t xml:space="preserve"> един</w:t>
      </w:r>
      <w:r w:rsidRPr="00172CD8">
        <w:rPr>
          <w:rFonts w:ascii="Times New Roman" w:hAnsi="Times New Roman" w:cs="Times New Roman"/>
        </w:rPr>
        <w:t>ая</w:t>
      </w:r>
      <w:r w:rsidR="000D0AAC" w:rsidRPr="00172CD8">
        <w:rPr>
          <w:rFonts w:ascii="Times New Roman" w:hAnsi="Times New Roman" w:cs="Times New Roman"/>
        </w:rPr>
        <w:t xml:space="preserve"> методологическ</w:t>
      </w:r>
      <w:r w:rsidRPr="00172CD8">
        <w:rPr>
          <w:rFonts w:ascii="Times New Roman" w:hAnsi="Times New Roman" w:cs="Times New Roman"/>
        </w:rPr>
        <w:t>ая</w:t>
      </w:r>
      <w:r w:rsidR="000D0AAC" w:rsidRPr="00172CD8">
        <w:rPr>
          <w:rFonts w:ascii="Times New Roman" w:hAnsi="Times New Roman" w:cs="Times New Roman"/>
        </w:rPr>
        <w:t xml:space="preserve"> баз</w:t>
      </w:r>
      <w:r w:rsidRPr="00172CD8">
        <w:rPr>
          <w:rFonts w:ascii="Times New Roman" w:hAnsi="Times New Roman" w:cs="Times New Roman"/>
        </w:rPr>
        <w:t>а</w:t>
      </w:r>
      <w:r w:rsidR="000D0AAC" w:rsidRPr="00172CD8">
        <w:rPr>
          <w:rFonts w:ascii="Times New Roman" w:hAnsi="Times New Roman" w:cs="Times New Roman"/>
        </w:rPr>
        <w:t xml:space="preserve"> для формирования бюджетных расходов, ведется реестр расходных обязательств, кассовый план исполнения расходов, сформирован реестр муниципальных услуг, осуществляется процесс стандартизации муниципальных услуг, </w:t>
      </w:r>
      <w:r w:rsidR="00EC0335" w:rsidRPr="00172CD8">
        <w:rPr>
          <w:rFonts w:ascii="Times New Roman" w:hAnsi="Times New Roman" w:cs="Times New Roman"/>
        </w:rPr>
        <w:t xml:space="preserve">составляются доклады о результатах и основных направлениях деятельности, </w:t>
      </w:r>
      <w:r w:rsidR="000D0AAC" w:rsidRPr="00172CD8">
        <w:rPr>
          <w:rFonts w:ascii="Times New Roman" w:hAnsi="Times New Roman" w:cs="Times New Roman"/>
        </w:rPr>
        <w:t>фо</w:t>
      </w:r>
      <w:r w:rsidR="00EC0335" w:rsidRPr="00172CD8">
        <w:rPr>
          <w:rFonts w:ascii="Times New Roman" w:hAnsi="Times New Roman" w:cs="Times New Roman"/>
        </w:rPr>
        <w:t>рмируются муниципальные задания, п</w:t>
      </w:r>
      <w:r w:rsidR="00A676E0" w:rsidRPr="00172CD8">
        <w:rPr>
          <w:rFonts w:ascii="Times New Roman" w:hAnsi="Times New Roman" w:cs="Times New Roman"/>
        </w:rPr>
        <w:t>ров</w:t>
      </w:r>
      <w:r w:rsidR="00EC0335" w:rsidRPr="00172CD8">
        <w:rPr>
          <w:rFonts w:ascii="Times New Roman" w:hAnsi="Times New Roman" w:cs="Times New Roman"/>
        </w:rPr>
        <w:t>о</w:t>
      </w:r>
      <w:r w:rsidR="00A676E0" w:rsidRPr="00172CD8">
        <w:rPr>
          <w:rFonts w:ascii="Times New Roman" w:hAnsi="Times New Roman" w:cs="Times New Roman"/>
        </w:rPr>
        <w:t>дится мониторинг качества финансового менеджмента</w:t>
      </w:r>
      <w:r w:rsidR="00EC0335" w:rsidRPr="00172CD8">
        <w:rPr>
          <w:rFonts w:ascii="Times New Roman" w:hAnsi="Times New Roman" w:cs="Times New Roman"/>
        </w:rPr>
        <w:t>, осуществляемого</w:t>
      </w:r>
      <w:r w:rsidR="00A676E0" w:rsidRPr="00172CD8">
        <w:rPr>
          <w:rFonts w:ascii="Times New Roman" w:hAnsi="Times New Roman" w:cs="Times New Roman"/>
        </w:rPr>
        <w:t xml:space="preserve"> главными распорядителями средств бюджета города.</w:t>
      </w:r>
    </w:p>
    <w:p w:rsidR="00086013" w:rsidRPr="00172CD8" w:rsidRDefault="00086013" w:rsidP="0056491A">
      <w:pPr>
        <w:ind w:firstLine="720"/>
        <w:jc w:val="both"/>
        <w:rPr>
          <w:rFonts w:ascii="Times New Roman" w:hAnsi="Times New Roman" w:cs="Times New Roman"/>
        </w:rPr>
      </w:pPr>
      <w:r w:rsidRPr="00172CD8">
        <w:rPr>
          <w:rFonts w:ascii="Times New Roman" w:hAnsi="Times New Roman" w:cs="Times New Roman"/>
        </w:rPr>
        <w:lastRenderedPageBreak/>
        <w:t>Создана казначейская система исполнения бюджета, обеспечивающая кассовое обслуживание бюджета города, эффективный учет и предварительный контроль в процессе исполнения расходных обязательств, управление единым счетом бюджета, формирование достоверной и прозрачной бюджетной отчетности.</w:t>
      </w:r>
    </w:p>
    <w:p w:rsidR="00CE56F3" w:rsidRPr="00172CD8" w:rsidRDefault="00A676E0">
      <w:pPr>
        <w:ind w:firstLine="720"/>
        <w:jc w:val="both"/>
        <w:rPr>
          <w:rFonts w:ascii="Times New Roman" w:hAnsi="Times New Roman" w:cs="Times New Roman"/>
        </w:rPr>
      </w:pPr>
      <w:r w:rsidRPr="00172CD8">
        <w:rPr>
          <w:rFonts w:ascii="Times New Roman" w:hAnsi="Times New Roman" w:cs="Times New Roman"/>
        </w:rPr>
        <w:t>Постоянно совершенствуется механизм прогнозирования доходов бюджета</w:t>
      </w:r>
      <w:r w:rsidR="00CE56F3" w:rsidRPr="00172CD8">
        <w:rPr>
          <w:rFonts w:ascii="Times New Roman" w:hAnsi="Times New Roman" w:cs="Times New Roman"/>
        </w:rPr>
        <w:t xml:space="preserve"> города</w:t>
      </w:r>
      <w:r w:rsidRPr="00172CD8">
        <w:rPr>
          <w:rFonts w:ascii="Times New Roman" w:hAnsi="Times New Roman" w:cs="Times New Roman"/>
        </w:rPr>
        <w:t xml:space="preserve">, </w:t>
      </w:r>
      <w:r w:rsidR="00CE56F3" w:rsidRPr="00172CD8">
        <w:rPr>
          <w:rFonts w:ascii="Times New Roman" w:hAnsi="Times New Roman" w:cs="Times New Roman"/>
        </w:rPr>
        <w:t xml:space="preserve">утвержден порядок оценки бюджетной, социальной и экономической эффективности предоставляемых (планируемых к предоставлению) налоговых льгот, на основании которого </w:t>
      </w:r>
      <w:r w:rsidRPr="00172CD8">
        <w:rPr>
          <w:rFonts w:ascii="Times New Roman" w:hAnsi="Times New Roman" w:cs="Times New Roman"/>
        </w:rPr>
        <w:t>проводится оптимизаци</w:t>
      </w:r>
      <w:r w:rsidR="00CE56F3" w:rsidRPr="00172CD8">
        <w:rPr>
          <w:rFonts w:ascii="Times New Roman" w:hAnsi="Times New Roman" w:cs="Times New Roman"/>
        </w:rPr>
        <w:t>я налоговых льгот</w:t>
      </w:r>
      <w:r w:rsidRPr="00172CD8">
        <w:rPr>
          <w:rFonts w:ascii="Times New Roman" w:hAnsi="Times New Roman" w:cs="Times New Roman"/>
        </w:rPr>
        <w:t xml:space="preserve">. </w:t>
      </w:r>
    </w:p>
    <w:p w:rsidR="00E439F2" w:rsidRPr="00172CD8" w:rsidRDefault="00A676E0">
      <w:pPr>
        <w:ind w:firstLine="720"/>
        <w:jc w:val="both"/>
        <w:rPr>
          <w:rFonts w:ascii="Times New Roman" w:hAnsi="Times New Roman" w:cs="Times New Roman"/>
        </w:rPr>
      </w:pPr>
      <w:r w:rsidRPr="00172CD8">
        <w:rPr>
          <w:rFonts w:ascii="Times New Roman" w:hAnsi="Times New Roman" w:cs="Times New Roman"/>
        </w:rPr>
        <w:t>Внедрены формализованные процедуры управления муниципальным долгом, принятия долговых обязательств, предоставления муниципальных гарантий.</w:t>
      </w:r>
    </w:p>
    <w:p w:rsidR="00E439F2" w:rsidRPr="00172CD8" w:rsidRDefault="00D6562E">
      <w:pPr>
        <w:ind w:firstLine="720"/>
        <w:jc w:val="both"/>
        <w:rPr>
          <w:rFonts w:ascii="Times New Roman" w:hAnsi="Times New Roman" w:cs="Times New Roman"/>
        </w:rPr>
      </w:pPr>
      <w:r w:rsidRPr="00172CD8">
        <w:rPr>
          <w:rFonts w:ascii="Times New Roman" w:hAnsi="Times New Roman" w:cs="Times New Roman"/>
        </w:rPr>
        <w:t>Органы муниципального финансового контроля обеспечивают систематический контроль за правомерным и целевым использованием средств бюджета города.</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Комплекс мероприятий по совершенствованию системы организации </w:t>
      </w:r>
      <w:r w:rsidR="000D0AAC" w:rsidRPr="00172CD8">
        <w:rPr>
          <w:rFonts w:ascii="Times New Roman" w:hAnsi="Times New Roman" w:cs="Times New Roman"/>
        </w:rPr>
        <w:t>муниципального</w:t>
      </w:r>
      <w:r w:rsidRPr="00172CD8">
        <w:rPr>
          <w:rFonts w:ascii="Times New Roman" w:hAnsi="Times New Roman" w:cs="Times New Roman"/>
        </w:rPr>
        <w:t xml:space="preserve"> управления в </w:t>
      </w:r>
      <w:r w:rsidR="000D0AAC" w:rsidRPr="00172CD8">
        <w:rPr>
          <w:rFonts w:ascii="Times New Roman" w:hAnsi="Times New Roman" w:cs="Times New Roman"/>
        </w:rPr>
        <w:t>городе Югорске</w:t>
      </w:r>
      <w:r w:rsidRPr="00172CD8">
        <w:rPr>
          <w:rFonts w:ascii="Times New Roman" w:hAnsi="Times New Roman" w:cs="Times New Roman"/>
        </w:rPr>
        <w:t xml:space="preserve">, реализованный при осуществлении административной реформы, позволил оптимизировать </w:t>
      </w:r>
      <w:r w:rsidR="000D0AAC" w:rsidRPr="00172CD8">
        <w:rPr>
          <w:rFonts w:ascii="Times New Roman" w:hAnsi="Times New Roman" w:cs="Times New Roman"/>
        </w:rPr>
        <w:t xml:space="preserve">муниципальные </w:t>
      </w:r>
      <w:r w:rsidRPr="00172CD8">
        <w:rPr>
          <w:rFonts w:ascii="Times New Roman" w:hAnsi="Times New Roman" w:cs="Times New Roman"/>
        </w:rPr>
        <w:t>функции и ввести механизмы противодействия коррупции в с</w:t>
      </w:r>
      <w:r w:rsidR="000D0AAC" w:rsidRPr="00172CD8">
        <w:rPr>
          <w:rFonts w:ascii="Times New Roman" w:hAnsi="Times New Roman" w:cs="Times New Roman"/>
        </w:rPr>
        <w:t>ферах деятельности орган</w:t>
      </w:r>
      <w:r w:rsidR="007E47B0" w:rsidRPr="00172CD8">
        <w:rPr>
          <w:rFonts w:ascii="Times New Roman" w:hAnsi="Times New Roman" w:cs="Times New Roman"/>
        </w:rPr>
        <w:t>ов</w:t>
      </w:r>
      <w:r w:rsidRPr="00172CD8">
        <w:rPr>
          <w:rFonts w:ascii="Times New Roman" w:hAnsi="Times New Roman" w:cs="Times New Roman"/>
        </w:rPr>
        <w:t xml:space="preserve"> </w:t>
      </w:r>
      <w:r w:rsidR="000D0AAC" w:rsidRPr="00172CD8">
        <w:rPr>
          <w:rFonts w:ascii="Times New Roman" w:hAnsi="Times New Roman" w:cs="Times New Roman"/>
        </w:rPr>
        <w:t>местного самоуправления</w:t>
      </w:r>
      <w:r w:rsidRPr="00172CD8">
        <w:rPr>
          <w:rFonts w:ascii="Times New Roman" w:hAnsi="Times New Roman" w:cs="Times New Roman"/>
        </w:rPr>
        <w:t xml:space="preserve">, обеспечить получение жителями информации о деятельности </w:t>
      </w:r>
      <w:r w:rsidR="007E47B0" w:rsidRPr="00172CD8">
        <w:rPr>
          <w:rFonts w:ascii="Times New Roman" w:hAnsi="Times New Roman" w:cs="Times New Roman"/>
        </w:rPr>
        <w:t>органов местного самоуправления</w:t>
      </w:r>
      <w:r w:rsidRPr="00172CD8">
        <w:rPr>
          <w:rFonts w:ascii="Times New Roman" w:hAnsi="Times New Roman" w:cs="Times New Roman"/>
        </w:rPr>
        <w:t xml:space="preserve">, повысить качество и доступность </w:t>
      </w:r>
      <w:r w:rsidR="007E47B0" w:rsidRPr="00172CD8">
        <w:rPr>
          <w:rFonts w:ascii="Times New Roman" w:hAnsi="Times New Roman" w:cs="Times New Roman"/>
        </w:rPr>
        <w:t>муниципальных услуг</w:t>
      </w:r>
      <w:r w:rsidRPr="00172CD8">
        <w:rPr>
          <w:rFonts w:ascii="Times New Roman" w:hAnsi="Times New Roman" w:cs="Times New Roman"/>
        </w:rPr>
        <w:t xml:space="preserve">. По ряду </w:t>
      </w:r>
      <w:r w:rsidR="007E47B0" w:rsidRPr="00172CD8">
        <w:rPr>
          <w:rFonts w:ascii="Times New Roman" w:hAnsi="Times New Roman" w:cs="Times New Roman"/>
        </w:rPr>
        <w:t>муниципальных</w:t>
      </w:r>
      <w:r w:rsidRPr="00172CD8">
        <w:rPr>
          <w:rFonts w:ascii="Times New Roman" w:hAnsi="Times New Roman" w:cs="Times New Roman"/>
        </w:rPr>
        <w:t xml:space="preserve"> услуг внедрены административные регламенты.</w:t>
      </w:r>
    </w:p>
    <w:p w:rsidR="002836CD"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В части управления </w:t>
      </w:r>
      <w:r w:rsidR="002836CD" w:rsidRPr="00172CD8">
        <w:rPr>
          <w:rFonts w:ascii="Times New Roman" w:hAnsi="Times New Roman" w:cs="Times New Roman"/>
        </w:rPr>
        <w:t>муниципальным</w:t>
      </w:r>
      <w:r w:rsidRPr="00172CD8">
        <w:rPr>
          <w:rFonts w:ascii="Times New Roman" w:hAnsi="Times New Roman" w:cs="Times New Roman"/>
        </w:rPr>
        <w:t xml:space="preserve"> долгом в </w:t>
      </w:r>
      <w:r w:rsidR="002836CD" w:rsidRPr="00172CD8">
        <w:rPr>
          <w:rFonts w:ascii="Times New Roman" w:hAnsi="Times New Roman" w:cs="Times New Roman"/>
        </w:rPr>
        <w:t>городе Югорске</w:t>
      </w:r>
      <w:r w:rsidRPr="00172CD8">
        <w:rPr>
          <w:rFonts w:ascii="Times New Roman" w:hAnsi="Times New Roman" w:cs="Times New Roman"/>
        </w:rPr>
        <w:t xml:space="preserve"> утверждена </w:t>
      </w:r>
      <w:hyperlink r:id="rId14" w:history="1">
        <w:r w:rsidRPr="00172CD8">
          <w:rPr>
            <w:rFonts w:ascii="Times New Roman" w:hAnsi="Times New Roman" w:cs="Times New Roman"/>
            <w:bCs/>
          </w:rPr>
          <w:t xml:space="preserve">Концепция управления </w:t>
        </w:r>
        <w:r w:rsidR="00A3423E" w:rsidRPr="00172CD8">
          <w:rPr>
            <w:rFonts w:ascii="Times New Roman" w:hAnsi="Times New Roman" w:cs="Times New Roman"/>
            <w:bCs/>
          </w:rPr>
          <w:t>муниципальным</w:t>
        </w:r>
        <w:r w:rsidRPr="00172CD8">
          <w:rPr>
            <w:rFonts w:ascii="Times New Roman" w:hAnsi="Times New Roman" w:cs="Times New Roman"/>
            <w:bCs/>
          </w:rPr>
          <w:t xml:space="preserve"> долгом</w:t>
        </w:r>
      </w:hyperlink>
      <w:r w:rsidRPr="00172CD8">
        <w:rPr>
          <w:rFonts w:ascii="Times New Roman" w:hAnsi="Times New Roman" w:cs="Times New Roman"/>
        </w:rPr>
        <w:t xml:space="preserve"> и </w:t>
      </w:r>
      <w:hyperlink r:id="rId15" w:history="1">
        <w:r w:rsidRPr="00172CD8">
          <w:rPr>
            <w:rFonts w:ascii="Times New Roman" w:hAnsi="Times New Roman" w:cs="Times New Roman"/>
            <w:bCs/>
          </w:rPr>
          <w:t>Методика планирования долговых обязательств</w:t>
        </w:r>
      </w:hyperlink>
      <w:r w:rsidRPr="00172CD8">
        <w:rPr>
          <w:rFonts w:ascii="Times New Roman" w:hAnsi="Times New Roman" w:cs="Times New Roman"/>
        </w:rPr>
        <w:t xml:space="preserve"> </w:t>
      </w:r>
      <w:r w:rsidR="00A3423E" w:rsidRPr="00172CD8">
        <w:rPr>
          <w:rFonts w:ascii="Times New Roman" w:hAnsi="Times New Roman" w:cs="Times New Roman"/>
        </w:rPr>
        <w:t>города Югорска</w:t>
      </w:r>
      <w:r w:rsidRPr="00172CD8">
        <w:rPr>
          <w:rFonts w:ascii="Times New Roman" w:hAnsi="Times New Roman" w:cs="Times New Roman"/>
        </w:rPr>
        <w:t xml:space="preserve"> и определения критериев по долгу</w:t>
      </w:r>
      <w:r w:rsidR="002836CD" w:rsidRPr="00172CD8">
        <w:rPr>
          <w:rFonts w:ascii="Times New Roman" w:hAnsi="Times New Roman" w:cs="Times New Roman"/>
        </w:rPr>
        <w:t>.</w:t>
      </w:r>
      <w:r w:rsidRPr="00172CD8">
        <w:rPr>
          <w:rFonts w:ascii="Times New Roman" w:hAnsi="Times New Roman" w:cs="Times New Roman"/>
        </w:rPr>
        <w:t xml:space="preserve"> </w:t>
      </w:r>
    </w:p>
    <w:p w:rsidR="00BF6B56" w:rsidRPr="00172CD8" w:rsidRDefault="002836CD">
      <w:pPr>
        <w:ind w:firstLine="720"/>
        <w:jc w:val="both"/>
        <w:rPr>
          <w:rFonts w:ascii="Times New Roman" w:hAnsi="Times New Roman" w:cs="Times New Roman"/>
        </w:rPr>
      </w:pPr>
      <w:r w:rsidRPr="00172CD8">
        <w:rPr>
          <w:rFonts w:ascii="Times New Roman" w:hAnsi="Times New Roman" w:cs="Times New Roman"/>
        </w:rPr>
        <w:t>Ведется работа по недопущению просроченной</w:t>
      </w:r>
      <w:r w:rsidR="00430053" w:rsidRPr="00172CD8">
        <w:rPr>
          <w:rFonts w:ascii="Times New Roman" w:hAnsi="Times New Roman" w:cs="Times New Roman"/>
        </w:rPr>
        <w:t xml:space="preserve"> кредиторской задолженности </w:t>
      </w:r>
      <w:r w:rsidRPr="00172CD8">
        <w:rPr>
          <w:rFonts w:ascii="Times New Roman" w:hAnsi="Times New Roman" w:cs="Times New Roman"/>
        </w:rPr>
        <w:t>муниципальных</w:t>
      </w:r>
      <w:r w:rsidR="00430053" w:rsidRPr="00172CD8">
        <w:rPr>
          <w:rFonts w:ascii="Times New Roman" w:hAnsi="Times New Roman" w:cs="Times New Roman"/>
        </w:rPr>
        <w:t xml:space="preserve"> учреждений </w:t>
      </w:r>
      <w:r w:rsidRPr="00172CD8">
        <w:rPr>
          <w:rFonts w:ascii="Times New Roman" w:hAnsi="Times New Roman" w:cs="Times New Roman"/>
        </w:rPr>
        <w:t>города</w:t>
      </w:r>
      <w:r w:rsidR="00430053" w:rsidRPr="00172CD8">
        <w:rPr>
          <w:rFonts w:ascii="Times New Roman" w:hAnsi="Times New Roman" w:cs="Times New Roman"/>
        </w:rPr>
        <w:t>.</w:t>
      </w:r>
    </w:p>
    <w:p w:rsidR="00944F82"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Для обеспечения реформы бюджетных учреждений </w:t>
      </w:r>
      <w:r w:rsidR="00214BAB" w:rsidRPr="00172CD8">
        <w:rPr>
          <w:rFonts w:ascii="Times New Roman" w:hAnsi="Times New Roman" w:cs="Times New Roman"/>
        </w:rPr>
        <w:t>распоряжением администрации города Югорска от 03</w:t>
      </w:r>
      <w:r w:rsidR="006779E9" w:rsidRPr="00172CD8">
        <w:rPr>
          <w:rFonts w:ascii="Times New Roman" w:hAnsi="Times New Roman" w:cs="Times New Roman"/>
        </w:rPr>
        <w:t xml:space="preserve"> августа </w:t>
      </w:r>
      <w:r w:rsidR="00214BAB" w:rsidRPr="00172CD8">
        <w:rPr>
          <w:rFonts w:ascii="Times New Roman" w:hAnsi="Times New Roman" w:cs="Times New Roman"/>
        </w:rPr>
        <w:t>2010</w:t>
      </w:r>
      <w:r w:rsidR="006779E9" w:rsidRPr="00172CD8">
        <w:rPr>
          <w:rFonts w:ascii="Times New Roman" w:hAnsi="Times New Roman" w:cs="Times New Roman"/>
        </w:rPr>
        <w:t xml:space="preserve"> года</w:t>
      </w:r>
      <w:r w:rsidR="00214BAB" w:rsidRPr="00172CD8">
        <w:rPr>
          <w:rFonts w:ascii="Times New Roman" w:hAnsi="Times New Roman" w:cs="Times New Roman"/>
        </w:rPr>
        <w:t xml:space="preserve"> № 652 </w:t>
      </w:r>
      <w:r w:rsidRPr="00172CD8">
        <w:rPr>
          <w:rFonts w:ascii="Times New Roman" w:hAnsi="Times New Roman" w:cs="Times New Roman"/>
        </w:rPr>
        <w:t xml:space="preserve">утвержден </w:t>
      </w:r>
      <w:hyperlink r:id="rId16" w:history="1">
        <w:r w:rsidRPr="00172CD8">
          <w:rPr>
            <w:rFonts w:ascii="Times New Roman" w:hAnsi="Times New Roman" w:cs="Times New Roman"/>
            <w:bCs/>
          </w:rPr>
          <w:t>План</w:t>
        </w:r>
      </w:hyperlink>
      <w:r w:rsidRPr="00172CD8">
        <w:rPr>
          <w:rFonts w:ascii="Times New Roman" w:hAnsi="Times New Roman" w:cs="Times New Roman"/>
        </w:rPr>
        <w:t xml:space="preserve"> мероприятий </w:t>
      </w:r>
      <w:r w:rsidR="00BA5F41" w:rsidRPr="00172CD8">
        <w:rPr>
          <w:rFonts w:ascii="Times New Roman" w:hAnsi="Times New Roman" w:cs="Times New Roman"/>
        </w:rPr>
        <w:t>в городе Югорске</w:t>
      </w:r>
      <w:r w:rsidRPr="00172CD8">
        <w:rPr>
          <w:rFonts w:ascii="Times New Roman" w:hAnsi="Times New Roman" w:cs="Times New Roman"/>
        </w:rPr>
        <w:t xml:space="preserve"> по реализации Федерального зак</w:t>
      </w:r>
      <w:r w:rsidR="00BA5F41" w:rsidRPr="00172CD8">
        <w:rPr>
          <w:rFonts w:ascii="Times New Roman" w:hAnsi="Times New Roman" w:cs="Times New Roman"/>
        </w:rPr>
        <w:t>она от 8 мая 2010 года N 83-ФЗ «</w:t>
      </w:r>
      <w:r w:rsidRPr="00172CD8">
        <w:rPr>
          <w:rFonts w:ascii="Times New Roman" w:hAnsi="Times New Roman" w:cs="Times New Roman"/>
        </w:rPr>
        <w:t>О внесении изменений в отдельные законодательные акты Российской Федерации в связи с совершенствованием правового положения государстве</w:t>
      </w:r>
      <w:r w:rsidR="00BA5F41" w:rsidRPr="00172CD8">
        <w:rPr>
          <w:rFonts w:ascii="Times New Roman" w:hAnsi="Times New Roman" w:cs="Times New Roman"/>
        </w:rPr>
        <w:t>нных (муниципальных) учреждений»</w:t>
      </w:r>
      <w:r w:rsidRPr="00172CD8">
        <w:rPr>
          <w:rFonts w:ascii="Times New Roman" w:hAnsi="Times New Roman" w:cs="Times New Roman"/>
        </w:rPr>
        <w:t>, во исполнение которого были принят</w:t>
      </w:r>
      <w:r w:rsidR="00BA5F41" w:rsidRPr="00172CD8">
        <w:rPr>
          <w:rFonts w:ascii="Times New Roman" w:hAnsi="Times New Roman" w:cs="Times New Roman"/>
        </w:rPr>
        <w:t>ы</w:t>
      </w:r>
      <w:r w:rsidRPr="00172CD8">
        <w:rPr>
          <w:rFonts w:ascii="Times New Roman" w:hAnsi="Times New Roman" w:cs="Times New Roman"/>
        </w:rPr>
        <w:t xml:space="preserve"> необходимые </w:t>
      </w:r>
      <w:r w:rsidR="00BA5F41" w:rsidRPr="00172CD8">
        <w:rPr>
          <w:rFonts w:ascii="Times New Roman" w:hAnsi="Times New Roman" w:cs="Times New Roman"/>
        </w:rPr>
        <w:t>муниципальные</w:t>
      </w:r>
      <w:r w:rsidRPr="00172CD8">
        <w:rPr>
          <w:rFonts w:ascii="Times New Roman" w:hAnsi="Times New Roman" w:cs="Times New Roman"/>
        </w:rPr>
        <w:t xml:space="preserve"> правовые акты </w:t>
      </w:r>
      <w:r w:rsidR="00BA5F41" w:rsidRPr="00172CD8">
        <w:rPr>
          <w:rFonts w:ascii="Times New Roman" w:hAnsi="Times New Roman" w:cs="Times New Roman"/>
        </w:rPr>
        <w:t>города Югорска, произведена реорганизация бюджетной сети</w:t>
      </w:r>
      <w:r w:rsidRPr="00172CD8">
        <w:rPr>
          <w:rFonts w:ascii="Times New Roman" w:hAnsi="Times New Roman" w:cs="Times New Roman"/>
        </w:rPr>
        <w:t xml:space="preserve">. </w:t>
      </w:r>
    </w:p>
    <w:p w:rsidR="00013229" w:rsidRPr="00172CD8" w:rsidRDefault="00013229">
      <w:pPr>
        <w:ind w:firstLine="720"/>
        <w:jc w:val="both"/>
        <w:rPr>
          <w:rFonts w:ascii="Times New Roman" w:hAnsi="Times New Roman" w:cs="Times New Roman"/>
        </w:rPr>
      </w:pPr>
      <w:r w:rsidRPr="00172CD8">
        <w:rPr>
          <w:rFonts w:ascii="Times New Roman" w:hAnsi="Times New Roman" w:cs="Times New Roman"/>
        </w:rPr>
        <w:t xml:space="preserve">Образована и действует комиссия по повышению эффективности и результативности бюджетных расходов под председательством главы города Югорска. </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Результаты и достижения реформ системы организации и осуществления бюджетного процесса в </w:t>
      </w:r>
      <w:r w:rsidR="00EF5F53" w:rsidRPr="00172CD8">
        <w:rPr>
          <w:rFonts w:ascii="Times New Roman" w:hAnsi="Times New Roman" w:cs="Times New Roman"/>
        </w:rPr>
        <w:t>городе Югорске</w:t>
      </w:r>
      <w:r w:rsidRPr="00172CD8">
        <w:rPr>
          <w:rFonts w:ascii="Times New Roman" w:hAnsi="Times New Roman" w:cs="Times New Roman"/>
        </w:rPr>
        <w:t xml:space="preserve"> получили высокую оценку </w:t>
      </w:r>
      <w:r w:rsidR="00EF5F53" w:rsidRPr="00172CD8">
        <w:rPr>
          <w:rFonts w:ascii="Times New Roman" w:hAnsi="Times New Roman" w:cs="Times New Roman"/>
        </w:rPr>
        <w:t xml:space="preserve">Департамента </w:t>
      </w:r>
      <w:r w:rsidRPr="00172CD8">
        <w:rPr>
          <w:rFonts w:ascii="Times New Roman" w:hAnsi="Times New Roman" w:cs="Times New Roman"/>
        </w:rPr>
        <w:t xml:space="preserve">финансов </w:t>
      </w:r>
      <w:r w:rsidR="00EF5F53" w:rsidRPr="00172CD8">
        <w:rPr>
          <w:rFonts w:ascii="Times New Roman" w:hAnsi="Times New Roman" w:cs="Times New Roman"/>
        </w:rPr>
        <w:t>Ханты-Мансийского автономного округа-Югры</w:t>
      </w:r>
      <w:r w:rsidRPr="00172CD8">
        <w:rPr>
          <w:rFonts w:ascii="Times New Roman" w:hAnsi="Times New Roman" w:cs="Times New Roman"/>
        </w:rPr>
        <w:t xml:space="preserve">. По результатам мониторинга </w:t>
      </w:r>
      <w:r w:rsidR="00EF5F53" w:rsidRPr="00172CD8">
        <w:rPr>
          <w:rFonts w:ascii="Times New Roman" w:hAnsi="Times New Roman" w:cs="Times New Roman"/>
        </w:rPr>
        <w:t xml:space="preserve">и оценки </w:t>
      </w:r>
      <w:r w:rsidRPr="00172CD8">
        <w:rPr>
          <w:rFonts w:ascii="Times New Roman" w:hAnsi="Times New Roman" w:cs="Times New Roman"/>
        </w:rPr>
        <w:t xml:space="preserve">качества </w:t>
      </w:r>
      <w:r w:rsidR="00EF5F53" w:rsidRPr="00172CD8">
        <w:rPr>
          <w:rFonts w:ascii="Times New Roman" w:hAnsi="Times New Roman" w:cs="Times New Roman"/>
        </w:rPr>
        <w:t>организации и осуществления бюджетного процесса в городских округах и муниципальных районах Ханты-Мансийского автономного округа-Югры город Югорск занял 3 место среди 13 городских округов автономного округа</w:t>
      </w:r>
      <w:r w:rsidRPr="00172CD8">
        <w:rPr>
          <w:rFonts w:ascii="Times New Roman" w:hAnsi="Times New Roman" w:cs="Times New Roman"/>
        </w:rPr>
        <w:t>.</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Вместе с тем, </w:t>
      </w:r>
      <w:r w:rsidR="00086013" w:rsidRPr="00172CD8">
        <w:rPr>
          <w:rFonts w:ascii="Times New Roman" w:hAnsi="Times New Roman" w:cs="Times New Roman"/>
        </w:rPr>
        <w:t xml:space="preserve">преобразования полностью не закончены. </w:t>
      </w:r>
      <w:r w:rsidR="00EC0335" w:rsidRPr="00172CD8">
        <w:rPr>
          <w:rFonts w:ascii="Times New Roman" w:hAnsi="Times New Roman" w:cs="Times New Roman"/>
        </w:rPr>
        <w:t>Не</w:t>
      </w:r>
      <w:r w:rsidR="004B4A35" w:rsidRPr="00172CD8">
        <w:rPr>
          <w:rFonts w:ascii="Times New Roman" w:hAnsi="Times New Roman" w:cs="Times New Roman"/>
        </w:rPr>
        <w:t>смотря на достигнутые результаты в сфере управления муниципальными финансами процесс реформирования выявил</w:t>
      </w:r>
      <w:r w:rsidRPr="00172CD8">
        <w:rPr>
          <w:rFonts w:ascii="Times New Roman" w:hAnsi="Times New Roman" w:cs="Times New Roman"/>
        </w:rPr>
        <w:t xml:space="preserve"> ряд нерешенных проблем, </w:t>
      </w:r>
      <w:r w:rsidR="004B4A35" w:rsidRPr="00172CD8">
        <w:rPr>
          <w:rFonts w:ascii="Times New Roman" w:hAnsi="Times New Roman" w:cs="Times New Roman"/>
        </w:rPr>
        <w:t xml:space="preserve">характерных в целом для всей бюджетной системы Российской Федерации, и </w:t>
      </w:r>
      <w:r w:rsidRPr="00172CD8">
        <w:rPr>
          <w:rFonts w:ascii="Times New Roman" w:hAnsi="Times New Roman" w:cs="Times New Roman"/>
        </w:rPr>
        <w:t xml:space="preserve">требующих принятия дополнительных мер по совершенствованию и повышению эффективности организации бюджетного процесса в </w:t>
      </w:r>
      <w:r w:rsidR="00EF5F53" w:rsidRPr="00172CD8">
        <w:rPr>
          <w:rFonts w:ascii="Times New Roman" w:hAnsi="Times New Roman" w:cs="Times New Roman"/>
        </w:rPr>
        <w:t>городе Югорске</w:t>
      </w:r>
      <w:r w:rsidR="00F76488" w:rsidRPr="00172CD8">
        <w:rPr>
          <w:rFonts w:ascii="Times New Roman" w:hAnsi="Times New Roman" w:cs="Times New Roman"/>
        </w:rPr>
        <w:t>:</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1. Не в полной мере отработаны механизмы повышения эффективности бюджетных расходов, контроля и оценки эффективности производимых расходов.</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 xml:space="preserve">2. Реализация отдельных мер реформирования бюджетного процесса до настоящего времени носит формальный характер, не все инструменты, влияющие на качественное улучшение управления муниципальными финансами, работают в полную силу, реализуя свое истинное назначение и выдавая максимум результата при оптимальном соотношении с вложенными в их применение усилиями. В связи с неполной реализацией заявленных планов и отсутствием нормативного правового регулирования на федеральном и региональном уровнях отдельных направлений совершенствования бюджетных правоотношений достаточно сдержанно происходит переход к новым принципам бюджетного планирования и результативного </w:t>
      </w:r>
      <w:r w:rsidRPr="00172CD8">
        <w:rPr>
          <w:rFonts w:ascii="Times New Roman" w:hAnsi="Times New Roman" w:cs="Times New Roman"/>
        </w:rPr>
        <w:lastRenderedPageBreak/>
        <w:t>управления.</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3. Не развито планирование деятельности субъектов бюджетного планирования на среднесрочную перспективу. Несмотря на переход на трехлетний бюджет</w:t>
      </w:r>
      <w:r w:rsidR="00EB5ADA" w:rsidRPr="00172CD8">
        <w:rPr>
          <w:rFonts w:ascii="Times New Roman" w:hAnsi="Times New Roman" w:cs="Times New Roman"/>
        </w:rPr>
        <w:t>,</w:t>
      </w:r>
      <w:r w:rsidRPr="00172CD8">
        <w:rPr>
          <w:rFonts w:ascii="Times New Roman" w:hAnsi="Times New Roman" w:cs="Times New Roman"/>
        </w:rPr>
        <w:t xml:space="preserve"> планирование городского бюджета на предстоящий год осуществляется не на основании многофакторной среднесрочной модели, а путем индексации либо корректировки расходов и доходов на предстоящий год. </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 xml:space="preserve">4. Не получили </w:t>
      </w:r>
      <w:r w:rsidR="007C5CEA" w:rsidRPr="00172CD8">
        <w:rPr>
          <w:rFonts w:ascii="Times New Roman" w:hAnsi="Times New Roman" w:cs="Times New Roman"/>
        </w:rPr>
        <w:t xml:space="preserve">достаточно </w:t>
      </w:r>
      <w:r w:rsidRPr="00172CD8">
        <w:rPr>
          <w:rFonts w:ascii="Times New Roman" w:hAnsi="Times New Roman" w:cs="Times New Roman"/>
        </w:rPr>
        <w:t xml:space="preserve">широкой практики применения методы программно-целевого подхода к управлению. </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5. Не получило развития стратегическое планирование. Бюджетное планирование не увязано со стратегией развития муниципального образования.</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Данная проблема может быть решена, в частности, через внедрение таких инструментов среднесрочного бюджетирования, как доклады о результатах и основных направлениях деятельности субъектов бюджетного планирования, ведомственные целевые программы и долгосрочные целевые программы.</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 xml:space="preserve">6. </w:t>
      </w:r>
      <w:r w:rsidR="007C5CEA" w:rsidRPr="00172CD8">
        <w:rPr>
          <w:rFonts w:ascii="Times New Roman" w:hAnsi="Times New Roman" w:cs="Times New Roman"/>
        </w:rPr>
        <w:t>Не достаточно развиты м</w:t>
      </w:r>
      <w:r w:rsidRPr="00172CD8">
        <w:rPr>
          <w:rFonts w:ascii="Times New Roman" w:hAnsi="Times New Roman" w:cs="Times New Roman"/>
        </w:rPr>
        <w:t xml:space="preserve">еханизмы оценки потребности в предоставлении муниципальных услуг, контроля качества предоставляемых муниципальных услуг. </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7. Финансовое обеспечение муниципальных заданий на оказание муниципальных услуг (выполнение работ) осуществляется по принципу, близкому к сметному финансированию. Расходы на содержание подведомственной бюд</w:t>
      </w:r>
      <w:r w:rsidR="007C5CEA" w:rsidRPr="00172CD8">
        <w:rPr>
          <w:rFonts w:ascii="Times New Roman" w:hAnsi="Times New Roman" w:cs="Times New Roman"/>
        </w:rPr>
        <w:t>жетной сети планируются, как пра</w:t>
      </w:r>
      <w:r w:rsidRPr="00172CD8">
        <w:rPr>
          <w:rFonts w:ascii="Times New Roman" w:hAnsi="Times New Roman" w:cs="Times New Roman"/>
        </w:rPr>
        <w:t>вило, исходя не из объемов оказываемых ими услуг, а из необходимости содержания существующих мощностей, в большей части методом индексации существующих расходов, сохраняя их структуру в неизменном виде. Не созданы условия для обеспечения равных возможностей для участия немуниципальных организаций в оказании социально значимых услуг населению.</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8. Отсутствует эффективный механизм повышения качества финансового менеджмента, осуществляемого главными распорядителями средств бюджета города.</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Отсутствует нормативно закрепленная процедура стимулирования руководителей главных распорядителей средств бюджета города в целях достижения заданного уровня значений показателей качества управления муниципальными финансами.</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 xml:space="preserve">9. Отсутствуют действенные методики оценки результативности деятельности органов местного самоуправления, в том числе использования ими финансовых ресурсов. </w:t>
      </w:r>
      <w:r w:rsidR="00BD1086" w:rsidRPr="00172CD8">
        <w:rPr>
          <w:rFonts w:ascii="Times New Roman" w:hAnsi="Times New Roman" w:cs="Times New Roman"/>
        </w:rPr>
        <w:t>Н</w:t>
      </w:r>
      <w:r w:rsidRPr="00172CD8">
        <w:rPr>
          <w:rFonts w:ascii="Times New Roman" w:hAnsi="Times New Roman" w:cs="Times New Roman"/>
        </w:rPr>
        <w:t>е созданы условия для мотивации органов и структурных подразделений администрации города Югорска в повышении эффективности бюджетных расходов и своей деятельности в целом.</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 xml:space="preserve">10. Несмотря на проводимую аналитическую работу по оценке причин и периодичности возникновения временных кассовых разрывов, отсутствуют эффективные инструменты планирования кассовых разрывов на среднесрочный период в помесячной детализации. </w:t>
      </w:r>
    </w:p>
    <w:p w:rsidR="00F76488" w:rsidRPr="00172CD8" w:rsidRDefault="00F76488" w:rsidP="00F76488">
      <w:pPr>
        <w:ind w:firstLine="720"/>
        <w:jc w:val="both"/>
        <w:rPr>
          <w:rFonts w:ascii="Times New Roman" w:hAnsi="Times New Roman" w:cs="Times New Roman"/>
        </w:rPr>
      </w:pPr>
      <w:r w:rsidRPr="00172CD8">
        <w:rPr>
          <w:rFonts w:ascii="Times New Roman" w:hAnsi="Times New Roman" w:cs="Times New Roman"/>
        </w:rPr>
        <w:t>11. Сохраняется избыточность муниципального имущества, которое не связано с решением вопросов, относящихся к компетенции органов местного самоуправления.</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Недостаточность эффективных мер по решению вышеназванных проблем в перспективе несет риски снижения общей эффективности функционирования бюджетной системы. Кроме того, повышение требований к эффективности деятельности органов местного самоуправления ставит новые задачи и в области управления муниципальными финансами.</w:t>
      </w:r>
    </w:p>
    <w:p w:rsidR="00040A79"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Экономический кризис 2008 - 2009 годов оказал негативное воздействие на экономику </w:t>
      </w:r>
      <w:r w:rsidR="00EF5F53" w:rsidRPr="00172CD8">
        <w:rPr>
          <w:rFonts w:ascii="Times New Roman" w:hAnsi="Times New Roman" w:cs="Times New Roman"/>
        </w:rPr>
        <w:t xml:space="preserve">Ханты-Мансийского </w:t>
      </w:r>
      <w:r w:rsidRPr="00172CD8">
        <w:rPr>
          <w:rFonts w:ascii="Times New Roman" w:hAnsi="Times New Roman" w:cs="Times New Roman"/>
        </w:rPr>
        <w:t>автономного округа</w:t>
      </w:r>
      <w:r w:rsidR="00EF5F53" w:rsidRPr="00172CD8">
        <w:rPr>
          <w:rFonts w:ascii="Times New Roman" w:hAnsi="Times New Roman" w:cs="Times New Roman"/>
        </w:rPr>
        <w:t xml:space="preserve">-Югры и </w:t>
      </w:r>
      <w:r w:rsidR="00BD1086" w:rsidRPr="00172CD8">
        <w:rPr>
          <w:rFonts w:ascii="Times New Roman" w:hAnsi="Times New Roman" w:cs="Times New Roman"/>
        </w:rPr>
        <w:t xml:space="preserve">соответственно </w:t>
      </w:r>
      <w:r w:rsidR="00EF5F53" w:rsidRPr="00172CD8">
        <w:rPr>
          <w:rFonts w:ascii="Times New Roman" w:hAnsi="Times New Roman" w:cs="Times New Roman"/>
        </w:rPr>
        <w:t>города Югорска</w:t>
      </w:r>
      <w:r w:rsidRPr="00172CD8">
        <w:rPr>
          <w:rFonts w:ascii="Times New Roman" w:hAnsi="Times New Roman" w:cs="Times New Roman"/>
        </w:rPr>
        <w:t xml:space="preserve">. </w:t>
      </w:r>
    </w:p>
    <w:p w:rsidR="00040A79" w:rsidRPr="00172CD8" w:rsidRDefault="00040A79" w:rsidP="00040A79">
      <w:pPr>
        <w:ind w:firstLine="720"/>
        <w:jc w:val="both"/>
        <w:rPr>
          <w:rFonts w:ascii="Times New Roman" w:hAnsi="Times New Roman" w:cs="Times New Roman"/>
        </w:rPr>
      </w:pPr>
      <w:r w:rsidRPr="00172CD8">
        <w:rPr>
          <w:rFonts w:ascii="Times New Roman" w:hAnsi="Times New Roman" w:cs="Times New Roman"/>
        </w:rPr>
        <w:t>Общая сумма поступлений доходной части бюджета города за 2008 год составила 2</w:t>
      </w:r>
      <w:r w:rsidR="00F710CF" w:rsidRPr="00172CD8">
        <w:rPr>
          <w:rFonts w:ascii="Times New Roman" w:hAnsi="Times New Roman" w:cs="Times New Roman"/>
        </w:rPr>
        <w:t> </w:t>
      </w:r>
      <w:r w:rsidRPr="00172CD8">
        <w:rPr>
          <w:rFonts w:ascii="Times New Roman" w:hAnsi="Times New Roman" w:cs="Times New Roman"/>
        </w:rPr>
        <w:t>820</w:t>
      </w:r>
      <w:r w:rsidR="00F710CF" w:rsidRPr="00172CD8">
        <w:rPr>
          <w:rFonts w:ascii="Times New Roman" w:hAnsi="Times New Roman" w:cs="Times New Roman"/>
        </w:rPr>
        <w:t>,0</w:t>
      </w:r>
      <w:r w:rsidRPr="00172CD8">
        <w:rPr>
          <w:rFonts w:ascii="Times New Roman" w:hAnsi="Times New Roman" w:cs="Times New Roman"/>
        </w:rPr>
        <w:t xml:space="preserve"> млн. рублей, за 2009 год – 2</w:t>
      </w:r>
      <w:r w:rsidR="00F710CF" w:rsidRPr="00172CD8">
        <w:rPr>
          <w:rFonts w:ascii="Times New Roman" w:hAnsi="Times New Roman" w:cs="Times New Roman"/>
        </w:rPr>
        <w:t> </w:t>
      </w:r>
      <w:r w:rsidRPr="00172CD8">
        <w:rPr>
          <w:rFonts w:ascii="Times New Roman" w:hAnsi="Times New Roman" w:cs="Times New Roman"/>
        </w:rPr>
        <w:t>213</w:t>
      </w:r>
      <w:r w:rsidR="00F710CF" w:rsidRPr="00172CD8">
        <w:rPr>
          <w:rFonts w:ascii="Times New Roman" w:hAnsi="Times New Roman" w:cs="Times New Roman"/>
        </w:rPr>
        <w:t>,3</w:t>
      </w:r>
      <w:r w:rsidRPr="00172CD8">
        <w:rPr>
          <w:rFonts w:ascii="Times New Roman" w:hAnsi="Times New Roman" w:cs="Times New Roman"/>
        </w:rPr>
        <w:t xml:space="preserve"> млн. рублей. В условиях финансового кризиса в апреле 2009 года произведено существенное сокращение межбюджетных трансфертов. Поступление доходов </w:t>
      </w:r>
      <w:r w:rsidR="008A45C1" w:rsidRPr="00172CD8">
        <w:rPr>
          <w:rFonts w:ascii="Times New Roman" w:hAnsi="Times New Roman" w:cs="Times New Roman"/>
        </w:rPr>
        <w:t>з</w:t>
      </w:r>
      <w:r w:rsidRPr="00172CD8">
        <w:rPr>
          <w:rFonts w:ascii="Times New Roman" w:hAnsi="Times New Roman" w:cs="Times New Roman"/>
        </w:rPr>
        <w:t>а 2010 год осуществлено на уровне 200</w:t>
      </w:r>
      <w:r w:rsidR="00F710CF" w:rsidRPr="00172CD8">
        <w:rPr>
          <w:rFonts w:ascii="Times New Roman" w:hAnsi="Times New Roman" w:cs="Times New Roman"/>
        </w:rPr>
        <w:t xml:space="preserve">8 года и составляет </w:t>
      </w:r>
      <w:r w:rsidRPr="00172CD8">
        <w:rPr>
          <w:rFonts w:ascii="Times New Roman" w:hAnsi="Times New Roman" w:cs="Times New Roman"/>
        </w:rPr>
        <w:t>2</w:t>
      </w:r>
      <w:r w:rsidR="00F710CF" w:rsidRPr="00172CD8">
        <w:rPr>
          <w:rFonts w:ascii="Times New Roman" w:hAnsi="Times New Roman" w:cs="Times New Roman"/>
        </w:rPr>
        <w:t> 843,8</w:t>
      </w:r>
      <w:r w:rsidRPr="00172CD8">
        <w:rPr>
          <w:rFonts w:ascii="Times New Roman" w:hAnsi="Times New Roman" w:cs="Times New Roman"/>
        </w:rPr>
        <w:t xml:space="preserve"> млн. рублей.</w:t>
      </w:r>
    </w:p>
    <w:p w:rsidR="00040A79" w:rsidRPr="00172CD8" w:rsidRDefault="00040A79" w:rsidP="00040A79">
      <w:pPr>
        <w:ind w:firstLine="720"/>
        <w:jc w:val="both"/>
        <w:rPr>
          <w:rFonts w:ascii="Times New Roman" w:hAnsi="Times New Roman" w:cs="Times New Roman"/>
        </w:rPr>
      </w:pPr>
      <w:r w:rsidRPr="00172CD8">
        <w:rPr>
          <w:rFonts w:ascii="Times New Roman" w:hAnsi="Times New Roman" w:cs="Times New Roman"/>
        </w:rPr>
        <w:t>Динамика доходов за 2008-2010 годы представлена</w:t>
      </w:r>
      <w:r w:rsidRPr="00172CD8">
        <w:rPr>
          <w:sz w:val="28"/>
          <w:szCs w:val="28"/>
        </w:rPr>
        <w:t xml:space="preserve"> </w:t>
      </w:r>
      <w:r w:rsidRPr="00172CD8">
        <w:rPr>
          <w:rFonts w:ascii="Times New Roman" w:hAnsi="Times New Roman" w:cs="Times New Roman"/>
        </w:rPr>
        <w:t xml:space="preserve">в </w:t>
      </w:r>
      <w:r w:rsidR="0024726D" w:rsidRPr="00172CD8">
        <w:rPr>
          <w:rFonts w:ascii="Times New Roman" w:hAnsi="Times New Roman" w:cs="Times New Roman"/>
        </w:rPr>
        <w:t>т</w:t>
      </w:r>
      <w:r w:rsidRPr="00172CD8">
        <w:rPr>
          <w:rFonts w:ascii="Times New Roman" w:hAnsi="Times New Roman" w:cs="Times New Roman"/>
        </w:rPr>
        <w:t>аблице</w:t>
      </w:r>
      <w:r w:rsidR="0024726D" w:rsidRPr="00172CD8">
        <w:rPr>
          <w:rFonts w:ascii="Times New Roman" w:hAnsi="Times New Roman" w:cs="Times New Roman"/>
        </w:rPr>
        <w:t xml:space="preserve"> 1.</w:t>
      </w:r>
    </w:p>
    <w:p w:rsidR="0024726D" w:rsidRPr="00172CD8" w:rsidRDefault="0024726D" w:rsidP="0024726D">
      <w:pPr>
        <w:ind w:firstLine="720"/>
        <w:jc w:val="right"/>
        <w:rPr>
          <w:rFonts w:ascii="Times New Roman" w:hAnsi="Times New Roman" w:cs="Times New Roman"/>
        </w:rPr>
      </w:pPr>
      <w:r w:rsidRPr="00172CD8">
        <w:rPr>
          <w:rFonts w:ascii="Times New Roman" w:hAnsi="Times New Roman" w:cs="Times New Roman"/>
        </w:rPr>
        <w:t>Таблица 1</w:t>
      </w:r>
    </w:p>
    <w:p w:rsidR="0024726D" w:rsidRPr="00172CD8" w:rsidRDefault="0024726D" w:rsidP="0024726D">
      <w:pPr>
        <w:ind w:firstLine="720"/>
        <w:jc w:val="center"/>
        <w:rPr>
          <w:rFonts w:ascii="Times New Roman" w:hAnsi="Times New Roman" w:cs="Times New Roman"/>
          <w:b/>
        </w:rPr>
      </w:pPr>
      <w:r w:rsidRPr="00172CD8">
        <w:rPr>
          <w:rFonts w:ascii="Times New Roman" w:hAnsi="Times New Roman" w:cs="Times New Roman"/>
          <w:b/>
        </w:rPr>
        <w:t>Динамика доходов бюджета города Югорска за 2008-2010 годы</w:t>
      </w:r>
    </w:p>
    <w:p w:rsidR="00040A79" w:rsidRPr="00172CD8" w:rsidRDefault="00040A79" w:rsidP="00040A79">
      <w:pPr>
        <w:ind w:firstLine="720"/>
        <w:jc w:val="both"/>
        <w:rPr>
          <w:sz w:val="28"/>
          <w:szCs w:val="28"/>
        </w:rPr>
      </w:pPr>
      <w:r w:rsidRPr="00172CD8">
        <w:rPr>
          <w:sz w:val="28"/>
          <w:szCs w:val="28"/>
        </w:rPr>
        <w:tab/>
      </w:r>
      <w:r w:rsidRPr="00172CD8">
        <w:rPr>
          <w:sz w:val="28"/>
          <w:szCs w:val="28"/>
        </w:rPr>
        <w:tab/>
      </w:r>
      <w:r w:rsidRPr="00172CD8">
        <w:rPr>
          <w:sz w:val="28"/>
          <w:szCs w:val="28"/>
        </w:rPr>
        <w:tab/>
      </w:r>
      <w:r w:rsidRPr="00172CD8">
        <w:rPr>
          <w:sz w:val="28"/>
          <w:szCs w:val="28"/>
        </w:rPr>
        <w:tab/>
      </w:r>
      <w:r w:rsidRPr="00172CD8">
        <w:rPr>
          <w:sz w:val="28"/>
          <w:szCs w:val="28"/>
        </w:rPr>
        <w:tab/>
      </w:r>
      <w:r w:rsidRPr="00172CD8">
        <w:rPr>
          <w:sz w:val="28"/>
          <w:szCs w:val="28"/>
        </w:rPr>
        <w:tab/>
      </w:r>
      <w:r w:rsidRPr="00172CD8">
        <w:rPr>
          <w:sz w:val="28"/>
          <w:szCs w:val="28"/>
        </w:rPr>
        <w:tab/>
      </w:r>
      <w:r w:rsidRPr="00172CD8">
        <w:rPr>
          <w:sz w:val="28"/>
          <w:szCs w:val="28"/>
        </w:rPr>
        <w:tab/>
      </w:r>
      <w:r w:rsidRPr="00172CD8">
        <w:rPr>
          <w:sz w:val="28"/>
          <w:szCs w:val="28"/>
        </w:rPr>
        <w:tab/>
      </w:r>
      <w:r w:rsidRPr="00172CD8">
        <w:rPr>
          <w:sz w:val="28"/>
          <w:szCs w:val="28"/>
        </w:rPr>
        <w:tab/>
      </w:r>
      <w:r w:rsidRPr="00172CD8">
        <w:rPr>
          <w:rFonts w:ascii="Times New Roman" w:hAnsi="Times New Roman" w:cs="Times New Roman"/>
        </w:rPr>
        <w:t>тыс. руб</w:t>
      </w:r>
      <w:r w:rsidRPr="00172CD8">
        <w:rPr>
          <w:sz w:val="28"/>
          <w:szCs w:val="28"/>
        </w:rPr>
        <w:t>.</w:t>
      </w:r>
    </w:p>
    <w:tbl>
      <w:tblPr>
        <w:tblW w:w="9938" w:type="dxa"/>
        <w:tblInd w:w="93" w:type="dxa"/>
        <w:tblLook w:val="04A0"/>
      </w:tblPr>
      <w:tblGrid>
        <w:gridCol w:w="2630"/>
        <w:gridCol w:w="1276"/>
        <w:gridCol w:w="1212"/>
        <w:gridCol w:w="1198"/>
        <w:gridCol w:w="1212"/>
        <w:gridCol w:w="1198"/>
        <w:gridCol w:w="1212"/>
      </w:tblGrid>
      <w:tr w:rsidR="00040A79" w:rsidRPr="00172CD8" w:rsidTr="00E47690">
        <w:trPr>
          <w:trHeight w:val="51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Наименование доходов</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Отчет 2008 год</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удельный вес</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Отчет 2009 год</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удельный вес</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F710CF" w:rsidP="00CE216B">
            <w:pPr>
              <w:jc w:val="center"/>
              <w:rPr>
                <w:rFonts w:ascii="Times New Roman" w:hAnsi="Times New Roman" w:cs="Times New Roman"/>
              </w:rPr>
            </w:pPr>
            <w:r w:rsidRPr="00172CD8">
              <w:rPr>
                <w:rFonts w:ascii="Times New Roman" w:hAnsi="Times New Roman" w:cs="Times New Roman"/>
              </w:rPr>
              <w:t>Отчет 2010 год</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удельный вес</w:t>
            </w:r>
          </w:p>
        </w:tc>
      </w:tr>
      <w:tr w:rsidR="00040A79" w:rsidRPr="00172CD8" w:rsidTr="00E47690">
        <w:trPr>
          <w:trHeight w:val="510"/>
        </w:trPr>
        <w:tc>
          <w:tcPr>
            <w:tcW w:w="2850"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lastRenderedPageBreak/>
              <w:t>Налоговые и неналоговые доходы</w:t>
            </w:r>
          </w:p>
        </w:tc>
        <w:tc>
          <w:tcPr>
            <w:tcW w:w="1276"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847 561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30,1  </w:t>
            </w:r>
          </w:p>
        </w:tc>
        <w:tc>
          <w:tcPr>
            <w:tcW w:w="1198"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966 848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43,7  </w:t>
            </w:r>
          </w:p>
        </w:tc>
        <w:tc>
          <w:tcPr>
            <w:tcW w:w="1198" w:type="dxa"/>
            <w:tcBorders>
              <w:top w:val="nil"/>
              <w:left w:val="nil"/>
              <w:bottom w:val="single" w:sz="4" w:space="0" w:color="auto"/>
              <w:right w:val="single" w:sz="4" w:space="0" w:color="auto"/>
            </w:tcBorders>
            <w:shd w:val="clear" w:color="auto" w:fill="auto"/>
            <w:noWrap/>
            <w:vAlign w:val="center"/>
          </w:tcPr>
          <w:p w:rsidR="00040A79" w:rsidRPr="00172CD8" w:rsidRDefault="00F710CF" w:rsidP="00CE216B">
            <w:pPr>
              <w:jc w:val="center"/>
              <w:rPr>
                <w:rFonts w:ascii="Times New Roman" w:hAnsi="Times New Roman" w:cs="Times New Roman"/>
              </w:rPr>
            </w:pPr>
            <w:r w:rsidRPr="00172CD8">
              <w:rPr>
                <w:rFonts w:ascii="Times New Roman" w:hAnsi="Times New Roman" w:cs="Times New Roman"/>
              </w:rPr>
              <w:t>971 282</w:t>
            </w:r>
            <w:r w:rsidR="00040A79" w:rsidRPr="00172CD8">
              <w:rPr>
                <w:rFonts w:ascii="Times New Roman" w:hAnsi="Times New Roman" w:cs="Times New Roman"/>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040A79" w:rsidRPr="00172CD8" w:rsidRDefault="006401BF" w:rsidP="006401BF">
            <w:pPr>
              <w:jc w:val="center"/>
              <w:rPr>
                <w:rFonts w:ascii="Times New Roman" w:hAnsi="Times New Roman" w:cs="Times New Roman"/>
              </w:rPr>
            </w:pPr>
            <w:r w:rsidRPr="00172CD8">
              <w:rPr>
                <w:rFonts w:ascii="Times New Roman" w:hAnsi="Times New Roman" w:cs="Times New Roman"/>
              </w:rPr>
              <w:t>34,1</w:t>
            </w:r>
            <w:r w:rsidR="00040A79" w:rsidRPr="00172CD8">
              <w:rPr>
                <w:rFonts w:ascii="Times New Roman" w:hAnsi="Times New Roman" w:cs="Times New Roman"/>
              </w:rPr>
              <w:t xml:space="preserve">  </w:t>
            </w:r>
          </w:p>
        </w:tc>
      </w:tr>
      <w:tr w:rsidR="00040A79" w:rsidRPr="00172CD8" w:rsidTr="00E47690">
        <w:trPr>
          <w:trHeight w:val="510"/>
        </w:trPr>
        <w:tc>
          <w:tcPr>
            <w:tcW w:w="2850"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Безвозмездные поступления</w:t>
            </w:r>
          </w:p>
        </w:tc>
        <w:tc>
          <w:tcPr>
            <w:tcW w:w="1276"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1 880 282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66,7  </w:t>
            </w:r>
          </w:p>
        </w:tc>
        <w:tc>
          <w:tcPr>
            <w:tcW w:w="1198"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1 153 246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52,1  </w:t>
            </w:r>
          </w:p>
        </w:tc>
        <w:tc>
          <w:tcPr>
            <w:tcW w:w="1198" w:type="dxa"/>
            <w:tcBorders>
              <w:top w:val="nil"/>
              <w:left w:val="nil"/>
              <w:bottom w:val="single" w:sz="4" w:space="0" w:color="auto"/>
              <w:right w:val="single" w:sz="4" w:space="0" w:color="auto"/>
            </w:tcBorders>
            <w:shd w:val="clear" w:color="auto" w:fill="auto"/>
            <w:noWrap/>
            <w:vAlign w:val="center"/>
          </w:tcPr>
          <w:p w:rsidR="00040A79" w:rsidRPr="00172CD8" w:rsidRDefault="006401BF" w:rsidP="00CE216B">
            <w:pPr>
              <w:jc w:val="center"/>
              <w:rPr>
                <w:rFonts w:ascii="Times New Roman" w:hAnsi="Times New Roman" w:cs="Times New Roman"/>
              </w:rPr>
            </w:pPr>
            <w:r w:rsidRPr="00172CD8">
              <w:rPr>
                <w:rFonts w:ascii="Times New Roman" w:hAnsi="Times New Roman" w:cs="Times New Roman"/>
              </w:rPr>
              <w:t>1 805 381</w:t>
            </w:r>
            <w:r w:rsidR="00040A79" w:rsidRPr="00172CD8">
              <w:rPr>
                <w:rFonts w:ascii="Times New Roman" w:hAnsi="Times New Roman" w:cs="Times New Roman"/>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040A79" w:rsidRPr="00172CD8" w:rsidRDefault="006401BF" w:rsidP="00CE216B">
            <w:pPr>
              <w:jc w:val="center"/>
              <w:rPr>
                <w:rFonts w:ascii="Times New Roman" w:hAnsi="Times New Roman" w:cs="Times New Roman"/>
              </w:rPr>
            </w:pPr>
            <w:r w:rsidRPr="00172CD8">
              <w:rPr>
                <w:rFonts w:ascii="Times New Roman" w:hAnsi="Times New Roman" w:cs="Times New Roman"/>
              </w:rPr>
              <w:t>63,5</w:t>
            </w:r>
            <w:r w:rsidR="00040A79" w:rsidRPr="00172CD8">
              <w:rPr>
                <w:rFonts w:ascii="Times New Roman" w:hAnsi="Times New Roman" w:cs="Times New Roman"/>
              </w:rPr>
              <w:t xml:space="preserve">  </w:t>
            </w:r>
          </w:p>
        </w:tc>
      </w:tr>
      <w:tr w:rsidR="00040A79" w:rsidRPr="00172CD8" w:rsidTr="00E47690">
        <w:trPr>
          <w:trHeight w:val="510"/>
        </w:trPr>
        <w:tc>
          <w:tcPr>
            <w:tcW w:w="2850"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Средства от приносящей доход деятельности</w:t>
            </w:r>
          </w:p>
        </w:tc>
        <w:tc>
          <w:tcPr>
            <w:tcW w:w="1276"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92 127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3,3  </w:t>
            </w:r>
          </w:p>
        </w:tc>
        <w:tc>
          <w:tcPr>
            <w:tcW w:w="1198"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93 218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4,2  </w:t>
            </w:r>
          </w:p>
        </w:tc>
        <w:tc>
          <w:tcPr>
            <w:tcW w:w="1198" w:type="dxa"/>
            <w:tcBorders>
              <w:top w:val="nil"/>
              <w:left w:val="nil"/>
              <w:bottom w:val="single" w:sz="4" w:space="0" w:color="auto"/>
              <w:right w:val="single" w:sz="4" w:space="0" w:color="auto"/>
            </w:tcBorders>
            <w:shd w:val="clear" w:color="auto" w:fill="auto"/>
            <w:noWrap/>
            <w:vAlign w:val="center"/>
          </w:tcPr>
          <w:p w:rsidR="00040A79" w:rsidRPr="00172CD8" w:rsidRDefault="00040A79" w:rsidP="006401BF">
            <w:pPr>
              <w:jc w:val="center"/>
              <w:rPr>
                <w:rFonts w:ascii="Times New Roman" w:hAnsi="Times New Roman" w:cs="Times New Roman"/>
              </w:rPr>
            </w:pPr>
            <w:r w:rsidRPr="00172CD8">
              <w:rPr>
                <w:rFonts w:ascii="Times New Roman" w:hAnsi="Times New Roman" w:cs="Times New Roman"/>
              </w:rPr>
              <w:t>6</w:t>
            </w:r>
            <w:r w:rsidR="006401BF" w:rsidRPr="00172CD8">
              <w:rPr>
                <w:rFonts w:ascii="Times New Roman" w:hAnsi="Times New Roman" w:cs="Times New Roman"/>
              </w:rPr>
              <w:t>7</w:t>
            </w:r>
            <w:r w:rsidRPr="00172CD8">
              <w:rPr>
                <w:rFonts w:ascii="Times New Roman" w:hAnsi="Times New Roman" w:cs="Times New Roman"/>
              </w:rPr>
              <w:t xml:space="preserve"> </w:t>
            </w:r>
            <w:r w:rsidR="006401BF" w:rsidRPr="00172CD8">
              <w:rPr>
                <w:rFonts w:ascii="Times New Roman" w:hAnsi="Times New Roman" w:cs="Times New Roman"/>
              </w:rPr>
              <w:t>124</w:t>
            </w:r>
          </w:p>
        </w:tc>
        <w:tc>
          <w:tcPr>
            <w:tcW w:w="992" w:type="dxa"/>
            <w:tcBorders>
              <w:top w:val="nil"/>
              <w:left w:val="nil"/>
              <w:bottom w:val="single" w:sz="4" w:space="0" w:color="auto"/>
              <w:right w:val="single" w:sz="4" w:space="0" w:color="auto"/>
            </w:tcBorders>
            <w:shd w:val="clear" w:color="auto" w:fill="auto"/>
            <w:noWrap/>
            <w:vAlign w:val="center"/>
          </w:tcPr>
          <w:p w:rsidR="00040A79" w:rsidRPr="00172CD8" w:rsidRDefault="006401BF" w:rsidP="00CE216B">
            <w:pPr>
              <w:jc w:val="center"/>
              <w:rPr>
                <w:rFonts w:ascii="Times New Roman" w:hAnsi="Times New Roman" w:cs="Times New Roman"/>
              </w:rPr>
            </w:pPr>
            <w:r w:rsidRPr="00172CD8">
              <w:rPr>
                <w:rFonts w:ascii="Times New Roman" w:hAnsi="Times New Roman" w:cs="Times New Roman"/>
              </w:rPr>
              <w:t>2,4</w:t>
            </w:r>
            <w:r w:rsidR="00040A79" w:rsidRPr="00172CD8">
              <w:rPr>
                <w:rFonts w:ascii="Times New Roman" w:hAnsi="Times New Roman" w:cs="Times New Roman"/>
              </w:rPr>
              <w:t xml:space="preserve">  </w:t>
            </w:r>
          </w:p>
        </w:tc>
      </w:tr>
      <w:tr w:rsidR="00040A79" w:rsidRPr="00172CD8" w:rsidTr="00E47690">
        <w:trPr>
          <w:trHeight w:val="510"/>
        </w:trPr>
        <w:tc>
          <w:tcPr>
            <w:tcW w:w="2850"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Всего доходы</w:t>
            </w:r>
          </w:p>
        </w:tc>
        <w:tc>
          <w:tcPr>
            <w:tcW w:w="1276"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2 819 970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100,0  </w:t>
            </w:r>
          </w:p>
        </w:tc>
        <w:tc>
          <w:tcPr>
            <w:tcW w:w="1198"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2 213 312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100,0  </w:t>
            </w:r>
          </w:p>
        </w:tc>
        <w:tc>
          <w:tcPr>
            <w:tcW w:w="1198" w:type="dxa"/>
            <w:tcBorders>
              <w:top w:val="nil"/>
              <w:left w:val="nil"/>
              <w:bottom w:val="single" w:sz="4" w:space="0" w:color="auto"/>
              <w:right w:val="single" w:sz="4" w:space="0" w:color="auto"/>
            </w:tcBorders>
            <w:shd w:val="clear" w:color="auto" w:fill="auto"/>
            <w:noWrap/>
            <w:vAlign w:val="center"/>
          </w:tcPr>
          <w:p w:rsidR="00040A79" w:rsidRPr="00172CD8" w:rsidRDefault="006401BF" w:rsidP="00CE216B">
            <w:pPr>
              <w:jc w:val="center"/>
              <w:rPr>
                <w:rFonts w:ascii="Times New Roman" w:hAnsi="Times New Roman" w:cs="Times New Roman"/>
              </w:rPr>
            </w:pPr>
            <w:r w:rsidRPr="00172CD8">
              <w:rPr>
                <w:rFonts w:ascii="Times New Roman" w:hAnsi="Times New Roman" w:cs="Times New Roman"/>
              </w:rPr>
              <w:t>2 843 787</w:t>
            </w:r>
            <w:r w:rsidR="00040A79" w:rsidRPr="00172CD8">
              <w:rPr>
                <w:rFonts w:ascii="Times New Roman" w:hAnsi="Times New Roman" w:cs="Times New Roman"/>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100,0  </w:t>
            </w:r>
          </w:p>
        </w:tc>
      </w:tr>
    </w:tbl>
    <w:p w:rsidR="00040A79" w:rsidRPr="00172CD8" w:rsidRDefault="00040A79" w:rsidP="00040A79">
      <w:pPr>
        <w:ind w:firstLine="720"/>
        <w:jc w:val="both"/>
        <w:rPr>
          <w:sz w:val="28"/>
          <w:szCs w:val="28"/>
        </w:rPr>
      </w:pPr>
    </w:p>
    <w:p w:rsidR="00040A79" w:rsidRPr="00172CD8" w:rsidRDefault="00040A79" w:rsidP="00040A79">
      <w:pPr>
        <w:ind w:firstLine="720"/>
        <w:jc w:val="both"/>
        <w:rPr>
          <w:rFonts w:ascii="Times New Roman" w:hAnsi="Times New Roman" w:cs="Times New Roman"/>
        </w:rPr>
      </w:pPr>
      <w:r w:rsidRPr="00172CD8">
        <w:rPr>
          <w:rFonts w:ascii="Times New Roman" w:hAnsi="Times New Roman" w:cs="Times New Roman"/>
        </w:rPr>
        <w:t>Динамика безвозмездных поступлений представлен</w:t>
      </w:r>
      <w:r w:rsidR="00CE216B" w:rsidRPr="00172CD8">
        <w:rPr>
          <w:rFonts w:ascii="Times New Roman" w:hAnsi="Times New Roman" w:cs="Times New Roman"/>
        </w:rPr>
        <w:t xml:space="preserve">а в </w:t>
      </w:r>
      <w:r w:rsidR="004045F3" w:rsidRPr="00172CD8">
        <w:rPr>
          <w:rFonts w:ascii="Times New Roman" w:hAnsi="Times New Roman" w:cs="Times New Roman"/>
        </w:rPr>
        <w:t>т</w:t>
      </w:r>
      <w:r w:rsidRPr="00172CD8">
        <w:rPr>
          <w:rFonts w:ascii="Times New Roman" w:hAnsi="Times New Roman" w:cs="Times New Roman"/>
        </w:rPr>
        <w:t>аблице</w:t>
      </w:r>
      <w:r w:rsidR="004045F3" w:rsidRPr="00172CD8">
        <w:rPr>
          <w:rFonts w:ascii="Times New Roman" w:hAnsi="Times New Roman" w:cs="Times New Roman"/>
        </w:rPr>
        <w:t xml:space="preserve"> 2.</w:t>
      </w:r>
    </w:p>
    <w:p w:rsidR="004045F3" w:rsidRPr="00172CD8" w:rsidRDefault="004045F3" w:rsidP="004045F3">
      <w:pPr>
        <w:ind w:firstLine="720"/>
        <w:jc w:val="right"/>
        <w:rPr>
          <w:rFonts w:ascii="Times New Roman" w:hAnsi="Times New Roman" w:cs="Times New Roman"/>
        </w:rPr>
      </w:pPr>
      <w:r w:rsidRPr="00172CD8">
        <w:rPr>
          <w:rFonts w:ascii="Times New Roman" w:hAnsi="Times New Roman" w:cs="Times New Roman"/>
        </w:rPr>
        <w:t xml:space="preserve">Таблица </w:t>
      </w:r>
      <w:r w:rsidR="00086A50" w:rsidRPr="00172CD8">
        <w:rPr>
          <w:rFonts w:ascii="Times New Roman" w:hAnsi="Times New Roman" w:cs="Times New Roman"/>
        </w:rPr>
        <w:t>2</w:t>
      </w:r>
    </w:p>
    <w:p w:rsidR="004045F3" w:rsidRPr="00172CD8" w:rsidRDefault="004045F3" w:rsidP="004045F3">
      <w:pPr>
        <w:jc w:val="center"/>
        <w:rPr>
          <w:rFonts w:ascii="Times New Roman" w:hAnsi="Times New Roman" w:cs="Times New Roman"/>
        </w:rPr>
      </w:pPr>
    </w:p>
    <w:p w:rsidR="004045F3" w:rsidRPr="00172CD8" w:rsidRDefault="004045F3" w:rsidP="004045F3">
      <w:pPr>
        <w:jc w:val="center"/>
        <w:rPr>
          <w:rFonts w:ascii="Times New Roman" w:hAnsi="Times New Roman" w:cs="Times New Roman"/>
          <w:b/>
        </w:rPr>
      </w:pPr>
      <w:r w:rsidRPr="00172CD8">
        <w:rPr>
          <w:rFonts w:ascii="Times New Roman" w:hAnsi="Times New Roman" w:cs="Times New Roman"/>
          <w:b/>
        </w:rPr>
        <w:t>Динамика безвозмездных поступлений бюджета города Югорска за 2008-2010 годы</w:t>
      </w:r>
    </w:p>
    <w:p w:rsidR="004045F3" w:rsidRPr="00172CD8" w:rsidRDefault="004045F3" w:rsidP="004045F3">
      <w:pPr>
        <w:jc w:val="center"/>
        <w:rPr>
          <w:rFonts w:ascii="Times New Roman" w:hAnsi="Times New Roman" w:cs="Times New Roman"/>
        </w:rPr>
      </w:pPr>
    </w:p>
    <w:p w:rsidR="00040A79" w:rsidRPr="00172CD8" w:rsidRDefault="00040A79" w:rsidP="00040A79">
      <w:pPr>
        <w:ind w:firstLine="720"/>
        <w:jc w:val="both"/>
        <w:rPr>
          <w:rFonts w:ascii="Times New Roman" w:hAnsi="Times New Roman" w:cs="Times New Roman"/>
        </w:rPr>
      </w:pPr>
      <w:r w:rsidRPr="00172CD8">
        <w:rPr>
          <w:rFonts w:ascii="Times New Roman" w:hAnsi="Times New Roman" w:cs="Times New Roman"/>
        </w:rPr>
        <w:tab/>
      </w:r>
      <w:r w:rsidRPr="00172CD8">
        <w:rPr>
          <w:rFonts w:ascii="Times New Roman" w:hAnsi="Times New Roman" w:cs="Times New Roman"/>
        </w:rPr>
        <w:tab/>
      </w:r>
      <w:r w:rsidRPr="00172CD8">
        <w:rPr>
          <w:rFonts w:ascii="Times New Roman" w:hAnsi="Times New Roman" w:cs="Times New Roman"/>
        </w:rPr>
        <w:tab/>
      </w:r>
      <w:r w:rsidRPr="00172CD8">
        <w:rPr>
          <w:rFonts w:ascii="Times New Roman" w:hAnsi="Times New Roman" w:cs="Times New Roman"/>
        </w:rPr>
        <w:tab/>
      </w:r>
      <w:r w:rsidRPr="00172CD8">
        <w:rPr>
          <w:rFonts w:ascii="Times New Roman" w:hAnsi="Times New Roman" w:cs="Times New Roman"/>
        </w:rPr>
        <w:tab/>
      </w:r>
      <w:r w:rsidRPr="00172CD8">
        <w:rPr>
          <w:rFonts w:ascii="Times New Roman" w:hAnsi="Times New Roman" w:cs="Times New Roman"/>
        </w:rPr>
        <w:tab/>
      </w:r>
      <w:r w:rsidRPr="00172CD8">
        <w:rPr>
          <w:rFonts w:ascii="Times New Roman" w:hAnsi="Times New Roman" w:cs="Times New Roman"/>
        </w:rPr>
        <w:tab/>
      </w:r>
      <w:r w:rsidRPr="00172CD8">
        <w:rPr>
          <w:rFonts w:ascii="Times New Roman" w:hAnsi="Times New Roman" w:cs="Times New Roman"/>
        </w:rPr>
        <w:tab/>
      </w:r>
      <w:r w:rsidRPr="00172CD8">
        <w:rPr>
          <w:rFonts w:ascii="Times New Roman" w:hAnsi="Times New Roman" w:cs="Times New Roman"/>
        </w:rPr>
        <w:tab/>
      </w:r>
      <w:r w:rsidRPr="00172CD8">
        <w:rPr>
          <w:rFonts w:ascii="Times New Roman" w:hAnsi="Times New Roman" w:cs="Times New Roman"/>
        </w:rPr>
        <w:tab/>
        <w:t>тыс. руб.</w:t>
      </w:r>
    </w:p>
    <w:tbl>
      <w:tblPr>
        <w:tblW w:w="9590" w:type="dxa"/>
        <w:tblInd w:w="93" w:type="dxa"/>
        <w:tblLook w:val="04A0"/>
      </w:tblPr>
      <w:tblGrid>
        <w:gridCol w:w="2142"/>
        <w:gridCol w:w="1275"/>
        <w:gridCol w:w="1212"/>
        <w:gridCol w:w="1197"/>
        <w:gridCol w:w="1212"/>
        <w:gridCol w:w="1340"/>
        <w:gridCol w:w="1212"/>
      </w:tblGrid>
      <w:tr w:rsidR="00040A79" w:rsidRPr="00172CD8" w:rsidTr="001E2A67">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Наименование поступлений</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Отчет 2008 год</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удельный вес</w:t>
            </w:r>
          </w:p>
        </w:tc>
        <w:tc>
          <w:tcPr>
            <w:tcW w:w="1197"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Отчет 2009 год</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удельный вес</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Отчет 2010</w:t>
            </w:r>
            <w:r w:rsidR="00CE216B" w:rsidRPr="00172CD8">
              <w:rPr>
                <w:rFonts w:ascii="Times New Roman" w:hAnsi="Times New Roman" w:cs="Times New Roman"/>
              </w:rPr>
              <w:t xml:space="preserve"> год</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удельный вес</w:t>
            </w:r>
          </w:p>
        </w:tc>
      </w:tr>
      <w:tr w:rsidR="00040A79" w:rsidRPr="00172CD8" w:rsidTr="001E2A67">
        <w:trPr>
          <w:trHeight w:val="255"/>
        </w:trPr>
        <w:tc>
          <w:tcPr>
            <w:tcW w:w="2142"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Дотации</w:t>
            </w:r>
          </w:p>
        </w:tc>
        <w:tc>
          <w:tcPr>
            <w:tcW w:w="1275"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929 221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49,4  </w:t>
            </w:r>
          </w:p>
        </w:tc>
        <w:tc>
          <w:tcPr>
            <w:tcW w:w="1197"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360 017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31,2  </w:t>
            </w:r>
          </w:p>
        </w:tc>
        <w:tc>
          <w:tcPr>
            <w:tcW w:w="1340" w:type="dxa"/>
            <w:tcBorders>
              <w:top w:val="nil"/>
              <w:left w:val="nil"/>
              <w:bottom w:val="single" w:sz="4" w:space="0" w:color="auto"/>
              <w:right w:val="single" w:sz="4" w:space="0" w:color="auto"/>
            </w:tcBorders>
            <w:shd w:val="clear" w:color="auto" w:fill="auto"/>
            <w:noWrap/>
            <w:vAlign w:val="center"/>
          </w:tcPr>
          <w:p w:rsidR="00040A79" w:rsidRPr="00172CD8" w:rsidRDefault="00684A4F" w:rsidP="00CE216B">
            <w:pPr>
              <w:jc w:val="center"/>
              <w:rPr>
                <w:rFonts w:ascii="Times New Roman" w:hAnsi="Times New Roman" w:cs="Times New Roman"/>
              </w:rPr>
            </w:pPr>
            <w:r w:rsidRPr="00172CD8">
              <w:rPr>
                <w:rFonts w:ascii="Times New Roman" w:hAnsi="Times New Roman" w:cs="Times New Roman"/>
              </w:rPr>
              <w:t>501 899</w:t>
            </w:r>
            <w:r w:rsidR="00040A79" w:rsidRPr="00172CD8">
              <w:rPr>
                <w:rFonts w:ascii="Times New Roman" w:hAnsi="Times New Roman" w:cs="Times New Roman"/>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1E2A67" w:rsidP="00CE216B">
            <w:pPr>
              <w:jc w:val="center"/>
              <w:rPr>
                <w:rFonts w:ascii="Times New Roman" w:hAnsi="Times New Roman" w:cs="Times New Roman"/>
              </w:rPr>
            </w:pPr>
            <w:r w:rsidRPr="00172CD8">
              <w:rPr>
                <w:rFonts w:ascii="Times New Roman" w:hAnsi="Times New Roman" w:cs="Times New Roman"/>
              </w:rPr>
              <w:t>27,8</w:t>
            </w:r>
            <w:r w:rsidR="00040A79" w:rsidRPr="00172CD8">
              <w:rPr>
                <w:rFonts w:ascii="Times New Roman" w:hAnsi="Times New Roman" w:cs="Times New Roman"/>
              </w:rPr>
              <w:t xml:space="preserve">  </w:t>
            </w:r>
          </w:p>
        </w:tc>
      </w:tr>
      <w:tr w:rsidR="00040A79" w:rsidRPr="00172CD8" w:rsidTr="001E2A67">
        <w:trPr>
          <w:trHeight w:val="255"/>
        </w:trPr>
        <w:tc>
          <w:tcPr>
            <w:tcW w:w="2142"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 xml:space="preserve">Субвенции </w:t>
            </w:r>
          </w:p>
        </w:tc>
        <w:tc>
          <w:tcPr>
            <w:tcW w:w="1275"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362 729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19,3  </w:t>
            </w:r>
          </w:p>
        </w:tc>
        <w:tc>
          <w:tcPr>
            <w:tcW w:w="1197"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375 915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32,6  </w:t>
            </w:r>
          </w:p>
        </w:tc>
        <w:tc>
          <w:tcPr>
            <w:tcW w:w="1340" w:type="dxa"/>
            <w:tcBorders>
              <w:top w:val="nil"/>
              <w:left w:val="nil"/>
              <w:bottom w:val="single" w:sz="4" w:space="0" w:color="auto"/>
              <w:right w:val="single" w:sz="4" w:space="0" w:color="auto"/>
            </w:tcBorders>
            <w:shd w:val="clear" w:color="auto" w:fill="auto"/>
            <w:noWrap/>
            <w:vAlign w:val="center"/>
          </w:tcPr>
          <w:p w:rsidR="00040A79" w:rsidRPr="00172CD8" w:rsidRDefault="00CE216B" w:rsidP="00CE216B">
            <w:pPr>
              <w:jc w:val="center"/>
              <w:rPr>
                <w:rFonts w:ascii="Times New Roman" w:hAnsi="Times New Roman" w:cs="Times New Roman"/>
              </w:rPr>
            </w:pPr>
            <w:r w:rsidRPr="00172CD8">
              <w:rPr>
                <w:rFonts w:ascii="Times New Roman" w:hAnsi="Times New Roman" w:cs="Times New Roman"/>
              </w:rPr>
              <w:t>498 603</w:t>
            </w:r>
            <w:r w:rsidR="00040A79" w:rsidRPr="00172CD8">
              <w:rPr>
                <w:rFonts w:ascii="Times New Roman" w:hAnsi="Times New Roman" w:cs="Times New Roman"/>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1E2A67" w:rsidP="00CE216B">
            <w:pPr>
              <w:jc w:val="center"/>
              <w:rPr>
                <w:rFonts w:ascii="Times New Roman" w:hAnsi="Times New Roman" w:cs="Times New Roman"/>
              </w:rPr>
            </w:pPr>
            <w:r w:rsidRPr="00172CD8">
              <w:rPr>
                <w:rFonts w:ascii="Times New Roman" w:hAnsi="Times New Roman" w:cs="Times New Roman"/>
              </w:rPr>
              <w:t>27,6</w:t>
            </w:r>
            <w:r w:rsidR="00040A79" w:rsidRPr="00172CD8">
              <w:rPr>
                <w:rFonts w:ascii="Times New Roman" w:hAnsi="Times New Roman" w:cs="Times New Roman"/>
              </w:rPr>
              <w:t xml:space="preserve">  </w:t>
            </w:r>
          </w:p>
        </w:tc>
      </w:tr>
      <w:tr w:rsidR="00040A79" w:rsidRPr="00172CD8" w:rsidTr="001E2A67">
        <w:trPr>
          <w:trHeight w:val="255"/>
        </w:trPr>
        <w:tc>
          <w:tcPr>
            <w:tcW w:w="2142"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Субсидии</w:t>
            </w:r>
          </w:p>
        </w:tc>
        <w:tc>
          <w:tcPr>
            <w:tcW w:w="1275"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534 131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28,4  </w:t>
            </w:r>
          </w:p>
        </w:tc>
        <w:tc>
          <w:tcPr>
            <w:tcW w:w="1197"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393 436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34,1  </w:t>
            </w:r>
          </w:p>
        </w:tc>
        <w:tc>
          <w:tcPr>
            <w:tcW w:w="1340" w:type="dxa"/>
            <w:tcBorders>
              <w:top w:val="nil"/>
              <w:left w:val="nil"/>
              <w:bottom w:val="single" w:sz="4" w:space="0" w:color="auto"/>
              <w:right w:val="single" w:sz="4" w:space="0" w:color="auto"/>
            </w:tcBorders>
            <w:shd w:val="clear" w:color="auto" w:fill="auto"/>
            <w:noWrap/>
            <w:vAlign w:val="center"/>
          </w:tcPr>
          <w:p w:rsidR="00040A79" w:rsidRPr="00172CD8" w:rsidRDefault="00684A4F" w:rsidP="00684A4F">
            <w:pPr>
              <w:jc w:val="center"/>
              <w:rPr>
                <w:rFonts w:ascii="Times New Roman" w:hAnsi="Times New Roman" w:cs="Times New Roman"/>
              </w:rPr>
            </w:pPr>
            <w:r w:rsidRPr="00172CD8">
              <w:rPr>
                <w:rFonts w:ascii="Times New Roman" w:hAnsi="Times New Roman" w:cs="Times New Roman"/>
              </w:rPr>
              <w:t>786 594</w:t>
            </w:r>
            <w:r w:rsidR="00040A79" w:rsidRPr="00172CD8">
              <w:rPr>
                <w:rFonts w:ascii="Times New Roman" w:hAnsi="Times New Roman" w:cs="Times New Roman"/>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1E2A67" w:rsidP="00CE216B">
            <w:pPr>
              <w:jc w:val="center"/>
              <w:rPr>
                <w:rFonts w:ascii="Times New Roman" w:hAnsi="Times New Roman" w:cs="Times New Roman"/>
              </w:rPr>
            </w:pPr>
            <w:r w:rsidRPr="00172CD8">
              <w:rPr>
                <w:rFonts w:ascii="Times New Roman" w:hAnsi="Times New Roman" w:cs="Times New Roman"/>
              </w:rPr>
              <w:t>43,6</w:t>
            </w:r>
            <w:r w:rsidR="00040A79" w:rsidRPr="00172CD8">
              <w:rPr>
                <w:rFonts w:ascii="Times New Roman" w:hAnsi="Times New Roman" w:cs="Times New Roman"/>
              </w:rPr>
              <w:t xml:space="preserve">  </w:t>
            </w:r>
          </w:p>
        </w:tc>
      </w:tr>
      <w:tr w:rsidR="00040A79" w:rsidRPr="00172CD8" w:rsidTr="001E2A67">
        <w:trPr>
          <w:trHeight w:val="255"/>
        </w:trPr>
        <w:tc>
          <w:tcPr>
            <w:tcW w:w="2142"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Иные поступления</w:t>
            </w:r>
          </w:p>
        </w:tc>
        <w:tc>
          <w:tcPr>
            <w:tcW w:w="1275"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54 201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2,9  </w:t>
            </w:r>
          </w:p>
        </w:tc>
        <w:tc>
          <w:tcPr>
            <w:tcW w:w="1197"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24 877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2,2  </w:t>
            </w:r>
          </w:p>
        </w:tc>
        <w:tc>
          <w:tcPr>
            <w:tcW w:w="1340" w:type="dxa"/>
            <w:tcBorders>
              <w:top w:val="nil"/>
              <w:left w:val="nil"/>
              <w:bottom w:val="single" w:sz="4" w:space="0" w:color="auto"/>
              <w:right w:val="single" w:sz="4" w:space="0" w:color="auto"/>
            </w:tcBorders>
            <w:shd w:val="clear" w:color="auto" w:fill="auto"/>
            <w:noWrap/>
            <w:vAlign w:val="center"/>
          </w:tcPr>
          <w:p w:rsidR="00040A79" w:rsidRPr="00172CD8" w:rsidRDefault="00684A4F" w:rsidP="00CE216B">
            <w:pPr>
              <w:jc w:val="center"/>
              <w:rPr>
                <w:rFonts w:ascii="Times New Roman" w:hAnsi="Times New Roman" w:cs="Times New Roman"/>
              </w:rPr>
            </w:pPr>
            <w:r w:rsidRPr="00172CD8">
              <w:rPr>
                <w:rFonts w:ascii="Times New Roman" w:hAnsi="Times New Roman" w:cs="Times New Roman"/>
              </w:rPr>
              <w:t>18 285</w:t>
            </w:r>
            <w:r w:rsidR="00040A79" w:rsidRPr="00172CD8">
              <w:rPr>
                <w:rFonts w:ascii="Times New Roman" w:hAnsi="Times New Roman" w:cs="Times New Roman"/>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1E2A67" w:rsidP="00CE216B">
            <w:pPr>
              <w:jc w:val="center"/>
              <w:rPr>
                <w:rFonts w:ascii="Times New Roman" w:hAnsi="Times New Roman" w:cs="Times New Roman"/>
              </w:rPr>
            </w:pPr>
            <w:r w:rsidRPr="00172CD8">
              <w:rPr>
                <w:rFonts w:ascii="Times New Roman" w:hAnsi="Times New Roman" w:cs="Times New Roman"/>
              </w:rPr>
              <w:t>1,0</w:t>
            </w:r>
            <w:r w:rsidR="00040A79" w:rsidRPr="00172CD8">
              <w:rPr>
                <w:rFonts w:ascii="Times New Roman" w:hAnsi="Times New Roman" w:cs="Times New Roman"/>
              </w:rPr>
              <w:t xml:space="preserve">  </w:t>
            </w:r>
          </w:p>
        </w:tc>
      </w:tr>
      <w:tr w:rsidR="00040A79" w:rsidRPr="00172CD8" w:rsidTr="001E2A67">
        <w:trPr>
          <w:trHeight w:val="255"/>
        </w:trPr>
        <w:tc>
          <w:tcPr>
            <w:tcW w:w="2142"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Всего доходы</w:t>
            </w:r>
          </w:p>
        </w:tc>
        <w:tc>
          <w:tcPr>
            <w:tcW w:w="1275"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1 880 282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100,0  </w:t>
            </w:r>
          </w:p>
        </w:tc>
        <w:tc>
          <w:tcPr>
            <w:tcW w:w="1197"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1 154 245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100,0  </w:t>
            </w:r>
          </w:p>
        </w:tc>
        <w:tc>
          <w:tcPr>
            <w:tcW w:w="1340" w:type="dxa"/>
            <w:tcBorders>
              <w:top w:val="nil"/>
              <w:left w:val="nil"/>
              <w:bottom w:val="single" w:sz="4" w:space="0" w:color="auto"/>
              <w:right w:val="single" w:sz="4" w:space="0" w:color="auto"/>
            </w:tcBorders>
            <w:shd w:val="clear" w:color="auto" w:fill="auto"/>
            <w:noWrap/>
            <w:vAlign w:val="center"/>
          </w:tcPr>
          <w:p w:rsidR="00040A79" w:rsidRPr="00172CD8" w:rsidRDefault="00684A4F" w:rsidP="00CE216B">
            <w:pPr>
              <w:jc w:val="center"/>
              <w:rPr>
                <w:rFonts w:ascii="Times New Roman" w:hAnsi="Times New Roman" w:cs="Times New Roman"/>
              </w:rPr>
            </w:pPr>
            <w:r w:rsidRPr="00172CD8">
              <w:rPr>
                <w:rFonts w:ascii="Times New Roman" w:hAnsi="Times New Roman" w:cs="Times New Roman"/>
              </w:rPr>
              <w:t>1 805 381</w:t>
            </w:r>
            <w:r w:rsidR="00040A79" w:rsidRPr="00172CD8">
              <w:rPr>
                <w:rFonts w:ascii="Times New Roman" w:hAnsi="Times New Roman" w:cs="Times New Roman"/>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100,0  </w:t>
            </w:r>
          </w:p>
        </w:tc>
      </w:tr>
    </w:tbl>
    <w:p w:rsidR="00040A79" w:rsidRPr="00172CD8" w:rsidRDefault="00040A79" w:rsidP="00040A79">
      <w:pPr>
        <w:ind w:firstLine="720"/>
        <w:jc w:val="both"/>
        <w:rPr>
          <w:sz w:val="28"/>
          <w:szCs w:val="28"/>
        </w:rPr>
      </w:pPr>
      <w:r w:rsidRPr="00172CD8">
        <w:rPr>
          <w:sz w:val="28"/>
          <w:szCs w:val="28"/>
        </w:rPr>
        <w:t xml:space="preserve"> </w:t>
      </w:r>
    </w:p>
    <w:p w:rsidR="00040A79" w:rsidRPr="00172CD8" w:rsidRDefault="00040A79" w:rsidP="00040A79">
      <w:pPr>
        <w:ind w:firstLine="720"/>
        <w:jc w:val="both"/>
        <w:rPr>
          <w:rFonts w:ascii="Times New Roman" w:hAnsi="Times New Roman" w:cs="Times New Roman"/>
        </w:rPr>
      </w:pPr>
      <w:r w:rsidRPr="00172CD8">
        <w:rPr>
          <w:rFonts w:ascii="Times New Roman" w:hAnsi="Times New Roman" w:cs="Times New Roman"/>
        </w:rPr>
        <w:t xml:space="preserve">Общий удельный вес безвозмездных поступлений в 2009 году снизился по сравнению с 2008 годом на 14,6%. В общей структуре безвозмездных поступлений снизился удельный вес дотаций. В 2009 году примерно по 30% составляли дотации, субвенции и субсидии. В 2010 году </w:t>
      </w:r>
      <w:r w:rsidR="001E2A67" w:rsidRPr="00172CD8">
        <w:rPr>
          <w:rFonts w:ascii="Times New Roman" w:hAnsi="Times New Roman" w:cs="Times New Roman"/>
        </w:rPr>
        <w:t>наблюдается увеличение доли субсидий в общем объеме безвозмездных субсидий</w:t>
      </w:r>
      <w:r w:rsidR="00BD1086" w:rsidRPr="00172CD8">
        <w:rPr>
          <w:rFonts w:ascii="Times New Roman" w:hAnsi="Times New Roman" w:cs="Times New Roman"/>
        </w:rPr>
        <w:t>, нарастает финансовая зависимость от бюджета вышестоящего уровня</w:t>
      </w:r>
      <w:r w:rsidR="001E2A67" w:rsidRPr="00172CD8">
        <w:rPr>
          <w:rFonts w:ascii="Times New Roman" w:hAnsi="Times New Roman" w:cs="Times New Roman"/>
        </w:rPr>
        <w:t xml:space="preserve">. </w:t>
      </w:r>
    </w:p>
    <w:p w:rsidR="00D9180A" w:rsidRPr="00172CD8" w:rsidRDefault="00D9180A" w:rsidP="00D9180A">
      <w:pPr>
        <w:ind w:firstLine="709"/>
        <w:jc w:val="both"/>
        <w:rPr>
          <w:rFonts w:ascii="Times New Roman" w:hAnsi="Times New Roman" w:cs="Times New Roman"/>
        </w:rPr>
      </w:pPr>
      <w:r w:rsidRPr="00172CD8">
        <w:rPr>
          <w:rFonts w:ascii="Times New Roman" w:hAnsi="Times New Roman" w:cs="Times New Roman"/>
        </w:rPr>
        <w:t>В 2009 году наибольшую долю в структуре расходов бюджета занимали расходы на образование – 35,1%, на здравоохранение, физическую культуру и спорт – 21,1 %, на жилищно-коммунальное хозяйство – 21,2 %, в 2010 году - на жилищно-коммунальное хозяйство (30,6%), на образование (29,3%), на здравоохранение, физическую культуру и спорт (18,9%).  Это свидетельствует о соответствии проводимой администрацией города Югорска политики принципам социально-экономического развития города, направленным, прежде всего, на повышение качества жизни проживающих на территории муниципального образования граждан</w:t>
      </w:r>
      <w:r w:rsidR="00DB1A20" w:rsidRPr="00172CD8">
        <w:rPr>
          <w:rFonts w:ascii="Times New Roman" w:hAnsi="Times New Roman" w:cs="Times New Roman"/>
        </w:rPr>
        <w:t>.</w:t>
      </w:r>
    </w:p>
    <w:p w:rsidR="00D9180A" w:rsidRPr="00172CD8" w:rsidRDefault="00D9180A" w:rsidP="00D9180A">
      <w:pPr>
        <w:ind w:firstLine="720"/>
        <w:jc w:val="both"/>
        <w:rPr>
          <w:rFonts w:ascii="Times New Roman" w:hAnsi="Times New Roman" w:cs="Times New Roman"/>
        </w:rPr>
      </w:pPr>
    </w:p>
    <w:p w:rsidR="004045F3" w:rsidRPr="00172CD8" w:rsidRDefault="004045F3" w:rsidP="004045F3">
      <w:pPr>
        <w:keepNext/>
        <w:jc w:val="both"/>
      </w:pPr>
    </w:p>
    <w:p w:rsidR="00D9180A" w:rsidRPr="00172CD8" w:rsidRDefault="00D9180A" w:rsidP="00D9180A">
      <w:pPr>
        <w:rPr>
          <w:noProof/>
        </w:rPr>
      </w:pPr>
    </w:p>
    <w:p w:rsidR="000E312D" w:rsidRPr="00172CD8" w:rsidRDefault="000E312D" w:rsidP="00D51FB7">
      <w:pPr>
        <w:jc w:val="center"/>
        <w:rPr>
          <w:rFonts w:ascii="Times New Roman" w:hAnsi="Times New Roman"/>
          <w:b/>
        </w:rPr>
      </w:pPr>
    </w:p>
    <w:p w:rsidR="000E312D" w:rsidRPr="00172CD8" w:rsidRDefault="000E312D" w:rsidP="00D51FB7">
      <w:pPr>
        <w:jc w:val="center"/>
        <w:rPr>
          <w:rFonts w:ascii="Times New Roman" w:hAnsi="Times New Roman"/>
          <w:b/>
        </w:rPr>
      </w:pPr>
    </w:p>
    <w:p w:rsidR="000E312D" w:rsidRPr="00172CD8" w:rsidRDefault="000E312D" w:rsidP="00D51FB7">
      <w:pPr>
        <w:jc w:val="center"/>
        <w:rPr>
          <w:rFonts w:ascii="Times New Roman" w:hAnsi="Times New Roman"/>
          <w:b/>
        </w:rPr>
      </w:pPr>
    </w:p>
    <w:p w:rsidR="000E312D" w:rsidRPr="00172CD8" w:rsidRDefault="000E312D" w:rsidP="00D51FB7">
      <w:pPr>
        <w:jc w:val="center"/>
        <w:rPr>
          <w:rFonts w:ascii="Times New Roman" w:hAnsi="Times New Roman"/>
          <w:b/>
        </w:rPr>
      </w:pPr>
    </w:p>
    <w:p w:rsidR="000E312D" w:rsidRPr="00172CD8" w:rsidRDefault="000E312D" w:rsidP="00D51FB7">
      <w:pPr>
        <w:jc w:val="center"/>
        <w:rPr>
          <w:rFonts w:ascii="Times New Roman" w:hAnsi="Times New Roman"/>
          <w:b/>
        </w:rPr>
      </w:pPr>
      <w:r w:rsidRPr="00172CD8">
        <w:rPr>
          <w:rFonts w:ascii="Times New Roman" w:hAnsi="Times New Roman"/>
          <w:b/>
          <w:noProof/>
        </w:rPr>
        <w:lastRenderedPageBreak/>
        <w:drawing>
          <wp:inline distT="0" distB="0" distL="0" distR="0">
            <wp:extent cx="6488076" cy="5020310"/>
            <wp:effectExtent l="19050" t="0" r="27024" b="889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51FB7" w:rsidRPr="00172CD8" w:rsidRDefault="00D51FB7" w:rsidP="00D51FB7">
      <w:pPr>
        <w:jc w:val="center"/>
        <w:rPr>
          <w:rFonts w:ascii="Times New Roman" w:hAnsi="Times New Roman"/>
          <w:b/>
        </w:rPr>
      </w:pPr>
      <w:r w:rsidRPr="00172CD8">
        <w:rPr>
          <w:rFonts w:ascii="Times New Roman" w:hAnsi="Times New Roman"/>
          <w:b/>
        </w:rPr>
        <w:t xml:space="preserve">Рис.2. </w:t>
      </w:r>
      <w:r w:rsidR="00107D16" w:rsidRPr="00172CD8">
        <w:rPr>
          <w:rFonts w:ascii="Times New Roman" w:hAnsi="Times New Roman"/>
          <w:b/>
        </w:rPr>
        <w:t>Структура расходов бюджета города Югорска по функциональной классификации за 2010 год, тыс. руб.</w:t>
      </w:r>
    </w:p>
    <w:p w:rsidR="00D51FB7" w:rsidRPr="00172CD8" w:rsidRDefault="00D51FB7" w:rsidP="000E312D">
      <w:pPr>
        <w:tabs>
          <w:tab w:val="left" w:pos="3828"/>
        </w:tabs>
        <w:ind w:firstLine="709"/>
        <w:jc w:val="both"/>
        <w:rPr>
          <w:rFonts w:ascii="Times New Roman" w:hAnsi="Times New Roman"/>
        </w:rPr>
      </w:pPr>
    </w:p>
    <w:p w:rsidR="00D9180A" w:rsidRPr="00172CD8" w:rsidRDefault="005602F0" w:rsidP="00D9180A">
      <w:pPr>
        <w:ind w:firstLine="709"/>
        <w:jc w:val="both"/>
        <w:rPr>
          <w:rFonts w:ascii="Times New Roman" w:hAnsi="Times New Roman" w:cs="Times New Roman"/>
        </w:rPr>
      </w:pPr>
      <w:r w:rsidRPr="00172CD8">
        <w:rPr>
          <w:rFonts w:ascii="Times New Roman" w:hAnsi="Times New Roman" w:cs="Times New Roman"/>
        </w:rPr>
        <w:t>С</w:t>
      </w:r>
      <w:r w:rsidR="00D9180A" w:rsidRPr="00172CD8">
        <w:rPr>
          <w:rFonts w:ascii="Times New Roman" w:hAnsi="Times New Roman" w:cs="Times New Roman"/>
        </w:rPr>
        <w:t xml:space="preserve">нижение удельного веса расходов на отрасли социальной сферы в общем объеме расходов бюджета города с 62,2% в </w:t>
      </w:r>
      <w:r w:rsidRPr="00172CD8">
        <w:rPr>
          <w:rFonts w:ascii="Times New Roman" w:hAnsi="Times New Roman" w:cs="Times New Roman"/>
        </w:rPr>
        <w:t xml:space="preserve">2008 году до 55,8% в 2010 году </w:t>
      </w:r>
      <w:r w:rsidR="00D9180A" w:rsidRPr="00172CD8">
        <w:rPr>
          <w:rFonts w:ascii="Times New Roman" w:hAnsi="Times New Roman" w:cs="Times New Roman"/>
        </w:rPr>
        <w:t>обусловлен</w:t>
      </w:r>
      <w:r w:rsidRPr="00172CD8">
        <w:rPr>
          <w:rFonts w:ascii="Times New Roman" w:hAnsi="Times New Roman" w:cs="Times New Roman"/>
        </w:rPr>
        <w:t>о</w:t>
      </w:r>
      <w:r w:rsidR="00D9180A" w:rsidRPr="00172CD8">
        <w:rPr>
          <w:rFonts w:ascii="Times New Roman" w:hAnsi="Times New Roman" w:cs="Times New Roman"/>
        </w:rPr>
        <w:t xml:space="preserve"> инвестированием средств в сферу жилищно-коммунального хозяйства как за счет средств </w:t>
      </w:r>
      <w:r w:rsidR="00DB1A20" w:rsidRPr="00172CD8">
        <w:rPr>
          <w:rFonts w:ascii="Times New Roman" w:hAnsi="Times New Roman" w:cs="Times New Roman"/>
        </w:rPr>
        <w:t xml:space="preserve">бюджета </w:t>
      </w:r>
      <w:r w:rsidR="00D9180A" w:rsidRPr="00172CD8">
        <w:rPr>
          <w:rFonts w:ascii="Times New Roman" w:hAnsi="Times New Roman" w:cs="Times New Roman"/>
        </w:rPr>
        <w:t xml:space="preserve">города, так и за счет средств федерального и окружного бюджетов. </w:t>
      </w:r>
    </w:p>
    <w:p w:rsidR="00D9180A" w:rsidRPr="00172CD8" w:rsidRDefault="00D9180A" w:rsidP="00D9180A">
      <w:pPr>
        <w:ind w:firstLine="709"/>
        <w:jc w:val="both"/>
        <w:rPr>
          <w:rFonts w:ascii="Times New Roman" w:hAnsi="Times New Roman" w:cs="Times New Roman"/>
        </w:rPr>
      </w:pPr>
      <w:r w:rsidRPr="00172CD8">
        <w:rPr>
          <w:rFonts w:ascii="Times New Roman" w:hAnsi="Times New Roman" w:cs="Times New Roman"/>
        </w:rPr>
        <w:t>Увеличение расходов по отрасли «Жилищно-коммунальное хозяйство» на 31% по сравнению с 2008 годом связан</w:t>
      </w:r>
      <w:r w:rsidR="00423515" w:rsidRPr="00172CD8">
        <w:rPr>
          <w:rFonts w:ascii="Times New Roman" w:hAnsi="Times New Roman" w:cs="Times New Roman"/>
        </w:rPr>
        <w:t>о</w:t>
      </w:r>
      <w:r w:rsidRPr="00172CD8">
        <w:rPr>
          <w:rFonts w:ascii="Times New Roman" w:hAnsi="Times New Roman" w:cs="Times New Roman"/>
        </w:rPr>
        <w:t xml:space="preserve"> с увеличением расходов на проведение капитального ремонта муниципального жилищного фонда за счет участия в реализации Федерального закона от 21</w:t>
      </w:r>
      <w:r w:rsidR="001D6CB9" w:rsidRPr="00172CD8">
        <w:rPr>
          <w:rFonts w:ascii="Times New Roman" w:hAnsi="Times New Roman" w:cs="Times New Roman"/>
        </w:rPr>
        <w:t xml:space="preserve"> июля </w:t>
      </w:r>
      <w:r w:rsidRPr="00172CD8">
        <w:rPr>
          <w:rFonts w:ascii="Times New Roman" w:hAnsi="Times New Roman" w:cs="Times New Roman"/>
        </w:rPr>
        <w:t>2007</w:t>
      </w:r>
      <w:r w:rsidR="001D6CB9" w:rsidRPr="00172CD8">
        <w:rPr>
          <w:rFonts w:ascii="Times New Roman" w:hAnsi="Times New Roman" w:cs="Times New Roman"/>
        </w:rPr>
        <w:t xml:space="preserve"> года</w:t>
      </w:r>
      <w:r w:rsidRPr="00172CD8">
        <w:rPr>
          <w:rFonts w:ascii="Times New Roman" w:hAnsi="Times New Roman" w:cs="Times New Roman"/>
        </w:rPr>
        <w:t xml:space="preserve"> № 185-ФЗ «О Фонде содействия реформированию жилищно-коммунального хозяйства».</w:t>
      </w:r>
    </w:p>
    <w:p w:rsidR="00D9180A" w:rsidRPr="00172CD8" w:rsidRDefault="00D9180A" w:rsidP="00D9180A">
      <w:pPr>
        <w:ind w:firstLine="709"/>
        <w:jc w:val="both"/>
        <w:rPr>
          <w:rFonts w:ascii="Times New Roman" w:hAnsi="Times New Roman" w:cs="Times New Roman"/>
        </w:rPr>
      </w:pPr>
      <w:r w:rsidRPr="00172CD8">
        <w:rPr>
          <w:rFonts w:ascii="Times New Roman" w:hAnsi="Times New Roman" w:cs="Times New Roman"/>
        </w:rPr>
        <w:t xml:space="preserve">Основным направлением расходования средств бюджета является оплата труда и начисления на выплаты по оплате труда (43% от расходов в 2008 году, 50% - в 2009 году, 38% - в 2010 году). </w:t>
      </w:r>
    </w:p>
    <w:p w:rsidR="00D9180A" w:rsidRPr="00172CD8" w:rsidRDefault="00D9180A" w:rsidP="00D9180A">
      <w:pPr>
        <w:ind w:firstLine="709"/>
        <w:jc w:val="both"/>
        <w:rPr>
          <w:rFonts w:ascii="Times New Roman" w:hAnsi="Times New Roman" w:cs="Times New Roman"/>
        </w:rPr>
      </w:pPr>
      <w:r w:rsidRPr="00172CD8">
        <w:rPr>
          <w:rFonts w:ascii="Times New Roman" w:hAnsi="Times New Roman" w:cs="Times New Roman"/>
        </w:rPr>
        <w:t>В 2008 году расходная часть бюджета города Югорска была исполнена на 94,1%, в 2009 году – на 96,2%, в 2010 году – 93,3%. Наиболее значительные отклонения отмечены по разделам «Образование» в 2008 году - финансирование выполнено на 84,1 %; «Национальная экономика» и «Охрана окружающей среды» в 2009 году - финансирование выполнено на 87,6 % и 75,7% соответственно; «Здравоохранение, физическая культура и спорт» - финансирование выполнено на 83,8%. По остальным разделам отмечено отклонение в пределах менее 10 %. Низкий процент освоения бюджетных средств в основном обусловлен неполным освоением средств</w:t>
      </w:r>
      <w:r w:rsidR="005602F0" w:rsidRPr="00172CD8">
        <w:rPr>
          <w:rFonts w:ascii="Times New Roman" w:hAnsi="Times New Roman" w:cs="Times New Roman"/>
        </w:rPr>
        <w:t xml:space="preserve"> бюджетных инвестиций</w:t>
      </w:r>
      <w:r w:rsidRPr="00172CD8">
        <w:rPr>
          <w:rFonts w:ascii="Times New Roman" w:hAnsi="Times New Roman" w:cs="Times New Roman"/>
        </w:rPr>
        <w:t>, переданных из бюджета автономного округа и планируемых к освоению в последующих годах.</w:t>
      </w:r>
    </w:p>
    <w:p w:rsidR="005267C9" w:rsidRPr="00172CD8" w:rsidRDefault="00D9180A" w:rsidP="00D51FB7">
      <w:pPr>
        <w:ind w:firstLine="709"/>
        <w:jc w:val="both"/>
        <w:rPr>
          <w:rFonts w:ascii="Times New Roman" w:hAnsi="Times New Roman" w:cs="Times New Roman"/>
        </w:rPr>
      </w:pPr>
      <w:r w:rsidRPr="00172CD8">
        <w:rPr>
          <w:rFonts w:ascii="Times New Roman" w:hAnsi="Times New Roman" w:cs="Times New Roman"/>
        </w:rPr>
        <w:t>Основные параметры бюджета города Югорска за 2008-2010 годы</w:t>
      </w:r>
      <w:r w:rsidR="00DB1A20" w:rsidRPr="00172CD8">
        <w:rPr>
          <w:rFonts w:ascii="Times New Roman" w:hAnsi="Times New Roman" w:cs="Times New Roman"/>
        </w:rPr>
        <w:t xml:space="preserve"> представлены </w:t>
      </w:r>
      <w:r w:rsidR="00D51FB7" w:rsidRPr="00172CD8">
        <w:rPr>
          <w:rFonts w:ascii="Times New Roman" w:hAnsi="Times New Roman" w:cs="Times New Roman"/>
        </w:rPr>
        <w:t xml:space="preserve">на </w:t>
      </w:r>
      <w:r w:rsidR="0030667D" w:rsidRPr="00172CD8">
        <w:rPr>
          <w:rFonts w:ascii="Times New Roman" w:hAnsi="Times New Roman" w:cs="Times New Roman"/>
        </w:rPr>
        <w:t>рис</w:t>
      </w:r>
      <w:r w:rsidR="00DB1A20" w:rsidRPr="00172CD8">
        <w:rPr>
          <w:rFonts w:ascii="Times New Roman" w:hAnsi="Times New Roman" w:cs="Times New Roman"/>
        </w:rPr>
        <w:t>.</w:t>
      </w:r>
      <w:r w:rsidR="0030667D" w:rsidRPr="00172CD8">
        <w:rPr>
          <w:rFonts w:ascii="Times New Roman" w:hAnsi="Times New Roman" w:cs="Times New Roman"/>
        </w:rPr>
        <w:t>3:</w:t>
      </w:r>
      <w:r w:rsidRPr="00172CD8">
        <w:rPr>
          <w:rFonts w:ascii="Times New Roman" w:hAnsi="Times New Roman" w:cs="Times New Roman"/>
        </w:rPr>
        <w:t xml:space="preserve"> </w:t>
      </w:r>
    </w:p>
    <w:p w:rsidR="005267C9" w:rsidRPr="00172CD8" w:rsidRDefault="005267C9" w:rsidP="00DB1A20">
      <w:pPr>
        <w:jc w:val="right"/>
        <w:rPr>
          <w:rFonts w:ascii="Times New Roman" w:hAnsi="Times New Roman" w:cs="Times New Roman"/>
        </w:rPr>
      </w:pPr>
    </w:p>
    <w:p w:rsidR="00184E79" w:rsidRPr="00172CD8" w:rsidRDefault="00184E79" w:rsidP="00DB1A20">
      <w:pPr>
        <w:jc w:val="right"/>
        <w:rPr>
          <w:rFonts w:ascii="Times New Roman" w:hAnsi="Times New Roman" w:cs="Times New Roman"/>
        </w:rPr>
      </w:pPr>
    </w:p>
    <w:p w:rsidR="00D9180A" w:rsidRPr="00172CD8" w:rsidRDefault="00D9180A" w:rsidP="00D9180A">
      <w:pPr>
        <w:jc w:val="both"/>
        <w:rPr>
          <w:sz w:val="20"/>
          <w:szCs w:val="20"/>
        </w:rPr>
      </w:pPr>
      <w:r w:rsidRPr="00172CD8">
        <w:rPr>
          <w:noProof/>
          <w:sz w:val="20"/>
          <w:szCs w:val="20"/>
        </w:rPr>
        <w:drawing>
          <wp:inline distT="0" distB="0" distL="0" distR="0">
            <wp:extent cx="6240145" cy="3957320"/>
            <wp:effectExtent l="19050" t="0" r="8255"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51FB7" w:rsidRPr="00172CD8" w:rsidRDefault="00D51FB7" w:rsidP="00D51FB7">
      <w:pPr>
        <w:jc w:val="center"/>
        <w:rPr>
          <w:rFonts w:ascii="Times New Roman" w:hAnsi="Times New Roman" w:cs="Times New Roman"/>
          <w:b/>
        </w:rPr>
      </w:pPr>
    </w:p>
    <w:p w:rsidR="00D51FB7" w:rsidRPr="00172CD8" w:rsidRDefault="00D51FB7" w:rsidP="00D51FB7">
      <w:pPr>
        <w:jc w:val="center"/>
        <w:rPr>
          <w:rFonts w:ascii="Times New Roman" w:hAnsi="Times New Roman" w:cs="Times New Roman"/>
          <w:b/>
        </w:rPr>
      </w:pPr>
      <w:r w:rsidRPr="00172CD8">
        <w:rPr>
          <w:rFonts w:ascii="Times New Roman" w:hAnsi="Times New Roman" w:cs="Times New Roman"/>
          <w:b/>
        </w:rPr>
        <w:t xml:space="preserve">Рис. </w:t>
      </w:r>
      <w:r w:rsidR="0030667D" w:rsidRPr="00172CD8">
        <w:rPr>
          <w:rFonts w:ascii="Times New Roman" w:hAnsi="Times New Roman" w:cs="Times New Roman"/>
          <w:b/>
        </w:rPr>
        <w:t xml:space="preserve">3. </w:t>
      </w:r>
      <w:r w:rsidRPr="00172CD8">
        <w:rPr>
          <w:rFonts w:ascii="Times New Roman" w:hAnsi="Times New Roman" w:cs="Times New Roman"/>
          <w:b/>
        </w:rPr>
        <w:t>Основные параметры бюджета города Югорска за 2008-2010 годы, тыс. руб.</w:t>
      </w:r>
    </w:p>
    <w:p w:rsidR="00D51FB7" w:rsidRPr="00172CD8" w:rsidRDefault="00D51FB7" w:rsidP="00D9180A">
      <w:pPr>
        <w:ind w:firstLine="709"/>
        <w:jc w:val="both"/>
        <w:rPr>
          <w:rFonts w:ascii="Times New Roman" w:hAnsi="Times New Roman" w:cs="Times New Roman"/>
        </w:rPr>
      </w:pPr>
    </w:p>
    <w:p w:rsidR="00895FEB" w:rsidRPr="00172CD8" w:rsidRDefault="00D9180A" w:rsidP="00D9180A">
      <w:pPr>
        <w:ind w:firstLine="709"/>
        <w:jc w:val="both"/>
        <w:rPr>
          <w:rFonts w:ascii="Times New Roman" w:hAnsi="Times New Roman" w:cs="Times New Roman"/>
        </w:rPr>
      </w:pPr>
      <w:r w:rsidRPr="00172CD8">
        <w:rPr>
          <w:rFonts w:ascii="Times New Roman" w:hAnsi="Times New Roman" w:cs="Times New Roman"/>
        </w:rPr>
        <w:t xml:space="preserve">Уменьшение доходной части городского бюджета </w:t>
      </w:r>
      <w:r w:rsidR="00826AAA" w:rsidRPr="00172CD8">
        <w:rPr>
          <w:rFonts w:ascii="Times New Roman" w:hAnsi="Times New Roman" w:cs="Times New Roman"/>
        </w:rPr>
        <w:t xml:space="preserve">(прежде всего за счет снижения дотаций из бюджета автономного округа) </w:t>
      </w:r>
      <w:r w:rsidRPr="00172CD8">
        <w:rPr>
          <w:rFonts w:ascii="Times New Roman" w:hAnsi="Times New Roman" w:cs="Times New Roman"/>
        </w:rPr>
        <w:t xml:space="preserve">привело к сокращению расходов на 18,7 % в 2009 году по сравнению с 2008 годом и на </w:t>
      </w:r>
      <w:r w:rsidR="00895FEB" w:rsidRPr="00172CD8">
        <w:rPr>
          <w:rFonts w:ascii="Times New Roman" w:hAnsi="Times New Roman" w:cs="Times New Roman"/>
        </w:rPr>
        <w:t>1%</w:t>
      </w:r>
      <w:r w:rsidRPr="00172CD8">
        <w:rPr>
          <w:rFonts w:ascii="Times New Roman" w:hAnsi="Times New Roman" w:cs="Times New Roman"/>
        </w:rPr>
        <w:t xml:space="preserve"> </w:t>
      </w:r>
      <w:r w:rsidR="00895FEB" w:rsidRPr="00172CD8">
        <w:rPr>
          <w:rFonts w:ascii="Times New Roman" w:hAnsi="Times New Roman" w:cs="Times New Roman"/>
        </w:rPr>
        <w:t xml:space="preserve">в 2010 году </w:t>
      </w:r>
      <w:r w:rsidRPr="00172CD8">
        <w:rPr>
          <w:rFonts w:ascii="Times New Roman" w:hAnsi="Times New Roman" w:cs="Times New Roman"/>
        </w:rPr>
        <w:t>по сравнению с 2008 годом</w:t>
      </w:r>
      <w:r w:rsidR="00895FEB" w:rsidRPr="00172CD8">
        <w:rPr>
          <w:rFonts w:ascii="Times New Roman" w:hAnsi="Times New Roman" w:cs="Times New Roman"/>
        </w:rPr>
        <w:t xml:space="preserve"> (при росте затрат на оплату труда в связи с переходом н</w:t>
      </w:r>
      <w:r w:rsidR="0047752B" w:rsidRPr="00172CD8">
        <w:rPr>
          <w:rFonts w:ascii="Times New Roman" w:hAnsi="Times New Roman" w:cs="Times New Roman"/>
        </w:rPr>
        <w:t>а</w:t>
      </w:r>
      <w:r w:rsidR="00895FEB" w:rsidRPr="00172CD8">
        <w:rPr>
          <w:rFonts w:ascii="Times New Roman" w:hAnsi="Times New Roman" w:cs="Times New Roman"/>
        </w:rPr>
        <w:t xml:space="preserve"> новые отраслевые системы оплаты труда, </w:t>
      </w:r>
      <w:r w:rsidR="0047752B" w:rsidRPr="00172CD8">
        <w:rPr>
          <w:rFonts w:ascii="Times New Roman" w:hAnsi="Times New Roman" w:cs="Times New Roman"/>
        </w:rPr>
        <w:t>увеличении ассигнований на оплату коммунальных и других услуг в связи с ростом цен и тарифов)</w:t>
      </w:r>
      <w:r w:rsidRPr="00172CD8">
        <w:rPr>
          <w:rFonts w:ascii="Times New Roman" w:hAnsi="Times New Roman" w:cs="Times New Roman"/>
        </w:rPr>
        <w:t xml:space="preserve">.  </w:t>
      </w:r>
    </w:p>
    <w:p w:rsidR="00D9180A" w:rsidRPr="00172CD8" w:rsidRDefault="00D9180A" w:rsidP="00D9180A">
      <w:pPr>
        <w:ind w:firstLine="709"/>
        <w:jc w:val="both"/>
        <w:rPr>
          <w:rFonts w:ascii="Times New Roman" w:hAnsi="Times New Roman" w:cs="Times New Roman"/>
        </w:rPr>
      </w:pPr>
      <w:r w:rsidRPr="00172CD8">
        <w:rPr>
          <w:rFonts w:ascii="Times New Roman" w:hAnsi="Times New Roman" w:cs="Times New Roman"/>
        </w:rPr>
        <w:t>В бюджете города по состоянию на 01.01.2009 муниципальный долг отсутствовал. По состоянию на 01.01.2010 муниципальный долг составил 130 млн. рублей (в том числе 120 млн. рублей – бюджетный кредит и 10 млн. рублей – кредит кредитной организации), по состоянию на 01.01.2011 муниципальный долг составил 160 млн. рублей (в том числе 50 млн. рублей – бюджетный кредит и 110 млн. рублей – кредит кредитной организации).</w:t>
      </w:r>
    </w:p>
    <w:p w:rsidR="00D9180A" w:rsidRPr="00172CD8" w:rsidRDefault="00D9180A" w:rsidP="00D9180A">
      <w:pPr>
        <w:ind w:firstLine="709"/>
        <w:jc w:val="both"/>
        <w:rPr>
          <w:rFonts w:ascii="Times New Roman" w:hAnsi="Times New Roman" w:cs="Times New Roman"/>
        </w:rPr>
      </w:pPr>
      <w:r w:rsidRPr="00172CD8">
        <w:rPr>
          <w:rFonts w:ascii="Times New Roman" w:hAnsi="Times New Roman" w:cs="Times New Roman"/>
        </w:rPr>
        <w:t>В 2008-2010 годах муниципальные гарантии не предоставлялись.</w:t>
      </w:r>
    </w:p>
    <w:p w:rsidR="002970E0" w:rsidRPr="00172CD8" w:rsidRDefault="00D9180A" w:rsidP="002970E0">
      <w:pPr>
        <w:ind w:firstLine="720"/>
        <w:jc w:val="both"/>
        <w:rPr>
          <w:rFonts w:ascii="Times New Roman" w:hAnsi="Times New Roman" w:cs="Times New Roman"/>
        </w:rPr>
      </w:pPr>
      <w:r w:rsidRPr="00172CD8">
        <w:rPr>
          <w:rFonts w:ascii="Times New Roman" w:hAnsi="Times New Roman" w:cs="Times New Roman"/>
        </w:rPr>
        <w:t>Таким образом, исходные условия состояния местных финансов демонстрируют отрицательную динамику поступлений доходов в бюджет города, обусловленную последствиями мирового экономического кризиса</w:t>
      </w:r>
      <w:r w:rsidR="00826AAA" w:rsidRPr="00172CD8">
        <w:rPr>
          <w:rFonts w:ascii="Times New Roman" w:hAnsi="Times New Roman" w:cs="Times New Roman"/>
        </w:rPr>
        <w:t xml:space="preserve"> и снижением дотаций из бюджета автономного округа</w:t>
      </w:r>
      <w:r w:rsidRPr="00172CD8">
        <w:rPr>
          <w:rFonts w:ascii="Times New Roman" w:hAnsi="Times New Roman" w:cs="Times New Roman"/>
        </w:rPr>
        <w:t>. Наблюдается рост дефицита бюджета</w:t>
      </w:r>
      <w:r w:rsidR="00CF704C" w:rsidRPr="00172CD8">
        <w:rPr>
          <w:rFonts w:ascii="Times New Roman" w:hAnsi="Times New Roman" w:cs="Times New Roman"/>
        </w:rPr>
        <w:t xml:space="preserve"> в 2009 г</w:t>
      </w:r>
      <w:r w:rsidR="00826AAA" w:rsidRPr="00172CD8">
        <w:rPr>
          <w:rFonts w:ascii="Times New Roman" w:hAnsi="Times New Roman" w:cs="Times New Roman"/>
        </w:rPr>
        <w:t>оду и</w:t>
      </w:r>
      <w:r w:rsidRPr="00172CD8">
        <w:rPr>
          <w:rFonts w:ascii="Times New Roman" w:hAnsi="Times New Roman" w:cs="Times New Roman"/>
        </w:rPr>
        <w:t xml:space="preserve"> наращивание муниципального долга. Впервые в 2009 году администрация города вынуждена была оформить кредит на покрытие кассовых разрывов. На структуру источников и объемов доходов местного бюджета существенное влияние оказывает существующий порядок закрепления доходов и основные направления реформ межбюджетных отношений в Российской Федерации.  </w:t>
      </w:r>
      <w:r w:rsidR="002970E0" w:rsidRPr="00172CD8">
        <w:rPr>
          <w:rFonts w:ascii="Times New Roman" w:hAnsi="Times New Roman" w:cs="Times New Roman"/>
        </w:rPr>
        <w:t xml:space="preserve">Ограниченность собственных доходных источников и дефицитность местного бюджета при </w:t>
      </w:r>
      <w:r w:rsidR="008A4BA4" w:rsidRPr="00172CD8">
        <w:rPr>
          <w:rFonts w:ascii="Times New Roman" w:hAnsi="Times New Roman" w:cs="Times New Roman"/>
        </w:rPr>
        <w:t>необходимости достижения целей социально-экономического развития муниципального образования в долгосрочной перспективе</w:t>
      </w:r>
      <w:r w:rsidR="002970E0" w:rsidRPr="00172CD8">
        <w:rPr>
          <w:rFonts w:ascii="Times New Roman" w:hAnsi="Times New Roman" w:cs="Times New Roman"/>
        </w:rPr>
        <w:t xml:space="preserve"> порождает необходимость поиска внутренних резервов для оптимального использования бюджетных ресурсов, выявления источников внутренней экономии, сокращения финансовой зависимости местного бюджета от бюджетов вышестоящих уровней бюджетной системы</w:t>
      </w:r>
      <w:r w:rsidR="008A4BA4" w:rsidRPr="00172CD8">
        <w:rPr>
          <w:rFonts w:ascii="Times New Roman" w:hAnsi="Times New Roman" w:cs="Times New Roman"/>
        </w:rPr>
        <w:t>, и тем самым увеличивает актуальность разработки и реализации системы мер, направленных на повышение эффективности деятельности органов местного самоуправления и модернизации управления муниципальными финансами</w:t>
      </w:r>
      <w:r w:rsidR="002970E0" w:rsidRPr="00172CD8">
        <w:rPr>
          <w:rFonts w:ascii="Times New Roman" w:hAnsi="Times New Roman" w:cs="Times New Roman"/>
        </w:rPr>
        <w:t>.</w:t>
      </w:r>
    </w:p>
    <w:p w:rsidR="00BF6B56" w:rsidRPr="00172CD8" w:rsidRDefault="00430053" w:rsidP="00423515">
      <w:pPr>
        <w:ind w:firstLine="709"/>
        <w:jc w:val="both"/>
        <w:rPr>
          <w:rFonts w:ascii="Times New Roman" w:hAnsi="Times New Roman" w:cs="Times New Roman"/>
        </w:rPr>
      </w:pPr>
      <w:r w:rsidRPr="00172CD8">
        <w:rPr>
          <w:rFonts w:ascii="Times New Roman" w:hAnsi="Times New Roman" w:cs="Times New Roman"/>
        </w:rPr>
        <w:t xml:space="preserve">Решение </w:t>
      </w:r>
      <w:r w:rsidR="008D6E64" w:rsidRPr="00172CD8">
        <w:rPr>
          <w:rFonts w:ascii="Times New Roman" w:hAnsi="Times New Roman" w:cs="Times New Roman"/>
        </w:rPr>
        <w:t>поставленных в программе</w:t>
      </w:r>
      <w:r w:rsidRPr="00172CD8">
        <w:rPr>
          <w:rFonts w:ascii="Times New Roman" w:hAnsi="Times New Roman" w:cs="Times New Roman"/>
        </w:rPr>
        <w:t xml:space="preserve"> задач требует координации деятельности</w:t>
      </w:r>
      <w:r w:rsidR="00B76D36" w:rsidRPr="00172CD8">
        <w:rPr>
          <w:rFonts w:ascii="Times New Roman" w:hAnsi="Times New Roman" w:cs="Times New Roman"/>
        </w:rPr>
        <w:t xml:space="preserve"> органов и </w:t>
      </w:r>
      <w:r w:rsidR="00B76D36" w:rsidRPr="00172CD8">
        <w:rPr>
          <w:rFonts w:ascii="Times New Roman" w:hAnsi="Times New Roman" w:cs="Times New Roman"/>
        </w:rPr>
        <w:lastRenderedPageBreak/>
        <w:t>структурных подразделений администрации города</w:t>
      </w:r>
      <w:r w:rsidR="00225846" w:rsidRPr="00172CD8">
        <w:rPr>
          <w:rFonts w:ascii="Times New Roman" w:hAnsi="Times New Roman" w:cs="Times New Roman"/>
        </w:rPr>
        <w:t>, муниципальных учреждений</w:t>
      </w:r>
      <w:r w:rsidRPr="00172CD8">
        <w:rPr>
          <w:rFonts w:ascii="Times New Roman" w:hAnsi="Times New Roman" w:cs="Times New Roman"/>
        </w:rPr>
        <w:t xml:space="preserve">. Наиболее оптимальной формой выполнения необходимого комплекса мероприятий по решению указанных проблем является </w:t>
      </w:r>
      <w:r w:rsidR="00B76D36" w:rsidRPr="00172CD8">
        <w:rPr>
          <w:rFonts w:ascii="Times New Roman" w:hAnsi="Times New Roman" w:cs="Times New Roman"/>
        </w:rPr>
        <w:t xml:space="preserve">долгосрочная </w:t>
      </w:r>
      <w:r w:rsidRPr="00172CD8">
        <w:rPr>
          <w:rFonts w:ascii="Times New Roman" w:hAnsi="Times New Roman" w:cs="Times New Roman"/>
        </w:rPr>
        <w:t xml:space="preserve">целевая программа </w:t>
      </w:r>
      <w:r w:rsidR="00B76D36" w:rsidRPr="00172CD8">
        <w:rPr>
          <w:rFonts w:ascii="Times New Roman" w:hAnsi="Times New Roman" w:cs="Times New Roman"/>
        </w:rPr>
        <w:t>«Повышение эффективности бюджетных расходов города Югорска на 2011-2013 годы»</w:t>
      </w:r>
      <w:r w:rsidRPr="00172CD8">
        <w:rPr>
          <w:rFonts w:ascii="Times New Roman" w:hAnsi="Times New Roman" w:cs="Times New Roman"/>
        </w:rPr>
        <w:t>.</w:t>
      </w:r>
    </w:p>
    <w:p w:rsidR="00BF6B56" w:rsidRPr="00172CD8" w:rsidRDefault="00BF6B56" w:rsidP="00423515">
      <w:pPr>
        <w:ind w:firstLine="709"/>
        <w:jc w:val="both"/>
        <w:rPr>
          <w:rFonts w:ascii="Times New Roman" w:hAnsi="Times New Roman" w:cs="Times New Roman"/>
        </w:rPr>
      </w:pPr>
    </w:p>
    <w:p w:rsidR="00BF6B56" w:rsidRPr="00172CD8" w:rsidRDefault="00430053">
      <w:pPr>
        <w:pStyle w:val="1"/>
        <w:rPr>
          <w:rFonts w:ascii="Times New Roman" w:hAnsi="Times New Roman" w:cs="Times New Roman"/>
          <w:color w:val="auto"/>
        </w:rPr>
      </w:pPr>
      <w:bookmarkStart w:id="3" w:name="sub_1030"/>
      <w:r w:rsidRPr="00172CD8">
        <w:rPr>
          <w:rFonts w:ascii="Times New Roman" w:hAnsi="Times New Roman" w:cs="Times New Roman"/>
          <w:color w:val="auto"/>
        </w:rPr>
        <w:t xml:space="preserve">Раздел 2. </w:t>
      </w:r>
      <w:r w:rsidR="006E67B3" w:rsidRPr="00172CD8">
        <w:rPr>
          <w:rFonts w:ascii="Times New Roman" w:hAnsi="Times New Roman" w:cs="Times New Roman"/>
          <w:color w:val="auto"/>
        </w:rPr>
        <w:t>Основные ц</w:t>
      </w:r>
      <w:r w:rsidRPr="00172CD8">
        <w:rPr>
          <w:rFonts w:ascii="Times New Roman" w:hAnsi="Times New Roman" w:cs="Times New Roman"/>
          <w:color w:val="auto"/>
        </w:rPr>
        <w:t>ел</w:t>
      </w:r>
      <w:r w:rsidR="006E67B3" w:rsidRPr="00172CD8">
        <w:rPr>
          <w:rFonts w:ascii="Times New Roman" w:hAnsi="Times New Roman" w:cs="Times New Roman"/>
          <w:color w:val="auto"/>
        </w:rPr>
        <w:t>и</w:t>
      </w:r>
      <w:r w:rsidRPr="00172CD8">
        <w:rPr>
          <w:rFonts w:ascii="Times New Roman" w:hAnsi="Times New Roman" w:cs="Times New Roman"/>
          <w:color w:val="auto"/>
        </w:rPr>
        <w:t xml:space="preserve"> и задачи целевой программы, целевые показатели</w:t>
      </w:r>
      <w:r w:rsidR="006E67B3" w:rsidRPr="00172CD8">
        <w:rPr>
          <w:rFonts w:ascii="Times New Roman" w:hAnsi="Times New Roman" w:cs="Times New Roman"/>
          <w:color w:val="auto"/>
        </w:rPr>
        <w:t>, показатели экономической, бюджетной и социальной эффективности</w:t>
      </w:r>
      <w:r w:rsidRPr="00172CD8">
        <w:rPr>
          <w:rFonts w:ascii="Times New Roman" w:hAnsi="Times New Roman" w:cs="Times New Roman"/>
          <w:color w:val="auto"/>
        </w:rPr>
        <w:t xml:space="preserve"> </w:t>
      </w:r>
    </w:p>
    <w:bookmarkEnd w:id="3"/>
    <w:p w:rsidR="00BF6B56" w:rsidRPr="00172CD8" w:rsidRDefault="00BF6B56">
      <w:pPr>
        <w:ind w:firstLine="720"/>
        <w:jc w:val="both"/>
        <w:rPr>
          <w:rFonts w:ascii="Times New Roman" w:hAnsi="Times New Roman" w:cs="Times New Roman"/>
        </w:rPr>
      </w:pPr>
    </w:p>
    <w:p w:rsidR="00BF6B56" w:rsidRPr="00172CD8" w:rsidRDefault="00225846">
      <w:pPr>
        <w:ind w:firstLine="720"/>
        <w:jc w:val="both"/>
        <w:rPr>
          <w:rFonts w:ascii="Times New Roman" w:hAnsi="Times New Roman" w:cs="Times New Roman"/>
        </w:rPr>
      </w:pPr>
      <w:r w:rsidRPr="00172CD8">
        <w:rPr>
          <w:rFonts w:ascii="Times New Roman" w:hAnsi="Times New Roman" w:cs="Times New Roman"/>
        </w:rPr>
        <w:t xml:space="preserve">Цель, </w:t>
      </w:r>
      <w:r w:rsidR="00430053" w:rsidRPr="00172CD8">
        <w:rPr>
          <w:rFonts w:ascii="Times New Roman" w:hAnsi="Times New Roman" w:cs="Times New Roman"/>
        </w:rPr>
        <w:t>задачи</w:t>
      </w:r>
      <w:r w:rsidR="00544903" w:rsidRPr="00172CD8">
        <w:rPr>
          <w:rFonts w:ascii="Times New Roman" w:hAnsi="Times New Roman" w:cs="Times New Roman"/>
        </w:rPr>
        <w:t>,</w:t>
      </w:r>
      <w:r w:rsidR="00430053" w:rsidRPr="00172CD8">
        <w:rPr>
          <w:rFonts w:ascii="Times New Roman" w:hAnsi="Times New Roman" w:cs="Times New Roman"/>
        </w:rPr>
        <w:t xml:space="preserve"> </w:t>
      </w:r>
      <w:r w:rsidRPr="00172CD8">
        <w:rPr>
          <w:rFonts w:ascii="Times New Roman" w:hAnsi="Times New Roman" w:cs="Times New Roman"/>
        </w:rPr>
        <w:t xml:space="preserve">ожидаемые непосредственные и конечные результаты </w:t>
      </w:r>
      <w:r w:rsidR="00430053" w:rsidRPr="00172CD8">
        <w:rPr>
          <w:rFonts w:ascii="Times New Roman" w:hAnsi="Times New Roman" w:cs="Times New Roman"/>
        </w:rPr>
        <w:t xml:space="preserve">программы приведены в </w:t>
      </w:r>
      <w:hyperlink w:anchor="sub_1010" w:history="1">
        <w:r w:rsidR="00430053" w:rsidRPr="00172CD8">
          <w:rPr>
            <w:rStyle w:val="a4"/>
            <w:rFonts w:ascii="Times New Roman" w:hAnsi="Times New Roman" w:cs="Times New Roman"/>
            <w:b w:val="0"/>
            <w:color w:val="auto"/>
          </w:rPr>
          <w:t>паспорте</w:t>
        </w:r>
      </w:hyperlink>
      <w:r w:rsidR="00430053" w:rsidRPr="00172CD8">
        <w:rPr>
          <w:rFonts w:ascii="Times New Roman" w:hAnsi="Times New Roman" w:cs="Times New Roman"/>
          <w:b/>
        </w:rPr>
        <w:t xml:space="preserve"> </w:t>
      </w:r>
      <w:r w:rsidR="006E67B3" w:rsidRPr="00172CD8">
        <w:rPr>
          <w:rFonts w:ascii="Times New Roman" w:hAnsi="Times New Roman" w:cs="Times New Roman"/>
          <w:b/>
        </w:rPr>
        <w:t>д</w:t>
      </w:r>
      <w:r w:rsidR="006E67B3" w:rsidRPr="00172CD8">
        <w:rPr>
          <w:rFonts w:ascii="Times New Roman" w:hAnsi="Times New Roman" w:cs="Times New Roman"/>
        </w:rPr>
        <w:t xml:space="preserve">олгосрочной </w:t>
      </w:r>
      <w:r w:rsidR="00430053" w:rsidRPr="00172CD8">
        <w:rPr>
          <w:rFonts w:ascii="Times New Roman" w:hAnsi="Times New Roman" w:cs="Times New Roman"/>
        </w:rPr>
        <w:t>целевой программы.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Для оценки эффективности программы используется система целевых показателей (</w:t>
      </w:r>
      <w:hyperlink w:anchor="sub_1100" w:history="1">
        <w:r w:rsidRPr="00172CD8">
          <w:rPr>
            <w:rStyle w:val="a4"/>
            <w:rFonts w:ascii="Times New Roman" w:hAnsi="Times New Roman" w:cs="Times New Roman"/>
            <w:b w:val="0"/>
            <w:color w:val="auto"/>
          </w:rPr>
          <w:t>приложение</w:t>
        </w:r>
      </w:hyperlink>
      <w:r w:rsidR="00423515" w:rsidRPr="00172CD8">
        <w:rPr>
          <w:rFonts w:ascii="Times New Roman" w:hAnsi="Times New Roman" w:cs="Times New Roman"/>
        </w:rPr>
        <w:t xml:space="preserve"> </w:t>
      </w:r>
      <w:r w:rsidR="00225846" w:rsidRPr="00172CD8">
        <w:rPr>
          <w:rFonts w:ascii="Times New Roman" w:hAnsi="Times New Roman" w:cs="Times New Roman"/>
        </w:rPr>
        <w:t xml:space="preserve">1 </w:t>
      </w:r>
      <w:r w:rsidR="00423515" w:rsidRPr="00172CD8">
        <w:rPr>
          <w:rFonts w:ascii="Times New Roman" w:hAnsi="Times New Roman" w:cs="Times New Roman"/>
        </w:rPr>
        <w:t>к П</w:t>
      </w:r>
      <w:r w:rsidRPr="00172CD8">
        <w:rPr>
          <w:rFonts w:ascii="Times New Roman" w:hAnsi="Times New Roman" w:cs="Times New Roman"/>
        </w:rPr>
        <w:t>рограмме).</w:t>
      </w:r>
    </w:p>
    <w:p w:rsidR="00FD5613" w:rsidRPr="00172CD8" w:rsidRDefault="00FD5613" w:rsidP="00FD5613">
      <w:pPr>
        <w:ind w:firstLine="720"/>
        <w:jc w:val="both"/>
        <w:rPr>
          <w:rFonts w:ascii="Times New Roman" w:hAnsi="Times New Roman" w:cs="Times New Roman"/>
        </w:rPr>
      </w:pPr>
      <w:r w:rsidRPr="00172CD8">
        <w:rPr>
          <w:rFonts w:ascii="Times New Roman" w:hAnsi="Times New Roman" w:cs="Times New Roman"/>
        </w:rPr>
        <w:t>Проведен</w:t>
      </w:r>
      <w:r w:rsidR="00423515" w:rsidRPr="00172CD8">
        <w:rPr>
          <w:rFonts w:ascii="Times New Roman" w:hAnsi="Times New Roman" w:cs="Times New Roman"/>
        </w:rPr>
        <w:t>ие запланированных мероприятий П</w:t>
      </w:r>
      <w:r w:rsidRPr="00172CD8">
        <w:rPr>
          <w:rFonts w:ascii="Times New Roman" w:hAnsi="Times New Roman" w:cs="Times New Roman"/>
        </w:rPr>
        <w:t>рограммы позволит перейти на качественно новый уровень управления муниципальными финансами и создать инструментарий для принятия обоснованных управленческих решений с целью повышения эффективности и результативности бюджетных расходов.</w:t>
      </w:r>
    </w:p>
    <w:p w:rsidR="00451329" w:rsidRPr="00172CD8" w:rsidRDefault="00451329" w:rsidP="00451329">
      <w:pPr>
        <w:pStyle w:val="afff7"/>
        <w:tabs>
          <w:tab w:val="left" w:pos="1080"/>
        </w:tabs>
        <w:spacing w:line="240" w:lineRule="atLeast"/>
        <w:ind w:firstLine="709"/>
        <w:rPr>
          <w:sz w:val="24"/>
          <w:szCs w:val="24"/>
        </w:rPr>
      </w:pPr>
      <w:r w:rsidRPr="00172CD8">
        <w:rPr>
          <w:sz w:val="24"/>
          <w:szCs w:val="24"/>
        </w:rPr>
        <w:t>В общем виде экономический эффект от реализации Программы представляется возможным рассчитать по формуле:</w:t>
      </w:r>
    </w:p>
    <w:p w:rsidR="00451329" w:rsidRPr="00172CD8" w:rsidRDefault="006419FE" w:rsidP="00451329">
      <w:pPr>
        <w:pStyle w:val="afff7"/>
        <w:tabs>
          <w:tab w:val="left" w:pos="1080"/>
        </w:tabs>
        <w:spacing w:line="240" w:lineRule="atLeast"/>
        <w:ind w:firstLine="709"/>
        <w:jc w:val="center"/>
        <w:rPr>
          <w:sz w:val="24"/>
          <w:szCs w:val="24"/>
        </w:rPr>
      </w:pPr>
      <w:r w:rsidRPr="006419FE">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3pt;height:36pt">
            <v:imagedata r:id="rId19" o:title=""/>
          </v:shape>
        </w:pict>
      </w:r>
      <w:r w:rsidR="00451329" w:rsidRPr="00172CD8">
        <w:rPr>
          <w:sz w:val="24"/>
          <w:szCs w:val="24"/>
        </w:rPr>
        <w:t>, где</w:t>
      </w:r>
    </w:p>
    <w:p w:rsidR="00451329" w:rsidRPr="00172CD8" w:rsidRDefault="00451329" w:rsidP="00451329">
      <w:pPr>
        <w:pStyle w:val="afff7"/>
        <w:tabs>
          <w:tab w:val="left" w:pos="1080"/>
        </w:tabs>
        <w:spacing w:line="240" w:lineRule="atLeast"/>
        <w:ind w:firstLine="709"/>
        <w:rPr>
          <w:sz w:val="24"/>
          <w:szCs w:val="24"/>
        </w:rPr>
      </w:pPr>
      <w:r w:rsidRPr="00172CD8">
        <w:rPr>
          <w:sz w:val="24"/>
          <w:szCs w:val="24"/>
        </w:rPr>
        <w:t>Э – экономический эффект от реализации Программы;</w:t>
      </w:r>
    </w:p>
    <w:p w:rsidR="00451329" w:rsidRPr="00172CD8" w:rsidRDefault="00451329" w:rsidP="00451329">
      <w:pPr>
        <w:pStyle w:val="afff7"/>
        <w:tabs>
          <w:tab w:val="left" w:pos="1080"/>
        </w:tabs>
        <w:spacing w:line="240" w:lineRule="atLeast"/>
        <w:ind w:firstLine="709"/>
        <w:rPr>
          <w:sz w:val="24"/>
          <w:szCs w:val="24"/>
        </w:rPr>
      </w:pPr>
      <w:r w:rsidRPr="00172CD8">
        <w:rPr>
          <w:sz w:val="24"/>
          <w:szCs w:val="24"/>
        </w:rPr>
        <w:t>Вн – источник экономического эффекта от реализации отдельных направлений Программы;</w:t>
      </w:r>
    </w:p>
    <w:p w:rsidR="00451329" w:rsidRPr="00172CD8" w:rsidRDefault="00451329" w:rsidP="00451329">
      <w:pPr>
        <w:pStyle w:val="afff7"/>
        <w:tabs>
          <w:tab w:val="left" w:pos="1080"/>
        </w:tabs>
        <w:spacing w:line="240" w:lineRule="atLeast"/>
        <w:ind w:firstLine="709"/>
        <w:rPr>
          <w:sz w:val="24"/>
          <w:szCs w:val="24"/>
        </w:rPr>
      </w:pPr>
      <w:r w:rsidRPr="00172CD8">
        <w:rPr>
          <w:sz w:val="24"/>
          <w:szCs w:val="24"/>
        </w:rPr>
        <w:t>C – затраты на реализацию Программы.</w:t>
      </w:r>
    </w:p>
    <w:p w:rsidR="00451329" w:rsidRPr="00172CD8" w:rsidRDefault="00451329" w:rsidP="00451329">
      <w:pPr>
        <w:pStyle w:val="afff7"/>
        <w:tabs>
          <w:tab w:val="left" w:pos="1080"/>
        </w:tabs>
        <w:spacing w:line="240" w:lineRule="atLeast"/>
        <w:ind w:firstLine="709"/>
        <w:rPr>
          <w:sz w:val="24"/>
          <w:szCs w:val="24"/>
        </w:rPr>
      </w:pPr>
      <w:r w:rsidRPr="00172CD8">
        <w:rPr>
          <w:sz w:val="24"/>
          <w:szCs w:val="24"/>
        </w:rPr>
        <w:t xml:space="preserve"> </w:t>
      </w:r>
    </w:p>
    <w:p w:rsidR="00451329" w:rsidRPr="00172CD8" w:rsidRDefault="00451329" w:rsidP="00451329">
      <w:pPr>
        <w:pStyle w:val="afff7"/>
        <w:tabs>
          <w:tab w:val="left" w:pos="1080"/>
        </w:tabs>
        <w:spacing w:line="240" w:lineRule="atLeast"/>
        <w:ind w:firstLine="709"/>
        <w:rPr>
          <w:sz w:val="24"/>
          <w:szCs w:val="24"/>
        </w:rPr>
      </w:pPr>
      <w:r w:rsidRPr="00172CD8">
        <w:rPr>
          <w:sz w:val="24"/>
          <w:szCs w:val="24"/>
        </w:rPr>
        <w:t xml:space="preserve">Источники экономического эффекта отражают дополнительное получение доходов или уменьшение потерь бюджета города под воздействием реализации мероприятий Программы. </w:t>
      </w:r>
    </w:p>
    <w:p w:rsidR="00451329" w:rsidRPr="00172CD8" w:rsidRDefault="00451329" w:rsidP="00451329">
      <w:pPr>
        <w:pStyle w:val="afff7"/>
        <w:tabs>
          <w:tab w:val="left" w:pos="1080"/>
        </w:tabs>
        <w:spacing w:line="240" w:lineRule="atLeast"/>
        <w:ind w:firstLine="709"/>
        <w:rPr>
          <w:sz w:val="24"/>
          <w:szCs w:val="24"/>
        </w:rPr>
      </w:pPr>
      <w:r w:rsidRPr="00172CD8">
        <w:rPr>
          <w:sz w:val="24"/>
          <w:szCs w:val="24"/>
        </w:rPr>
        <w:t>В рамках данной методики  при оценке источников экономического эффекта предполагается формирование средней величины корректирующих коэффициентов, построенных на основе экспертных оценок специалистов Департамента финансов администрации города Югорска</w:t>
      </w:r>
      <w:r w:rsidR="00423515" w:rsidRPr="00172CD8">
        <w:rPr>
          <w:sz w:val="24"/>
          <w:szCs w:val="24"/>
        </w:rPr>
        <w:t>,</w:t>
      </w:r>
      <w:r w:rsidRPr="00172CD8">
        <w:rPr>
          <w:sz w:val="24"/>
          <w:szCs w:val="24"/>
        </w:rPr>
        <w:t xml:space="preserve"> опыта муниципальных образований, успешно реализующих аналогичные программы.</w:t>
      </w:r>
    </w:p>
    <w:p w:rsidR="00451329" w:rsidRPr="00172CD8" w:rsidRDefault="00451329" w:rsidP="00451329">
      <w:pPr>
        <w:pStyle w:val="afff7"/>
        <w:tabs>
          <w:tab w:val="left" w:pos="1080"/>
        </w:tabs>
        <w:spacing w:line="240" w:lineRule="atLeast"/>
        <w:ind w:firstLine="709"/>
        <w:rPr>
          <w:sz w:val="24"/>
          <w:szCs w:val="24"/>
        </w:rPr>
      </w:pPr>
    </w:p>
    <w:p w:rsidR="00451329" w:rsidRPr="00172CD8" w:rsidRDefault="00451329" w:rsidP="00451329">
      <w:pPr>
        <w:jc w:val="right"/>
        <w:rPr>
          <w:rFonts w:ascii="Times New Roman" w:eastAsia="Times New Roman" w:hAnsi="Times New Roman" w:cs="Times New Roman"/>
        </w:rPr>
      </w:pPr>
      <w:r w:rsidRPr="00172CD8">
        <w:rPr>
          <w:rFonts w:ascii="Times New Roman" w:eastAsia="Times New Roman" w:hAnsi="Times New Roman" w:cs="Times New Roman"/>
        </w:rPr>
        <w:t xml:space="preserve">Таблица </w:t>
      </w:r>
      <w:r w:rsidR="00573BD0" w:rsidRPr="00172CD8">
        <w:rPr>
          <w:rFonts w:ascii="Times New Roman" w:eastAsia="Times New Roman" w:hAnsi="Times New Roman" w:cs="Times New Roman"/>
        </w:rPr>
        <w:t>3</w:t>
      </w:r>
    </w:p>
    <w:p w:rsidR="00451329" w:rsidRPr="00172CD8" w:rsidRDefault="00451329" w:rsidP="00451329">
      <w:pPr>
        <w:jc w:val="center"/>
        <w:rPr>
          <w:rFonts w:ascii="Times New Roman" w:eastAsia="Times New Roman" w:hAnsi="Times New Roman" w:cs="Times New Roman"/>
        </w:rPr>
      </w:pPr>
    </w:p>
    <w:p w:rsidR="00451329" w:rsidRPr="00172CD8" w:rsidRDefault="00451329" w:rsidP="00451329">
      <w:pPr>
        <w:jc w:val="center"/>
        <w:rPr>
          <w:rFonts w:ascii="Times New Roman" w:eastAsia="Times New Roman" w:hAnsi="Times New Roman" w:cs="Times New Roman"/>
          <w:b/>
        </w:rPr>
      </w:pPr>
      <w:r w:rsidRPr="00172CD8">
        <w:rPr>
          <w:rFonts w:ascii="Times New Roman" w:eastAsia="Times New Roman" w:hAnsi="Times New Roman" w:cs="Times New Roman"/>
          <w:b/>
        </w:rPr>
        <w:t xml:space="preserve">Экономический эффект от реализации Программы </w:t>
      </w:r>
    </w:p>
    <w:p w:rsidR="00451329" w:rsidRPr="00172CD8" w:rsidRDefault="00451329" w:rsidP="00451329">
      <w:pPr>
        <w:jc w:val="right"/>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5"/>
        <w:gridCol w:w="2838"/>
        <w:gridCol w:w="4770"/>
        <w:gridCol w:w="2054"/>
      </w:tblGrid>
      <w:tr w:rsidR="00451329" w:rsidRPr="00172CD8" w:rsidTr="007C4480">
        <w:trPr>
          <w:trHeight w:val="20"/>
        </w:trPr>
        <w:tc>
          <w:tcPr>
            <w:tcW w:w="234" w:type="pct"/>
            <w:tcBorders>
              <w:top w:val="single" w:sz="4" w:space="0" w:color="auto"/>
              <w:left w:val="single" w:sz="4" w:space="0" w:color="auto"/>
              <w:bottom w:val="single" w:sz="4" w:space="0" w:color="auto"/>
              <w:right w:val="single" w:sz="4" w:space="0" w:color="auto"/>
            </w:tcBorders>
          </w:tcPr>
          <w:p w:rsidR="00451329" w:rsidRPr="00172CD8" w:rsidRDefault="00451329" w:rsidP="007C4480">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w:t>
            </w:r>
          </w:p>
        </w:tc>
        <w:tc>
          <w:tcPr>
            <w:tcW w:w="1400" w:type="pct"/>
            <w:tcBorders>
              <w:top w:val="single" w:sz="4" w:space="0" w:color="auto"/>
              <w:left w:val="single" w:sz="4" w:space="0" w:color="auto"/>
              <w:bottom w:val="single" w:sz="4" w:space="0" w:color="auto"/>
              <w:right w:val="single" w:sz="4" w:space="0" w:color="auto"/>
            </w:tcBorders>
          </w:tcPr>
          <w:p w:rsidR="00451329" w:rsidRPr="00172CD8" w:rsidRDefault="00451329" w:rsidP="007C4480">
            <w:pPr>
              <w:keepNext/>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Направления</w:t>
            </w:r>
          </w:p>
        </w:tc>
        <w:tc>
          <w:tcPr>
            <w:tcW w:w="2353" w:type="pct"/>
            <w:tcBorders>
              <w:top w:val="single" w:sz="4" w:space="0" w:color="auto"/>
              <w:left w:val="single" w:sz="4" w:space="0" w:color="auto"/>
              <w:bottom w:val="single" w:sz="4" w:space="0" w:color="auto"/>
              <w:right w:val="single" w:sz="4" w:space="0" w:color="auto"/>
            </w:tcBorders>
          </w:tcPr>
          <w:p w:rsidR="00451329" w:rsidRPr="00172CD8" w:rsidRDefault="00451329" w:rsidP="007C4480">
            <w:pPr>
              <w:keepNext/>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Формула расчета</w:t>
            </w:r>
          </w:p>
        </w:tc>
        <w:tc>
          <w:tcPr>
            <w:tcW w:w="1013" w:type="pct"/>
            <w:tcBorders>
              <w:top w:val="single" w:sz="4" w:space="0" w:color="auto"/>
              <w:left w:val="single" w:sz="4" w:space="0" w:color="auto"/>
              <w:bottom w:val="single" w:sz="4" w:space="0" w:color="auto"/>
              <w:right w:val="single" w:sz="4" w:space="0" w:color="auto"/>
            </w:tcBorders>
          </w:tcPr>
          <w:p w:rsidR="00451329" w:rsidRPr="00172CD8" w:rsidRDefault="00451329" w:rsidP="007C4480">
            <w:pPr>
              <w:keepNext/>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Источники экономического эффекта (млн. руб.)</w:t>
            </w:r>
          </w:p>
        </w:tc>
      </w:tr>
      <w:tr w:rsidR="00451329" w:rsidRPr="00172CD8" w:rsidTr="007C4480">
        <w:trPr>
          <w:trHeight w:val="20"/>
        </w:trPr>
        <w:tc>
          <w:tcPr>
            <w:tcW w:w="234" w:type="pct"/>
            <w:tcBorders>
              <w:top w:val="single" w:sz="4" w:space="0" w:color="auto"/>
              <w:left w:val="single" w:sz="4" w:space="0" w:color="auto"/>
              <w:bottom w:val="single" w:sz="4" w:space="0" w:color="auto"/>
              <w:right w:val="single" w:sz="4" w:space="0" w:color="auto"/>
            </w:tcBorders>
          </w:tcPr>
          <w:p w:rsidR="00451329" w:rsidRPr="00172CD8" w:rsidRDefault="00451329" w:rsidP="007C4480">
            <w:pPr>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1</w:t>
            </w:r>
          </w:p>
        </w:tc>
        <w:tc>
          <w:tcPr>
            <w:tcW w:w="1400" w:type="pct"/>
            <w:tcBorders>
              <w:top w:val="single" w:sz="4" w:space="0" w:color="auto"/>
              <w:left w:val="single" w:sz="4" w:space="0" w:color="auto"/>
              <w:bottom w:val="single" w:sz="4" w:space="0" w:color="auto"/>
              <w:right w:val="single" w:sz="4" w:space="0" w:color="auto"/>
            </w:tcBorders>
          </w:tcPr>
          <w:p w:rsidR="00451329" w:rsidRPr="00172CD8" w:rsidRDefault="00451329" w:rsidP="007C4480">
            <w:pPr>
              <w:spacing w:before="40" w:after="40"/>
              <w:jc w:val="both"/>
              <w:rPr>
                <w:rFonts w:ascii="Times New Roman" w:eastAsia="Times New Roman" w:hAnsi="Times New Roman" w:cs="Times New Roman"/>
              </w:rPr>
            </w:pPr>
            <w:r w:rsidRPr="00172CD8">
              <w:rPr>
                <w:rFonts w:ascii="Times New Roman" w:eastAsia="Times New Roman" w:hAnsi="Times New Roman" w:cs="Times New Roman"/>
              </w:rPr>
              <w:t>Исключение расходов на финансирование необоснованных потребностей</w:t>
            </w:r>
          </w:p>
        </w:tc>
        <w:tc>
          <w:tcPr>
            <w:tcW w:w="2353" w:type="pct"/>
            <w:tcBorders>
              <w:top w:val="single" w:sz="4" w:space="0" w:color="auto"/>
              <w:left w:val="single" w:sz="4" w:space="0" w:color="auto"/>
              <w:bottom w:val="single" w:sz="4" w:space="0" w:color="auto"/>
              <w:right w:val="single" w:sz="4" w:space="0" w:color="auto"/>
            </w:tcBorders>
          </w:tcPr>
          <w:p w:rsidR="00451329" w:rsidRPr="00172CD8" w:rsidRDefault="00354B21" w:rsidP="00354B21">
            <w:pPr>
              <w:spacing w:before="40" w:after="40"/>
              <w:jc w:val="both"/>
              <w:rPr>
                <w:rFonts w:ascii="Times New Roman" w:eastAsia="Times New Roman" w:hAnsi="Times New Roman" w:cs="Times New Roman"/>
              </w:rPr>
            </w:pPr>
            <w:r w:rsidRPr="00172CD8">
              <w:rPr>
                <w:rFonts w:ascii="Times New Roman" w:eastAsia="Times New Roman" w:hAnsi="Times New Roman" w:cs="Times New Roman"/>
              </w:rPr>
              <w:t>0,05</w:t>
            </w:r>
            <w:r w:rsidR="00451329" w:rsidRPr="00172CD8">
              <w:rPr>
                <w:rFonts w:ascii="Times New Roman" w:eastAsia="Times New Roman" w:hAnsi="Times New Roman" w:cs="Times New Roman"/>
              </w:rPr>
              <w:t xml:space="preserve">% х 2 816,2 млн. руб. х 1 год </w:t>
            </w:r>
            <w:r w:rsidR="00451329" w:rsidRPr="00172CD8">
              <w:rPr>
                <w:rFonts w:ascii="Times New Roman" w:eastAsia="Times New Roman" w:hAnsi="Times New Roman" w:cs="Times New Roman"/>
              </w:rPr>
              <w:br/>
              <w:t>(где 0,</w:t>
            </w:r>
            <w:r w:rsidRPr="00172CD8">
              <w:rPr>
                <w:rFonts w:ascii="Times New Roman" w:eastAsia="Times New Roman" w:hAnsi="Times New Roman" w:cs="Times New Roman"/>
              </w:rPr>
              <w:t>05</w:t>
            </w:r>
            <w:r w:rsidR="00451329" w:rsidRPr="00172CD8">
              <w:rPr>
                <w:rFonts w:ascii="Times New Roman" w:eastAsia="Times New Roman" w:hAnsi="Times New Roman" w:cs="Times New Roman"/>
              </w:rPr>
              <w:t xml:space="preserve">% - экспертная оценка доли возможных необоснованных потребностей, 2 816,2 млн. руб. – сумма расходов бюджета </w:t>
            </w:r>
            <w:r w:rsidR="00DF049D" w:rsidRPr="00172CD8">
              <w:rPr>
                <w:rFonts w:ascii="Times New Roman" w:eastAsia="Times New Roman" w:hAnsi="Times New Roman" w:cs="Times New Roman"/>
              </w:rPr>
              <w:t xml:space="preserve">города </w:t>
            </w:r>
            <w:r w:rsidR="00451329" w:rsidRPr="00172CD8">
              <w:rPr>
                <w:rFonts w:ascii="Times New Roman" w:eastAsia="Times New Roman" w:hAnsi="Times New Roman" w:cs="Times New Roman"/>
              </w:rPr>
              <w:t>за 2010 год)</w:t>
            </w:r>
          </w:p>
        </w:tc>
        <w:tc>
          <w:tcPr>
            <w:tcW w:w="1013" w:type="pct"/>
            <w:tcBorders>
              <w:top w:val="single" w:sz="4" w:space="0" w:color="auto"/>
              <w:left w:val="single" w:sz="4" w:space="0" w:color="auto"/>
              <w:bottom w:val="single" w:sz="4" w:space="0" w:color="auto"/>
              <w:right w:val="single" w:sz="4" w:space="0" w:color="auto"/>
            </w:tcBorders>
          </w:tcPr>
          <w:p w:rsidR="00451329" w:rsidRPr="00172CD8" w:rsidRDefault="00354B21" w:rsidP="00354B21">
            <w:pPr>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1</w:t>
            </w:r>
            <w:r w:rsidR="00451329" w:rsidRPr="00172CD8">
              <w:rPr>
                <w:rFonts w:ascii="Times New Roman" w:eastAsia="Times New Roman" w:hAnsi="Times New Roman" w:cs="Times New Roman"/>
              </w:rPr>
              <w:t>,</w:t>
            </w:r>
            <w:r w:rsidRPr="00172CD8">
              <w:rPr>
                <w:rFonts w:ascii="Times New Roman" w:eastAsia="Times New Roman" w:hAnsi="Times New Roman" w:cs="Times New Roman"/>
              </w:rPr>
              <w:t>4</w:t>
            </w:r>
          </w:p>
        </w:tc>
      </w:tr>
      <w:tr w:rsidR="00451329" w:rsidRPr="00172CD8" w:rsidTr="007C4480">
        <w:trPr>
          <w:trHeight w:val="20"/>
        </w:trPr>
        <w:tc>
          <w:tcPr>
            <w:tcW w:w="234" w:type="pct"/>
            <w:tcBorders>
              <w:top w:val="single" w:sz="4" w:space="0" w:color="auto"/>
              <w:left w:val="single" w:sz="4" w:space="0" w:color="auto"/>
              <w:bottom w:val="single" w:sz="4" w:space="0" w:color="auto"/>
              <w:right w:val="single" w:sz="4" w:space="0" w:color="auto"/>
            </w:tcBorders>
          </w:tcPr>
          <w:p w:rsidR="00451329" w:rsidRPr="00172CD8" w:rsidRDefault="00451329" w:rsidP="007C4480">
            <w:pPr>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2</w:t>
            </w:r>
          </w:p>
        </w:tc>
        <w:tc>
          <w:tcPr>
            <w:tcW w:w="1400" w:type="pct"/>
            <w:tcBorders>
              <w:top w:val="single" w:sz="4" w:space="0" w:color="auto"/>
              <w:left w:val="single" w:sz="4" w:space="0" w:color="auto"/>
              <w:bottom w:val="single" w:sz="4" w:space="0" w:color="auto"/>
              <w:right w:val="single" w:sz="4" w:space="0" w:color="auto"/>
            </w:tcBorders>
          </w:tcPr>
          <w:p w:rsidR="00451329" w:rsidRPr="00172CD8" w:rsidRDefault="00451329" w:rsidP="007C4480">
            <w:pPr>
              <w:spacing w:before="40" w:after="40"/>
              <w:jc w:val="both"/>
              <w:rPr>
                <w:rFonts w:ascii="Times New Roman" w:eastAsia="Times New Roman" w:hAnsi="Times New Roman" w:cs="Times New Roman"/>
              </w:rPr>
            </w:pPr>
            <w:r w:rsidRPr="00172CD8">
              <w:rPr>
                <w:rFonts w:ascii="Times New Roman" w:eastAsia="Times New Roman" w:hAnsi="Times New Roman" w:cs="Times New Roman"/>
              </w:rPr>
              <w:t xml:space="preserve">Исключение бюджетных расходов на оплату некачественных муниципальных услуг </w:t>
            </w:r>
          </w:p>
        </w:tc>
        <w:tc>
          <w:tcPr>
            <w:tcW w:w="2353" w:type="pct"/>
            <w:tcBorders>
              <w:top w:val="single" w:sz="4" w:space="0" w:color="auto"/>
              <w:left w:val="single" w:sz="4" w:space="0" w:color="auto"/>
              <w:bottom w:val="single" w:sz="4" w:space="0" w:color="auto"/>
              <w:right w:val="single" w:sz="4" w:space="0" w:color="auto"/>
            </w:tcBorders>
          </w:tcPr>
          <w:p w:rsidR="00451329" w:rsidRPr="00172CD8" w:rsidRDefault="00354B21" w:rsidP="007C4480">
            <w:pPr>
              <w:spacing w:before="40" w:after="40"/>
              <w:jc w:val="both"/>
              <w:rPr>
                <w:rFonts w:ascii="Times New Roman" w:eastAsia="Times New Roman" w:hAnsi="Times New Roman" w:cs="Times New Roman"/>
              </w:rPr>
            </w:pPr>
            <w:r w:rsidRPr="00172CD8">
              <w:rPr>
                <w:rFonts w:ascii="Times New Roman" w:eastAsia="Times New Roman" w:hAnsi="Times New Roman" w:cs="Times New Roman"/>
              </w:rPr>
              <w:t>0,5</w:t>
            </w:r>
            <w:r w:rsidR="00451329" w:rsidRPr="00172CD8">
              <w:rPr>
                <w:rFonts w:ascii="Times New Roman" w:eastAsia="Times New Roman" w:hAnsi="Times New Roman" w:cs="Times New Roman"/>
              </w:rPr>
              <w:t>% х 0,47 x 2 816,2 млн. руб. х 1 год</w:t>
            </w:r>
          </w:p>
          <w:p w:rsidR="00451329" w:rsidRPr="00172CD8" w:rsidRDefault="00451329" w:rsidP="00DF049D">
            <w:pPr>
              <w:spacing w:before="40" w:after="40"/>
              <w:jc w:val="both"/>
              <w:rPr>
                <w:rFonts w:ascii="Times New Roman" w:eastAsia="Times New Roman" w:hAnsi="Times New Roman" w:cs="Times New Roman"/>
              </w:rPr>
            </w:pPr>
            <w:r w:rsidRPr="00172CD8">
              <w:rPr>
                <w:rFonts w:ascii="Times New Roman" w:eastAsia="Times New Roman" w:hAnsi="Times New Roman" w:cs="Times New Roman"/>
              </w:rPr>
              <w:t xml:space="preserve">(где </w:t>
            </w:r>
            <w:r w:rsidR="00354B21" w:rsidRPr="00172CD8">
              <w:rPr>
                <w:rFonts w:ascii="Times New Roman" w:eastAsia="Times New Roman" w:hAnsi="Times New Roman" w:cs="Times New Roman"/>
              </w:rPr>
              <w:t>0,5</w:t>
            </w:r>
            <w:r w:rsidRPr="00172CD8">
              <w:rPr>
                <w:rFonts w:ascii="Times New Roman" w:eastAsia="Times New Roman" w:hAnsi="Times New Roman" w:cs="Times New Roman"/>
              </w:rPr>
              <w:t xml:space="preserve">% - экспертная оценка доли отклонений от стандартов качества услуг, 0,47 – доля расходов бюджета </w:t>
            </w:r>
            <w:r w:rsidR="00DF049D" w:rsidRPr="00172CD8">
              <w:rPr>
                <w:rFonts w:ascii="Times New Roman" w:eastAsia="Times New Roman" w:hAnsi="Times New Roman" w:cs="Times New Roman"/>
              </w:rPr>
              <w:t>города</w:t>
            </w:r>
            <w:r w:rsidRPr="00172CD8">
              <w:rPr>
                <w:rFonts w:ascii="Times New Roman" w:eastAsia="Times New Roman" w:hAnsi="Times New Roman" w:cs="Times New Roman"/>
              </w:rPr>
              <w:t xml:space="preserve"> на оказание муниципальных услуг</w:t>
            </w:r>
            <w:r w:rsidR="00DF049D" w:rsidRPr="00172CD8">
              <w:rPr>
                <w:rFonts w:ascii="Times New Roman" w:eastAsia="Times New Roman" w:hAnsi="Times New Roman" w:cs="Times New Roman"/>
              </w:rPr>
              <w:t xml:space="preserve"> в 2010 году</w:t>
            </w:r>
            <w:r w:rsidRPr="00172CD8">
              <w:rPr>
                <w:rFonts w:ascii="Times New Roman" w:eastAsia="Times New Roman" w:hAnsi="Times New Roman" w:cs="Times New Roman"/>
              </w:rPr>
              <w:t xml:space="preserve">, 2 816,2 млн. руб. – сумма расходов бюджета </w:t>
            </w:r>
            <w:r w:rsidR="00DF049D" w:rsidRPr="00172CD8">
              <w:rPr>
                <w:rFonts w:ascii="Times New Roman" w:eastAsia="Times New Roman" w:hAnsi="Times New Roman" w:cs="Times New Roman"/>
              </w:rPr>
              <w:lastRenderedPageBreak/>
              <w:t xml:space="preserve">города </w:t>
            </w:r>
            <w:r w:rsidRPr="00172CD8">
              <w:rPr>
                <w:rFonts w:ascii="Times New Roman" w:eastAsia="Times New Roman" w:hAnsi="Times New Roman" w:cs="Times New Roman"/>
              </w:rPr>
              <w:t>за 2010 год)</w:t>
            </w:r>
          </w:p>
        </w:tc>
        <w:tc>
          <w:tcPr>
            <w:tcW w:w="1013" w:type="pct"/>
            <w:tcBorders>
              <w:top w:val="single" w:sz="4" w:space="0" w:color="auto"/>
              <w:left w:val="single" w:sz="4" w:space="0" w:color="auto"/>
              <w:bottom w:val="single" w:sz="4" w:space="0" w:color="auto"/>
              <w:right w:val="single" w:sz="4" w:space="0" w:color="auto"/>
            </w:tcBorders>
          </w:tcPr>
          <w:p w:rsidR="00451329" w:rsidRPr="00172CD8" w:rsidRDefault="00722E31" w:rsidP="007C4480">
            <w:pPr>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lastRenderedPageBreak/>
              <w:t>6,6</w:t>
            </w:r>
          </w:p>
        </w:tc>
      </w:tr>
      <w:tr w:rsidR="00451329" w:rsidRPr="00172CD8" w:rsidTr="007C4480">
        <w:trPr>
          <w:trHeight w:val="20"/>
        </w:trPr>
        <w:tc>
          <w:tcPr>
            <w:tcW w:w="234" w:type="pct"/>
            <w:tcBorders>
              <w:top w:val="single" w:sz="4" w:space="0" w:color="auto"/>
              <w:left w:val="single" w:sz="4" w:space="0" w:color="auto"/>
              <w:bottom w:val="single" w:sz="4" w:space="0" w:color="auto"/>
              <w:right w:val="single" w:sz="4" w:space="0" w:color="auto"/>
            </w:tcBorders>
          </w:tcPr>
          <w:p w:rsidR="00451329" w:rsidRPr="00172CD8" w:rsidRDefault="00DF049D"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lastRenderedPageBreak/>
              <w:t>3</w:t>
            </w:r>
          </w:p>
        </w:tc>
        <w:tc>
          <w:tcPr>
            <w:tcW w:w="1400" w:type="pct"/>
            <w:tcBorders>
              <w:top w:val="single" w:sz="4" w:space="0" w:color="auto"/>
              <w:left w:val="single" w:sz="4" w:space="0" w:color="auto"/>
              <w:bottom w:val="single" w:sz="4" w:space="0" w:color="auto"/>
              <w:right w:val="single" w:sz="4" w:space="0" w:color="auto"/>
            </w:tcBorders>
          </w:tcPr>
          <w:p w:rsidR="00451329" w:rsidRPr="00172CD8" w:rsidRDefault="00451329"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Повышение эффективности работы персонала за счет внедрения программных комплексов, утверждения административных регламентов</w:t>
            </w:r>
            <w:r w:rsidR="00722E31" w:rsidRPr="00172CD8">
              <w:rPr>
                <w:rFonts w:ascii="Times New Roman" w:eastAsia="Times New Roman" w:hAnsi="Times New Roman" w:cs="Times New Roman"/>
              </w:rPr>
              <w:t>, стандартов качества предоставляемых муниципальных услуг</w:t>
            </w:r>
            <w:r w:rsidRPr="00172CD8">
              <w:rPr>
                <w:rFonts w:ascii="Times New Roman" w:eastAsia="Times New Roman" w:hAnsi="Times New Roman" w:cs="Times New Roman"/>
              </w:rPr>
              <w:t xml:space="preserve"> и увеличения профессионализма и компетенции специалистов </w:t>
            </w:r>
          </w:p>
        </w:tc>
        <w:tc>
          <w:tcPr>
            <w:tcW w:w="2353" w:type="pct"/>
            <w:tcBorders>
              <w:top w:val="single" w:sz="4" w:space="0" w:color="auto"/>
              <w:left w:val="single" w:sz="4" w:space="0" w:color="auto"/>
              <w:bottom w:val="single" w:sz="4" w:space="0" w:color="auto"/>
              <w:right w:val="single" w:sz="4" w:space="0" w:color="auto"/>
            </w:tcBorders>
          </w:tcPr>
          <w:p w:rsidR="00451329" w:rsidRPr="00172CD8" w:rsidRDefault="00DF049D"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0,</w:t>
            </w:r>
            <w:r w:rsidR="00801F2D" w:rsidRPr="00172CD8">
              <w:rPr>
                <w:rFonts w:ascii="Times New Roman" w:eastAsia="Times New Roman" w:hAnsi="Times New Roman" w:cs="Times New Roman"/>
              </w:rPr>
              <w:t>2</w:t>
            </w:r>
            <w:r w:rsidRPr="00172CD8">
              <w:rPr>
                <w:rFonts w:ascii="Times New Roman" w:eastAsia="Times New Roman" w:hAnsi="Times New Roman" w:cs="Times New Roman"/>
              </w:rPr>
              <w:t>5</w:t>
            </w:r>
            <w:r w:rsidR="00451329" w:rsidRPr="00172CD8">
              <w:rPr>
                <w:rFonts w:ascii="Times New Roman" w:eastAsia="Times New Roman" w:hAnsi="Times New Roman" w:cs="Times New Roman"/>
              </w:rPr>
              <w:t>% х 2 816,2 млн. руб. х 2 года</w:t>
            </w:r>
            <w:r w:rsidR="00451329" w:rsidRPr="00172CD8">
              <w:rPr>
                <w:rFonts w:ascii="Times New Roman" w:eastAsia="Times New Roman" w:hAnsi="Times New Roman" w:cs="Times New Roman"/>
              </w:rPr>
              <w:br/>
              <w:t xml:space="preserve">(где </w:t>
            </w:r>
            <w:r w:rsidRPr="00172CD8">
              <w:rPr>
                <w:rFonts w:ascii="Times New Roman" w:eastAsia="Times New Roman" w:hAnsi="Times New Roman" w:cs="Times New Roman"/>
              </w:rPr>
              <w:t>0,</w:t>
            </w:r>
            <w:r w:rsidR="00801F2D" w:rsidRPr="00172CD8">
              <w:rPr>
                <w:rFonts w:ascii="Times New Roman" w:eastAsia="Times New Roman" w:hAnsi="Times New Roman" w:cs="Times New Roman"/>
              </w:rPr>
              <w:t>2</w:t>
            </w:r>
            <w:r w:rsidRPr="00172CD8">
              <w:rPr>
                <w:rFonts w:ascii="Times New Roman" w:eastAsia="Times New Roman" w:hAnsi="Times New Roman" w:cs="Times New Roman"/>
              </w:rPr>
              <w:t>5</w:t>
            </w:r>
            <w:r w:rsidR="00451329" w:rsidRPr="00172CD8">
              <w:rPr>
                <w:rFonts w:ascii="Times New Roman" w:eastAsia="Times New Roman" w:hAnsi="Times New Roman" w:cs="Times New Roman"/>
              </w:rPr>
              <w:t xml:space="preserve">% - экспертная оценка цены возможных профессиональных ошибок, 2 816,2 млн. руб. – сумма расходов бюджета </w:t>
            </w:r>
            <w:r w:rsidRPr="00172CD8">
              <w:rPr>
                <w:rFonts w:ascii="Times New Roman" w:eastAsia="Times New Roman" w:hAnsi="Times New Roman" w:cs="Times New Roman"/>
              </w:rPr>
              <w:t xml:space="preserve">города </w:t>
            </w:r>
            <w:r w:rsidR="00451329" w:rsidRPr="00172CD8">
              <w:rPr>
                <w:rFonts w:ascii="Times New Roman" w:eastAsia="Times New Roman" w:hAnsi="Times New Roman" w:cs="Times New Roman"/>
              </w:rPr>
              <w:t>за 2010 год)</w:t>
            </w:r>
          </w:p>
        </w:tc>
        <w:tc>
          <w:tcPr>
            <w:tcW w:w="1013" w:type="pct"/>
            <w:tcBorders>
              <w:top w:val="single" w:sz="4" w:space="0" w:color="auto"/>
              <w:left w:val="single" w:sz="4" w:space="0" w:color="auto"/>
              <w:bottom w:val="single" w:sz="4" w:space="0" w:color="auto"/>
              <w:right w:val="single" w:sz="4" w:space="0" w:color="auto"/>
            </w:tcBorders>
          </w:tcPr>
          <w:p w:rsidR="00451329" w:rsidRPr="00172CD8" w:rsidRDefault="00112839" w:rsidP="00801F2D">
            <w:pPr>
              <w:keepNext/>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14,1</w:t>
            </w:r>
          </w:p>
        </w:tc>
      </w:tr>
      <w:tr w:rsidR="00451329" w:rsidRPr="00172CD8" w:rsidTr="007C4480">
        <w:trPr>
          <w:trHeight w:val="20"/>
        </w:trPr>
        <w:tc>
          <w:tcPr>
            <w:tcW w:w="234" w:type="pct"/>
            <w:tcBorders>
              <w:top w:val="single" w:sz="4" w:space="0" w:color="auto"/>
              <w:left w:val="single" w:sz="4" w:space="0" w:color="auto"/>
              <w:bottom w:val="single" w:sz="4" w:space="0" w:color="auto"/>
              <w:right w:val="single" w:sz="4" w:space="0" w:color="auto"/>
            </w:tcBorders>
          </w:tcPr>
          <w:p w:rsidR="00451329" w:rsidRPr="00172CD8" w:rsidRDefault="00DF049D"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4</w:t>
            </w:r>
          </w:p>
        </w:tc>
        <w:tc>
          <w:tcPr>
            <w:tcW w:w="1400" w:type="pct"/>
            <w:tcBorders>
              <w:top w:val="single" w:sz="4" w:space="0" w:color="auto"/>
              <w:left w:val="single" w:sz="4" w:space="0" w:color="auto"/>
              <w:bottom w:val="single" w:sz="4" w:space="0" w:color="auto"/>
              <w:right w:val="single" w:sz="4" w:space="0" w:color="auto"/>
            </w:tcBorders>
          </w:tcPr>
          <w:p w:rsidR="00451329" w:rsidRPr="00172CD8" w:rsidRDefault="00451329"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 xml:space="preserve">Увеличение доходов бюджета </w:t>
            </w:r>
            <w:r w:rsidR="00DF049D" w:rsidRPr="00172CD8">
              <w:rPr>
                <w:rFonts w:ascii="Times New Roman" w:eastAsia="Times New Roman" w:hAnsi="Times New Roman" w:cs="Times New Roman"/>
              </w:rPr>
              <w:t xml:space="preserve">города </w:t>
            </w:r>
            <w:r w:rsidRPr="00172CD8">
              <w:rPr>
                <w:rFonts w:ascii="Times New Roman" w:eastAsia="Times New Roman" w:hAnsi="Times New Roman" w:cs="Times New Roman"/>
              </w:rPr>
              <w:t>за счет создания эффективного механизма мониторинга формирования доходной базы в процессе исполнения бюджета</w:t>
            </w:r>
          </w:p>
        </w:tc>
        <w:tc>
          <w:tcPr>
            <w:tcW w:w="2353" w:type="pct"/>
            <w:tcBorders>
              <w:top w:val="single" w:sz="4" w:space="0" w:color="auto"/>
              <w:left w:val="single" w:sz="4" w:space="0" w:color="auto"/>
              <w:bottom w:val="single" w:sz="4" w:space="0" w:color="auto"/>
              <w:right w:val="single" w:sz="4" w:space="0" w:color="auto"/>
            </w:tcBorders>
          </w:tcPr>
          <w:p w:rsidR="00451329" w:rsidRPr="00172CD8" w:rsidRDefault="00CE56F3"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4,5</w:t>
            </w:r>
            <w:r w:rsidR="00451329" w:rsidRPr="00172CD8">
              <w:rPr>
                <w:rFonts w:ascii="Times New Roman" w:eastAsia="Times New Roman" w:hAnsi="Times New Roman" w:cs="Times New Roman"/>
              </w:rPr>
              <w:t xml:space="preserve">%  x </w:t>
            </w:r>
            <w:r w:rsidRPr="00172CD8">
              <w:rPr>
                <w:rFonts w:ascii="Times New Roman" w:eastAsia="Times New Roman" w:hAnsi="Times New Roman" w:cs="Times New Roman"/>
              </w:rPr>
              <w:t>26,6</w:t>
            </w:r>
            <w:r w:rsidR="00451329" w:rsidRPr="00172CD8">
              <w:rPr>
                <w:rFonts w:ascii="Times New Roman" w:eastAsia="Times New Roman" w:hAnsi="Times New Roman" w:cs="Times New Roman"/>
              </w:rPr>
              <w:t xml:space="preserve"> млн.</w:t>
            </w:r>
            <w:r w:rsidR="00DF049D" w:rsidRPr="00172CD8">
              <w:rPr>
                <w:rFonts w:ascii="Times New Roman" w:eastAsia="Times New Roman" w:hAnsi="Times New Roman" w:cs="Times New Roman"/>
              </w:rPr>
              <w:t xml:space="preserve"> </w:t>
            </w:r>
            <w:r w:rsidR="00451329" w:rsidRPr="00172CD8">
              <w:rPr>
                <w:rFonts w:ascii="Times New Roman" w:eastAsia="Times New Roman" w:hAnsi="Times New Roman" w:cs="Times New Roman"/>
              </w:rPr>
              <w:t xml:space="preserve">руб. x 2 года </w:t>
            </w:r>
          </w:p>
          <w:p w:rsidR="00DF049D" w:rsidRPr="00172CD8" w:rsidRDefault="00451329"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 xml:space="preserve">(где </w:t>
            </w:r>
            <w:r w:rsidR="00CE56F3" w:rsidRPr="00172CD8">
              <w:rPr>
                <w:rFonts w:ascii="Times New Roman" w:eastAsia="Times New Roman" w:hAnsi="Times New Roman" w:cs="Times New Roman"/>
              </w:rPr>
              <w:t>4,5</w:t>
            </w:r>
            <w:r w:rsidRPr="00172CD8">
              <w:rPr>
                <w:rFonts w:ascii="Times New Roman" w:eastAsia="Times New Roman" w:hAnsi="Times New Roman" w:cs="Times New Roman"/>
              </w:rPr>
              <w:t xml:space="preserve">% – экспертная оценка уменьшения потерь бюджета </w:t>
            </w:r>
            <w:r w:rsidR="00DF049D" w:rsidRPr="00172CD8">
              <w:rPr>
                <w:rFonts w:ascii="Times New Roman" w:eastAsia="Times New Roman" w:hAnsi="Times New Roman" w:cs="Times New Roman"/>
              </w:rPr>
              <w:t xml:space="preserve">города </w:t>
            </w:r>
            <w:r w:rsidRPr="00172CD8">
              <w:rPr>
                <w:rFonts w:ascii="Times New Roman" w:eastAsia="Times New Roman" w:hAnsi="Times New Roman" w:cs="Times New Roman"/>
              </w:rPr>
              <w:t xml:space="preserve">от недополученных доходов бюджета </w:t>
            </w:r>
            <w:r w:rsidR="00DF049D" w:rsidRPr="00172CD8">
              <w:rPr>
                <w:rFonts w:ascii="Times New Roman" w:eastAsia="Times New Roman" w:hAnsi="Times New Roman" w:cs="Times New Roman"/>
              </w:rPr>
              <w:t xml:space="preserve">в результате </w:t>
            </w:r>
            <w:r w:rsidRPr="00172CD8">
              <w:rPr>
                <w:rFonts w:ascii="Times New Roman" w:eastAsia="Times New Roman" w:hAnsi="Times New Roman" w:cs="Times New Roman"/>
              </w:rPr>
              <w:t>предоставлен</w:t>
            </w:r>
            <w:r w:rsidR="00DF049D" w:rsidRPr="00172CD8">
              <w:rPr>
                <w:rFonts w:ascii="Times New Roman" w:eastAsia="Times New Roman" w:hAnsi="Times New Roman" w:cs="Times New Roman"/>
              </w:rPr>
              <w:t>ия</w:t>
            </w:r>
            <w:r w:rsidRPr="00172CD8">
              <w:rPr>
                <w:rFonts w:ascii="Times New Roman" w:eastAsia="Times New Roman" w:hAnsi="Times New Roman" w:cs="Times New Roman"/>
              </w:rPr>
              <w:t xml:space="preserve"> налоговых льгот под воздействием мероприятий по созданию эффективного механизма мониторинга формирования доходной базы,</w:t>
            </w:r>
          </w:p>
          <w:p w:rsidR="00451329" w:rsidRPr="00172CD8" w:rsidRDefault="00DF049D"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26,6</w:t>
            </w:r>
            <w:r w:rsidR="00451329" w:rsidRPr="00172CD8">
              <w:rPr>
                <w:rFonts w:ascii="Times New Roman" w:eastAsia="Times New Roman" w:hAnsi="Times New Roman" w:cs="Times New Roman"/>
              </w:rPr>
              <w:t xml:space="preserve"> млн. руб. - потери бюджета </w:t>
            </w:r>
            <w:r w:rsidRPr="00172CD8">
              <w:rPr>
                <w:rFonts w:ascii="Times New Roman" w:eastAsia="Times New Roman" w:hAnsi="Times New Roman" w:cs="Times New Roman"/>
              </w:rPr>
              <w:t>города</w:t>
            </w:r>
            <w:r w:rsidR="00451329" w:rsidRPr="00172CD8">
              <w:rPr>
                <w:rFonts w:ascii="Times New Roman" w:eastAsia="Times New Roman" w:hAnsi="Times New Roman" w:cs="Times New Roman"/>
              </w:rPr>
              <w:t xml:space="preserve"> от недополученных доходов бюджета</w:t>
            </w:r>
            <w:r w:rsidRPr="00172CD8">
              <w:rPr>
                <w:rFonts w:ascii="Times New Roman" w:eastAsia="Times New Roman" w:hAnsi="Times New Roman" w:cs="Times New Roman"/>
              </w:rPr>
              <w:t xml:space="preserve"> в результате</w:t>
            </w:r>
            <w:r w:rsidR="00451329" w:rsidRPr="00172CD8">
              <w:rPr>
                <w:rFonts w:ascii="Times New Roman" w:eastAsia="Times New Roman" w:hAnsi="Times New Roman" w:cs="Times New Roman"/>
              </w:rPr>
              <w:t xml:space="preserve"> предос</w:t>
            </w:r>
            <w:r w:rsidRPr="00172CD8">
              <w:rPr>
                <w:rFonts w:ascii="Times New Roman" w:eastAsia="Times New Roman" w:hAnsi="Times New Roman" w:cs="Times New Roman"/>
              </w:rPr>
              <w:t>тавленных налоговых льгот в 2010</w:t>
            </w:r>
            <w:r w:rsidR="00451329" w:rsidRPr="00172CD8">
              <w:rPr>
                <w:rFonts w:ascii="Times New Roman" w:eastAsia="Times New Roman" w:hAnsi="Times New Roman" w:cs="Times New Roman"/>
              </w:rPr>
              <w:t xml:space="preserve"> году)</w:t>
            </w:r>
          </w:p>
        </w:tc>
        <w:tc>
          <w:tcPr>
            <w:tcW w:w="1013" w:type="pct"/>
            <w:tcBorders>
              <w:top w:val="single" w:sz="4" w:space="0" w:color="auto"/>
              <w:left w:val="single" w:sz="4" w:space="0" w:color="auto"/>
              <w:bottom w:val="single" w:sz="4" w:space="0" w:color="auto"/>
              <w:right w:val="single" w:sz="4" w:space="0" w:color="auto"/>
            </w:tcBorders>
          </w:tcPr>
          <w:p w:rsidR="00451329" w:rsidRPr="00172CD8" w:rsidRDefault="00DF049D" w:rsidP="00801F2D">
            <w:pPr>
              <w:keepNext/>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2,4</w:t>
            </w:r>
          </w:p>
          <w:p w:rsidR="00451329" w:rsidRPr="00172CD8" w:rsidRDefault="00451329" w:rsidP="00225846">
            <w:pPr>
              <w:keepNext/>
              <w:spacing w:before="40" w:after="40"/>
              <w:rPr>
                <w:rFonts w:ascii="Times New Roman" w:eastAsia="Times New Roman" w:hAnsi="Times New Roman" w:cs="Times New Roman"/>
              </w:rPr>
            </w:pPr>
          </w:p>
        </w:tc>
      </w:tr>
      <w:tr w:rsidR="00451329" w:rsidRPr="00172CD8" w:rsidTr="007C4480">
        <w:trPr>
          <w:trHeight w:val="20"/>
        </w:trPr>
        <w:tc>
          <w:tcPr>
            <w:tcW w:w="3987" w:type="pct"/>
            <w:gridSpan w:val="3"/>
            <w:tcBorders>
              <w:top w:val="single" w:sz="4" w:space="0" w:color="auto"/>
              <w:left w:val="single" w:sz="4" w:space="0" w:color="auto"/>
              <w:bottom w:val="single" w:sz="4" w:space="0" w:color="auto"/>
              <w:right w:val="single" w:sz="4" w:space="0" w:color="auto"/>
            </w:tcBorders>
          </w:tcPr>
          <w:p w:rsidR="00451329" w:rsidRPr="00172CD8" w:rsidRDefault="00451329"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Итого источники экономического эффекта</w:t>
            </w:r>
          </w:p>
        </w:tc>
        <w:tc>
          <w:tcPr>
            <w:tcW w:w="1013" w:type="pct"/>
            <w:tcBorders>
              <w:top w:val="single" w:sz="4" w:space="0" w:color="auto"/>
              <w:left w:val="single" w:sz="4" w:space="0" w:color="auto"/>
              <w:bottom w:val="single" w:sz="4" w:space="0" w:color="auto"/>
              <w:right w:val="single" w:sz="4" w:space="0" w:color="auto"/>
            </w:tcBorders>
          </w:tcPr>
          <w:p w:rsidR="00451329" w:rsidRPr="00172CD8" w:rsidRDefault="00AB305E" w:rsidP="00AB305E">
            <w:pPr>
              <w:keepNext/>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24</w:t>
            </w:r>
            <w:r w:rsidR="00EB7FD3" w:rsidRPr="00172CD8">
              <w:rPr>
                <w:rFonts w:ascii="Times New Roman" w:eastAsia="Times New Roman" w:hAnsi="Times New Roman" w:cs="Times New Roman"/>
              </w:rPr>
              <w:t>,</w:t>
            </w:r>
            <w:r w:rsidRPr="00172CD8">
              <w:rPr>
                <w:rFonts w:ascii="Times New Roman" w:eastAsia="Times New Roman" w:hAnsi="Times New Roman" w:cs="Times New Roman"/>
              </w:rPr>
              <w:t>5</w:t>
            </w:r>
          </w:p>
        </w:tc>
      </w:tr>
      <w:tr w:rsidR="00451329" w:rsidRPr="00172CD8" w:rsidTr="007C4480">
        <w:trPr>
          <w:trHeight w:val="20"/>
        </w:trPr>
        <w:tc>
          <w:tcPr>
            <w:tcW w:w="3987" w:type="pct"/>
            <w:gridSpan w:val="3"/>
            <w:tcBorders>
              <w:top w:val="single" w:sz="4" w:space="0" w:color="auto"/>
              <w:left w:val="single" w:sz="4" w:space="0" w:color="auto"/>
              <w:bottom w:val="single" w:sz="4" w:space="0" w:color="auto"/>
              <w:right w:val="single" w:sz="4" w:space="0" w:color="auto"/>
            </w:tcBorders>
          </w:tcPr>
          <w:p w:rsidR="00451329" w:rsidRPr="00172CD8" w:rsidRDefault="00451329"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 xml:space="preserve">Затраты на реализацию мероприятий Программы </w:t>
            </w:r>
          </w:p>
        </w:tc>
        <w:tc>
          <w:tcPr>
            <w:tcW w:w="1013" w:type="pct"/>
            <w:tcBorders>
              <w:top w:val="single" w:sz="4" w:space="0" w:color="auto"/>
              <w:left w:val="single" w:sz="4" w:space="0" w:color="auto"/>
              <w:bottom w:val="single" w:sz="4" w:space="0" w:color="auto"/>
              <w:right w:val="single" w:sz="4" w:space="0" w:color="auto"/>
            </w:tcBorders>
          </w:tcPr>
          <w:p w:rsidR="00451329" w:rsidRPr="00172CD8" w:rsidRDefault="00451329" w:rsidP="00801F2D">
            <w:pPr>
              <w:keepNext/>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1</w:t>
            </w:r>
            <w:r w:rsidR="002723CA" w:rsidRPr="00172CD8">
              <w:rPr>
                <w:rFonts w:ascii="Times New Roman" w:eastAsia="Times New Roman" w:hAnsi="Times New Roman" w:cs="Times New Roman"/>
              </w:rPr>
              <w:t>3</w:t>
            </w:r>
            <w:r w:rsidRPr="00172CD8">
              <w:rPr>
                <w:rFonts w:ascii="Times New Roman" w:eastAsia="Times New Roman" w:hAnsi="Times New Roman" w:cs="Times New Roman"/>
              </w:rPr>
              <w:t>,</w:t>
            </w:r>
            <w:r w:rsidR="00423515" w:rsidRPr="00172CD8">
              <w:rPr>
                <w:rFonts w:ascii="Times New Roman" w:eastAsia="Times New Roman" w:hAnsi="Times New Roman" w:cs="Times New Roman"/>
              </w:rPr>
              <w:t>3</w:t>
            </w:r>
          </w:p>
        </w:tc>
      </w:tr>
    </w:tbl>
    <w:p w:rsidR="00451329" w:rsidRPr="00172CD8" w:rsidRDefault="00451329" w:rsidP="00451329">
      <w:pPr>
        <w:ind w:firstLine="720"/>
        <w:jc w:val="both"/>
      </w:pPr>
    </w:p>
    <w:p w:rsidR="00451329" w:rsidRPr="00172CD8" w:rsidRDefault="00451329" w:rsidP="00451329">
      <w:pPr>
        <w:pStyle w:val="afff7"/>
        <w:tabs>
          <w:tab w:val="left" w:pos="1080"/>
        </w:tabs>
        <w:ind w:firstLine="709"/>
        <w:rPr>
          <w:sz w:val="24"/>
          <w:szCs w:val="24"/>
        </w:rPr>
      </w:pPr>
      <w:r w:rsidRPr="00172CD8">
        <w:rPr>
          <w:sz w:val="24"/>
          <w:szCs w:val="24"/>
        </w:rPr>
        <w:t xml:space="preserve">Таблица </w:t>
      </w:r>
      <w:r w:rsidR="00573BD0" w:rsidRPr="00172CD8">
        <w:rPr>
          <w:sz w:val="24"/>
          <w:szCs w:val="24"/>
        </w:rPr>
        <w:t>3</w:t>
      </w:r>
      <w:r w:rsidRPr="00172CD8">
        <w:rPr>
          <w:sz w:val="24"/>
          <w:szCs w:val="24"/>
        </w:rPr>
        <w:t xml:space="preserve"> показывает, что сумма источников экономического эффекта от </w:t>
      </w:r>
      <w:r w:rsidR="00AB305E" w:rsidRPr="00172CD8">
        <w:rPr>
          <w:sz w:val="24"/>
          <w:szCs w:val="24"/>
        </w:rPr>
        <w:t>реализации Программы составляет 24,5</w:t>
      </w:r>
      <w:r w:rsidRPr="00172CD8">
        <w:rPr>
          <w:sz w:val="24"/>
          <w:szCs w:val="24"/>
        </w:rPr>
        <w:t xml:space="preserve"> млн. руб., затраты на реализацию мероприятий Программы из бюджета города составляют 1</w:t>
      </w:r>
      <w:r w:rsidR="002723CA" w:rsidRPr="00172CD8">
        <w:rPr>
          <w:sz w:val="24"/>
          <w:szCs w:val="24"/>
        </w:rPr>
        <w:t>3</w:t>
      </w:r>
      <w:r w:rsidRPr="00172CD8">
        <w:rPr>
          <w:sz w:val="24"/>
          <w:szCs w:val="24"/>
        </w:rPr>
        <w:t>,</w:t>
      </w:r>
      <w:r w:rsidR="00423515" w:rsidRPr="00172CD8">
        <w:rPr>
          <w:sz w:val="24"/>
          <w:szCs w:val="24"/>
        </w:rPr>
        <w:t>3</w:t>
      </w:r>
      <w:r w:rsidRPr="00172CD8">
        <w:rPr>
          <w:sz w:val="24"/>
          <w:szCs w:val="24"/>
        </w:rPr>
        <w:t xml:space="preserve"> млн. руб.</w:t>
      </w:r>
    </w:p>
    <w:p w:rsidR="00451329" w:rsidRPr="00172CD8" w:rsidRDefault="00451329" w:rsidP="00451329">
      <w:pPr>
        <w:pStyle w:val="afff7"/>
        <w:tabs>
          <w:tab w:val="left" w:pos="1080"/>
        </w:tabs>
        <w:ind w:firstLine="709"/>
        <w:rPr>
          <w:sz w:val="24"/>
          <w:szCs w:val="24"/>
        </w:rPr>
      </w:pPr>
      <w:r w:rsidRPr="00172CD8">
        <w:rPr>
          <w:sz w:val="24"/>
          <w:szCs w:val="24"/>
        </w:rPr>
        <w:t xml:space="preserve"> Таким образом, сумма экономического эффекта от реализации мероприятий Программы для города Югорска</w:t>
      </w:r>
      <w:r w:rsidR="002723CA" w:rsidRPr="00172CD8">
        <w:rPr>
          <w:sz w:val="24"/>
          <w:szCs w:val="24"/>
        </w:rPr>
        <w:t xml:space="preserve"> составит </w:t>
      </w:r>
      <w:r w:rsidR="00AB305E" w:rsidRPr="00172CD8">
        <w:rPr>
          <w:sz w:val="24"/>
          <w:szCs w:val="24"/>
        </w:rPr>
        <w:t>11,2</w:t>
      </w:r>
      <w:r w:rsidR="002723CA" w:rsidRPr="00172CD8">
        <w:rPr>
          <w:sz w:val="24"/>
          <w:szCs w:val="24"/>
        </w:rPr>
        <w:t xml:space="preserve"> </w:t>
      </w:r>
      <w:r w:rsidRPr="00172CD8">
        <w:rPr>
          <w:sz w:val="24"/>
          <w:szCs w:val="24"/>
        </w:rPr>
        <w:t xml:space="preserve">млн. руб. </w:t>
      </w:r>
    </w:p>
    <w:p w:rsidR="00451329" w:rsidRPr="00172CD8" w:rsidRDefault="00451329" w:rsidP="00451329">
      <w:pPr>
        <w:pStyle w:val="afff7"/>
        <w:tabs>
          <w:tab w:val="left" w:pos="1080"/>
        </w:tabs>
        <w:ind w:firstLine="709"/>
        <w:rPr>
          <w:sz w:val="24"/>
          <w:szCs w:val="24"/>
        </w:rPr>
      </w:pPr>
      <w:r w:rsidRPr="00172CD8">
        <w:rPr>
          <w:sz w:val="24"/>
          <w:szCs w:val="24"/>
        </w:rPr>
        <w:t xml:space="preserve">При реализации мероприятий Программы будут получены также структурные эффекты. </w:t>
      </w:r>
    </w:p>
    <w:p w:rsidR="00451329" w:rsidRPr="00172CD8" w:rsidRDefault="00451329" w:rsidP="00451329">
      <w:pPr>
        <w:pStyle w:val="afff7"/>
        <w:tabs>
          <w:tab w:val="left" w:pos="1080"/>
        </w:tabs>
        <w:ind w:firstLine="709"/>
        <w:rPr>
          <w:sz w:val="24"/>
          <w:szCs w:val="24"/>
        </w:rPr>
      </w:pPr>
      <w:r w:rsidRPr="00172CD8">
        <w:rPr>
          <w:sz w:val="24"/>
          <w:szCs w:val="24"/>
        </w:rPr>
        <w:t>Под структурным эффектом понимается всякое качественное существенное изменение внутреннего строения экономической, социальной, и иных систем, взаимосвязей между элементами каждой системы, выявленных закономерностей данных взаимосвязей, приводящее к изменению основных системных свойств.</w:t>
      </w:r>
    </w:p>
    <w:p w:rsidR="00451329" w:rsidRPr="00172CD8" w:rsidRDefault="00451329" w:rsidP="00451329">
      <w:pPr>
        <w:pStyle w:val="afff7"/>
        <w:tabs>
          <w:tab w:val="left" w:pos="1080"/>
        </w:tabs>
        <w:ind w:firstLine="709"/>
        <w:rPr>
          <w:sz w:val="24"/>
          <w:szCs w:val="24"/>
        </w:rPr>
      </w:pPr>
      <w:r w:rsidRPr="00172CD8">
        <w:rPr>
          <w:sz w:val="24"/>
          <w:szCs w:val="24"/>
        </w:rPr>
        <w:t>Структурные эффекты, возникающие в ходе реализации Программы, по масштабу можно классифицировать на:</w:t>
      </w:r>
    </w:p>
    <w:p w:rsidR="00451329" w:rsidRPr="00172CD8" w:rsidRDefault="00451329" w:rsidP="00307F85">
      <w:pPr>
        <w:pStyle w:val="afff7"/>
        <w:tabs>
          <w:tab w:val="left" w:pos="1080"/>
        </w:tabs>
        <w:ind w:left="709"/>
        <w:rPr>
          <w:sz w:val="24"/>
          <w:szCs w:val="24"/>
        </w:rPr>
      </w:pPr>
      <w:r w:rsidRPr="00172CD8">
        <w:rPr>
          <w:sz w:val="24"/>
          <w:szCs w:val="24"/>
        </w:rPr>
        <w:t>внутренние - возникающие внутри системы управления муниципальными финансами;</w:t>
      </w:r>
    </w:p>
    <w:p w:rsidR="00451329" w:rsidRPr="00172CD8" w:rsidRDefault="00451329" w:rsidP="00307F85">
      <w:pPr>
        <w:pStyle w:val="afff7"/>
        <w:tabs>
          <w:tab w:val="left" w:pos="1080"/>
        </w:tabs>
        <w:ind w:firstLine="709"/>
        <w:rPr>
          <w:sz w:val="24"/>
          <w:szCs w:val="24"/>
        </w:rPr>
      </w:pPr>
      <w:r w:rsidRPr="00172CD8">
        <w:rPr>
          <w:sz w:val="24"/>
          <w:szCs w:val="24"/>
        </w:rPr>
        <w:t>внешние - возникающие в социальной, экономической или геополитической среде муниципального образования.</w:t>
      </w:r>
    </w:p>
    <w:p w:rsidR="00451329" w:rsidRPr="00172CD8" w:rsidRDefault="00451329" w:rsidP="001E4B96">
      <w:pPr>
        <w:pStyle w:val="afff7"/>
        <w:tabs>
          <w:tab w:val="left" w:pos="1080"/>
        </w:tabs>
        <w:ind w:firstLine="709"/>
        <w:rPr>
          <w:sz w:val="24"/>
          <w:szCs w:val="24"/>
        </w:rPr>
      </w:pPr>
      <w:r w:rsidRPr="00172CD8">
        <w:rPr>
          <w:sz w:val="24"/>
          <w:szCs w:val="24"/>
        </w:rPr>
        <w:t xml:space="preserve">Возникающие внутренние и внешние структурные эффекты при реализации мероприятий Программы представлены в таблице </w:t>
      </w:r>
      <w:r w:rsidR="00573BD0" w:rsidRPr="00172CD8">
        <w:rPr>
          <w:sz w:val="24"/>
          <w:szCs w:val="24"/>
        </w:rPr>
        <w:t>4</w:t>
      </w:r>
      <w:r w:rsidRPr="00172CD8">
        <w:rPr>
          <w:sz w:val="24"/>
          <w:szCs w:val="24"/>
        </w:rPr>
        <w:t>.</w:t>
      </w:r>
    </w:p>
    <w:p w:rsidR="002535CA" w:rsidRPr="00172CD8" w:rsidRDefault="002535CA" w:rsidP="001E4B96">
      <w:pPr>
        <w:pStyle w:val="afff7"/>
        <w:tabs>
          <w:tab w:val="left" w:pos="1080"/>
        </w:tabs>
        <w:ind w:firstLine="709"/>
        <w:rPr>
          <w:sz w:val="24"/>
          <w:szCs w:val="24"/>
        </w:rPr>
      </w:pPr>
    </w:p>
    <w:p w:rsidR="002535CA" w:rsidRPr="00172CD8" w:rsidRDefault="002535CA" w:rsidP="001E4B96">
      <w:pPr>
        <w:pStyle w:val="afff7"/>
        <w:tabs>
          <w:tab w:val="left" w:pos="1080"/>
        </w:tabs>
        <w:ind w:firstLine="709"/>
        <w:rPr>
          <w:sz w:val="24"/>
          <w:szCs w:val="24"/>
        </w:rPr>
      </w:pPr>
    </w:p>
    <w:p w:rsidR="002535CA" w:rsidRPr="00172CD8" w:rsidRDefault="002535CA" w:rsidP="001E4B96">
      <w:pPr>
        <w:pStyle w:val="afff7"/>
        <w:tabs>
          <w:tab w:val="left" w:pos="1080"/>
        </w:tabs>
        <w:ind w:firstLine="709"/>
        <w:rPr>
          <w:sz w:val="24"/>
          <w:szCs w:val="24"/>
        </w:rPr>
      </w:pPr>
    </w:p>
    <w:p w:rsidR="002535CA" w:rsidRPr="00172CD8" w:rsidRDefault="002535CA" w:rsidP="001E4B96">
      <w:pPr>
        <w:pStyle w:val="afff7"/>
        <w:tabs>
          <w:tab w:val="left" w:pos="1080"/>
        </w:tabs>
        <w:ind w:firstLine="709"/>
        <w:rPr>
          <w:sz w:val="24"/>
          <w:szCs w:val="24"/>
        </w:rPr>
      </w:pPr>
    </w:p>
    <w:p w:rsidR="00451329" w:rsidRPr="00172CD8" w:rsidRDefault="00451329" w:rsidP="00451329">
      <w:pPr>
        <w:pStyle w:val="afff7"/>
        <w:tabs>
          <w:tab w:val="left" w:pos="1080"/>
        </w:tabs>
        <w:spacing w:line="240" w:lineRule="atLeast"/>
        <w:ind w:firstLine="709"/>
        <w:jc w:val="right"/>
        <w:rPr>
          <w:sz w:val="24"/>
          <w:szCs w:val="24"/>
        </w:rPr>
      </w:pPr>
    </w:p>
    <w:p w:rsidR="00451329" w:rsidRPr="00172CD8" w:rsidRDefault="00451329" w:rsidP="00451329">
      <w:pPr>
        <w:pStyle w:val="afff7"/>
        <w:tabs>
          <w:tab w:val="left" w:pos="1080"/>
        </w:tabs>
        <w:spacing w:line="240" w:lineRule="atLeast"/>
        <w:ind w:firstLine="709"/>
        <w:jc w:val="right"/>
        <w:rPr>
          <w:sz w:val="24"/>
          <w:szCs w:val="24"/>
        </w:rPr>
      </w:pPr>
      <w:r w:rsidRPr="00172CD8">
        <w:rPr>
          <w:sz w:val="24"/>
          <w:szCs w:val="24"/>
        </w:rPr>
        <w:lastRenderedPageBreak/>
        <w:t xml:space="preserve">Таблица </w:t>
      </w:r>
      <w:r w:rsidR="00573BD0" w:rsidRPr="00172CD8">
        <w:rPr>
          <w:sz w:val="24"/>
          <w:szCs w:val="24"/>
        </w:rPr>
        <w:t>4</w:t>
      </w:r>
      <w:r w:rsidRPr="00172CD8">
        <w:rPr>
          <w:sz w:val="24"/>
          <w:szCs w:val="24"/>
        </w:rPr>
        <w:t xml:space="preserve"> </w:t>
      </w:r>
    </w:p>
    <w:p w:rsidR="00451329" w:rsidRPr="00172CD8" w:rsidRDefault="00451329" w:rsidP="00451329">
      <w:pPr>
        <w:pStyle w:val="afff7"/>
        <w:tabs>
          <w:tab w:val="left" w:pos="1080"/>
        </w:tabs>
        <w:spacing w:line="240" w:lineRule="atLeast"/>
        <w:ind w:firstLine="709"/>
        <w:jc w:val="right"/>
        <w:rPr>
          <w:b/>
          <w:sz w:val="24"/>
          <w:szCs w:val="24"/>
        </w:rPr>
      </w:pPr>
    </w:p>
    <w:p w:rsidR="00451329" w:rsidRPr="00172CD8" w:rsidRDefault="00451329" w:rsidP="00451329">
      <w:pPr>
        <w:pStyle w:val="afff7"/>
        <w:tabs>
          <w:tab w:val="left" w:pos="1080"/>
        </w:tabs>
        <w:spacing w:line="240" w:lineRule="atLeast"/>
        <w:jc w:val="center"/>
        <w:rPr>
          <w:b/>
          <w:sz w:val="24"/>
          <w:szCs w:val="24"/>
        </w:rPr>
      </w:pPr>
      <w:r w:rsidRPr="00172CD8">
        <w:rPr>
          <w:b/>
          <w:sz w:val="24"/>
          <w:szCs w:val="24"/>
        </w:rPr>
        <w:t xml:space="preserve">Структурные эффекты, возникающие при реализации мероприятий Программы </w:t>
      </w:r>
    </w:p>
    <w:p w:rsidR="00451329" w:rsidRPr="00172CD8" w:rsidRDefault="00451329" w:rsidP="00451329">
      <w:pPr>
        <w:pStyle w:val="afff7"/>
        <w:tabs>
          <w:tab w:val="left" w:pos="1080"/>
        </w:tabs>
        <w:spacing w:line="240" w:lineRule="atLeast"/>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451329" w:rsidRPr="00172CD8" w:rsidTr="007C4480">
        <w:tc>
          <w:tcPr>
            <w:tcW w:w="4785" w:type="dxa"/>
          </w:tcPr>
          <w:p w:rsidR="00451329" w:rsidRPr="00172CD8" w:rsidRDefault="00451329" w:rsidP="007C4480">
            <w:pPr>
              <w:pStyle w:val="afff7"/>
              <w:tabs>
                <w:tab w:val="left" w:pos="1080"/>
              </w:tabs>
              <w:spacing w:line="240" w:lineRule="atLeast"/>
              <w:jc w:val="center"/>
              <w:rPr>
                <w:b/>
                <w:sz w:val="20"/>
                <w:szCs w:val="20"/>
              </w:rPr>
            </w:pPr>
            <w:r w:rsidRPr="00172CD8">
              <w:rPr>
                <w:b/>
                <w:sz w:val="20"/>
                <w:szCs w:val="20"/>
              </w:rPr>
              <w:t>Внутренние структурные эффекты</w:t>
            </w:r>
          </w:p>
        </w:tc>
        <w:tc>
          <w:tcPr>
            <w:tcW w:w="4785" w:type="dxa"/>
          </w:tcPr>
          <w:p w:rsidR="00451329" w:rsidRPr="00172CD8" w:rsidRDefault="00451329" w:rsidP="007C4480">
            <w:pPr>
              <w:pStyle w:val="afff7"/>
              <w:tabs>
                <w:tab w:val="left" w:pos="1080"/>
              </w:tabs>
              <w:spacing w:line="240" w:lineRule="atLeast"/>
              <w:jc w:val="center"/>
              <w:rPr>
                <w:b/>
                <w:sz w:val="20"/>
                <w:szCs w:val="20"/>
              </w:rPr>
            </w:pPr>
            <w:r w:rsidRPr="00172CD8">
              <w:rPr>
                <w:b/>
                <w:sz w:val="20"/>
                <w:szCs w:val="20"/>
              </w:rPr>
              <w:t>Внешние структурные эффекты</w:t>
            </w:r>
          </w:p>
        </w:tc>
      </w:tr>
      <w:tr w:rsidR="00451329" w:rsidRPr="00172CD8" w:rsidTr="007C4480">
        <w:trPr>
          <w:trHeight w:val="952"/>
        </w:trPr>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Улучшение качества предоставляемых муниципальных услуг</w:t>
            </w:r>
          </w:p>
        </w:tc>
        <w:tc>
          <w:tcPr>
            <w:tcW w:w="4785" w:type="dxa"/>
            <w:tcBorders>
              <w:bottom w:val="single" w:sz="4" w:space="0" w:color="auto"/>
            </w:tcBorders>
          </w:tcPr>
          <w:p w:rsidR="00451329" w:rsidRPr="00172CD8" w:rsidRDefault="00451329" w:rsidP="007C4480">
            <w:pPr>
              <w:pStyle w:val="afff7"/>
              <w:tabs>
                <w:tab w:val="left" w:pos="1080"/>
              </w:tabs>
              <w:spacing w:line="240" w:lineRule="atLeast"/>
              <w:rPr>
                <w:sz w:val="20"/>
                <w:szCs w:val="20"/>
              </w:rPr>
            </w:pPr>
            <w:r w:rsidRPr="00172CD8">
              <w:rPr>
                <w:sz w:val="20"/>
                <w:szCs w:val="20"/>
              </w:rPr>
              <w:t xml:space="preserve">Улучшение качества предоставляемых муниципальных услуг потребителям. </w:t>
            </w:r>
          </w:p>
          <w:p w:rsidR="00451329" w:rsidRPr="00172CD8" w:rsidRDefault="00451329" w:rsidP="007C4480">
            <w:pPr>
              <w:pStyle w:val="afff7"/>
              <w:tabs>
                <w:tab w:val="left" w:pos="1080"/>
              </w:tabs>
              <w:spacing w:line="240" w:lineRule="atLeast"/>
              <w:rPr>
                <w:sz w:val="20"/>
                <w:szCs w:val="20"/>
              </w:rPr>
            </w:pPr>
            <w:r w:rsidRPr="00172CD8">
              <w:rPr>
                <w:sz w:val="20"/>
                <w:szCs w:val="20"/>
              </w:rPr>
              <w:t xml:space="preserve">Повышение уровня удовлетворенности в предоставляемых потребителям услугах </w:t>
            </w: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Увеличение стабильности бюджетной системы муниципального образования за счет совершенствования процедуры бюджетного планирования и увеличения горизонтов планирования</w:t>
            </w:r>
          </w:p>
        </w:tc>
        <w:tc>
          <w:tcPr>
            <w:tcW w:w="4785" w:type="dxa"/>
            <w:vMerge w:val="restart"/>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Улучшение инвестиционной привлекательности, кредитоспособности муниципального образования, а также повышение доверия к администрации города Югорска</w:t>
            </w:r>
          </w:p>
          <w:p w:rsidR="00451329" w:rsidRPr="00172CD8" w:rsidRDefault="00451329" w:rsidP="007C4480">
            <w:pPr>
              <w:pStyle w:val="afff7"/>
              <w:tabs>
                <w:tab w:val="left" w:pos="1080"/>
              </w:tabs>
              <w:spacing w:line="240" w:lineRule="atLeast"/>
              <w:rPr>
                <w:sz w:val="20"/>
                <w:szCs w:val="20"/>
              </w:rPr>
            </w:pPr>
          </w:p>
          <w:p w:rsidR="00451329" w:rsidRPr="00172CD8" w:rsidRDefault="00451329" w:rsidP="007C4480">
            <w:pPr>
              <w:pStyle w:val="afff7"/>
              <w:tabs>
                <w:tab w:val="left" w:pos="1080"/>
              </w:tabs>
              <w:spacing w:line="240" w:lineRule="atLeast"/>
              <w:rPr>
                <w:sz w:val="20"/>
                <w:szCs w:val="20"/>
              </w:rPr>
            </w:pP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Снижение зависимости бюджета города от финансовой помощи бюджетов вышестоящих уровней</w:t>
            </w:r>
          </w:p>
        </w:tc>
        <w:tc>
          <w:tcPr>
            <w:tcW w:w="4785" w:type="dxa"/>
            <w:vMerge/>
            <w:vAlign w:val="center"/>
          </w:tcPr>
          <w:p w:rsidR="00451329" w:rsidRPr="00172CD8" w:rsidRDefault="00451329" w:rsidP="007C4480">
            <w:pPr>
              <w:pStyle w:val="afff7"/>
              <w:tabs>
                <w:tab w:val="left" w:pos="1080"/>
              </w:tabs>
              <w:spacing w:line="240" w:lineRule="atLeast"/>
              <w:rPr>
                <w:sz w:val="20"/>
                <w:szCs w:val="20"/>
              </w:rPr>
            </w:pP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Увеличение прозрачности бюджета города</w:t>
            </w:r>
          </w:p>
        </w:tc>
        <w:tc>
          <w:tcPr>
            <w:tcW w:w="4785" w:type="dxa"/>
            <w:vMerge/>
            <w:vAlign w:val="center"/>
          </w:tcPr>
          <w:p w:rsidR="00451329" w:rsidRPr="00172CD8" w:rsidRDefault="00451329" w:rsidP="007C4480">
            <w:pPr>
              <w:pStyle w:val="afff7"/>
              <w:tabs>
                <w:tab w:val="left" w:pos="1080"/>
              </w:tabs>
              <w:spacing w:line="240" w:lineRule="atLeast"/>
              <w:rPr>
                <w:sz w:val="20"/>
                <w:szCs w:val="20"/>
              </w:rPr>
            </w:pP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Обеспечение «экономической безопасности» процесса привлечения долговых обязательств</w:t>
            </w:r>
          </w:p>
        </w:tc>
        <w:tc>
          <w:tcPr>
            <w:tcW w:w="4785" w:type="dxa"/>
            <w:vMerge/>
            <w:vAlign w:val="center"/>
          </w:tcPr>
          <w:p w:rsidR="00451329" w:rsidRPr="00172CD8" w:rsidRDefault="00451329" w:rsidP="007C4480">
            <w:pPr>
              <w:pStyle w:val="afff7"/>
              <w:tabs>
                <w:tab w:val="left" w:pos="1080"/>
              </w:tabs>
              <w:spacing w:line="240" w:lineRule="atLeast"/>
              <w:rPr>
                <w:sz w:val="20"/>
                <w:szCs w:val="20"/>
              </w:rPr>
            </w:pP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 xml:space="preserve">Повышение качества управления муниципальными финансами и платежеспособностью муниципального образования </w:t>
            </w:r>
          </w:p>
        </w:tc>
        <w:tc>
          <w:tcPr>
            <w:tcW w:w="4785" w:type="dxa"/>
            <w:vMerge/>
            <w:vAlign w:val="center"/>
          </w:tcPr>
          <w:p w:rsidR="00451329" w:rsidRPr="00172CD8" w:rsidRDefault="00451329" w:rsidP="007C4480">
            <w:pPr>
              <w:pStyle w:val="afff7"/>
              <w:tabs>
                <w:tab w:val="left" w:pos="1080"/>
              </w:tabs>
              <w:spacing w:line="240" w:lineRule="atLeast"/>
              <w:rPr>
                <w:sz w:val="20"/>
                <w:szCs w:val="20"/>
              </w:rPr>
            </w:pP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Оптимизация структуры расходных обязательств и, как следствие, уменьшение расходов бюджета на величину полученной бюджетной экономии</w:t>
            </w:r>
          </w:p>
        </w:tc>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 xml:space="preserve">Решение социально значимых задач муниципального образования. Увеличение числа социально значимых объектов и модернизация существующих городской инфраструктуры. Целевое развитие отдельных социальных отраслей.     </w:t>
            </w: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Оптимизация структуры муниципальной собственности</w:t>
            </w:r>
          </w:p>
        </w:tc>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Решение социально значимых задач муниципального образования</w:t>
            </w: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Оптимизация деятельности администрации города Югорска и муниципальных учреждений. Увеличение результативности, мобильности и качества работы органов местного самоуправления</w:t>
            </w:r>
          </w:p>
        </w:tc>
        <w:tc>
          <w:tcPr>
            <w:tcW w:w="4785" w:type="dxa"/>
            <w:vMerge w:val="restart"/>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Повышение качества работы с населением, повышение открытости и доверия к администрации города Югорска, поддержание политической стабильности на территории муниципального образования</w:t>
            </w: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Формирование необходимого организационного, информационного и кадрового обеспечения муниципального менеджмента.</w:t>
            </w:r>
          </w:p>
        </w:tc>
        <w:tc>
          <w:tcPr>
            <w:tcW w:w="4785" w:type="dxa"/>
            <w:vMerge/>
            <w:vAlign w:val="center"/>
          </w:tcPr>
          <w:p w:rsidR="00451329" w:rsidRPr="00172CD8" w:rsidRDefault="00451329" w:rsidP="007C4480">
            <w:pPr>
              <w:pStyle w:val="afff7"/>
              <w:tabs>
                <w:tab w:val="left" w:pos="1080"/>
              </w:tabs>
              <w:spacing w:line="240" w:lineRule="atLeast"/>
              <w:rPr>
                <w:sz w:val="20"/>
                <w:szCs w:val="20"/>
              </w:rPr>
            </w:pPr>
          </w:p>
        </w:tc>
      </w:tr>
    </w:tbl>
    <w:p w:rsidR="00BF6B56" w:rsidRPr="00172CD8" w:rsidRDefault="00BF6B56">
      <w:pPr>
        <w:ind w:firstLine="720"/>
        <w:jc w:val="both"/>
        <w:rPr>
          <w:rFonts w:ascii="Times New Roman" w:hAnsi="Times New Roman" w:cs="Times New Roman"/>
        </w:rPr>
      </w:pPr>
    </w:p>
    <w:p w:rsidR="00BF6B56" w:rsidRPr="00172CD8" w:rsidRDefault="00430053">
      <w:pPr>
        <w:pStyle w:val="1"/>
        <w:rPr>
          <w:rFonts w:ascii="Times New Roman" w:hAnsi="Times New Roman" w:cs="Times New Roman"/>
          <w:color w:val="auto"/>
        </w:rPr>
      </w:pPr>
      <w:bookmarkStart w:id="4" w:name="sub_1040"/>
      <w:r w:rsidRPr="00172CD8">
        <w:rPr>
          <w:rFonts w:ascii="Times New Roman" w:hAnsi="Times New Roman" w:cs="Times New Roman"/>
          <w:color w:val="auto"/>
        </w:rPr>
        <w:t xml:space="preserve">Раздел 3. Программные мероприятия </w:t>
      </w:r>
    </w:p>
    <w:bookmarkEnd w:id="4"/>
    <w:p w:rsidR="00BF6B56" w:rsidRPr="00172CD8" w:rsidRDefault="00BF6B56">
      <w:pPr>
        <w:ind w:firstLine="720"/>
        <w:jc w:val="both"/>
        <w:rPr>
          <w:rFonts w:ascii="Times New Roman" w:hAnsi="Times New Roman" w:cs="Times New Roman"/>
        </w:rPr>
      </w:pPr>
    </w:p>
    <w:p w:rsidR="00D37A40" w:rsidRPr="00172CD8" w:rsidRDefault="00430053" w:rsidP="00D37A40">
      <w:pPr>
        <w:pStyle w:val="aff2"/>
        <w:jc w:val="center"/>
        <w:rPr>
          <w:rFonts w:ascii="Times New Roman" w:hAnsi="Times New Roman" w:cs="Times New Roman"/>
        </w:rPr>
      </w:pPr>
      <w:bookmarkStart w:id="5" w:name="sub_1041"/>
      <w:r w:rsidRPr="00172CD8">
        <w:rPr>
          <w:rFonts w:ascii="Times New Roman" w:hAnsi="Times New Roman" w:cs="Times New Roman"/>
        </w:rPr>
        <w:t xml:space="preserve">1. Мероприятия задачи </w:t>
      </w:r>
      <w:bookmarkEnd w:id="5"/>
      <w:r w:rsidR="00E05B8A" w:rsidRPr="00172CD8">
        <w:rPr>
          <w:rFonts w:ascii="Times New Roman" w:hAnsi="Times New Roman" w:cs="Times New Roman"/>
        </w:rPr>
        <w:t xml:space="preserve">1 </w:t>
      </w:r>
      <w:r w:rsidR="00D37A40" w:rsidRPr="00172CD8">
        <w:rPr>
          <w:rFonts w:ascii="Times New Roman" w:hAnsi="Times New Roman" w:cs="Times New Roman"/>
        </w:rPr>
        <w:t>«Обеспечение долгосрочной сбалансированности и устойчивости бюджетной системы города Югорска».</w:t>
      </w:r>
    </w:p>
    <w:p w:rsidR="00BF6B56" w:rsidRPr="00172CD8" w:rsidRDefault="00BF6B56" w:rsidP="00D37A40">
      <w:pPr>
        <w:ind w:firstLine="698"/>
        <w:jc w:val="center"/>
        <w:rPr>
          <w:rFonts w:ascii="Times New Roman" w:hAnsi="Times New Roman" w:cs="Times New Roman"/>
        </w:rPr>
      </w:pPr>
    </w:p>
    <w:p w:rsidR="0074761C" w:rsidRPr="00172CD8" w:rsidRDefault="001E4B96">
      <w:pPr>
        <w:ind w:firstLine="720"/>
        <w:jc w:val="both"/>
        <w:rPr>
          <w:rFonts w:ascii="Times New Roman" w:hAnsi="Times New Roman" w:cs="Times New Roman"/>
        </w:rPr>
      </w:pPr>
      <w:bookmarkStart w:id="6" w:name="sub_10411"/>
      <w:r w:rsidRPr="00172CD8">
        <w:rPr>
          <w:rFonts w:ascii="Times New Roman" w:hAnsi="Times New Roman" w:cs="Times New Roman"/>
        </w:rPr>
        <w:t xml:space="preserve">1.1. </w:t>
      </w:r>
      <w:r w:rsidR="0074761C" w:rsidRPr="00172CD8">
        <w:rPr>
          <w:rFonts w:ascii="Times New Roman" w:hAnsi="Times New Roman" w:cs="Times New Roman"/>
        </w:rPr>
        <w:t xml:space="preserve">В соответствии со ст.33 Бюджетного кодекса Российской Федерации бюджет муниципального образования должен отвечать принципу сбалансированности,  то есть объем предусмотренных бюджетом расходов должен соответствовать суммарному объему доходов местного бюджета и поступлений источников финансирования его дефицита. </w:t>
      </w:r>
    </w:p>
    <w:p w:rsidR="000A61D3" w:rsidRPr="00172CD8" w:rsidRDefault="000A61D3">
      <w:pPr>
        <w:ind w:firstLine="720"/>
        <w:jc w:val="both"/>
        <w:rPr>
          <w:rFonts w:ascii="Times New Roman" w:hAnsi="Times New Roman" w:cs="Times New Roman"/>
        </w:rPr>
      </w:pPr>
      <w:r w:rsidRPr="00172CD8">
        <w:rPr>
          <w:rFonts w:ascii="Times New Roman" w:hAnsi="Times New Roman" w:cs="Times New Roman"/>
        </w:rPr>
        <w:t>Ухудшение условий функционирования экономики города неизбежно приводит к замедлению роста или снижению доходов бюджета.</w:t>
      </w:r>
    </w:p>
    <w:p w:rsidR="000A61D3" w:rsidRPr="00172CD8" w:rsidRDefault="000A61D3">
      <w:pPr>
        <w:ind w:firstLine="720"/>
        <w:jc w:val="both"/>
        <w:rPr>
          <w:rFonts w:ascii="Times New Roman" w:hAnsi="Times New Roman" w:cs="Times New Roman"/>
        </w:rPr>
      </w:pPr>
      <w:r w:rsidRPr="00172CD8">
        <w:rPr>
          <w:rFonts w:ascii="Times New Roman" w:hAnsi="Times New Roman" w:cs="Times New Roman"/>
        </w:rPr>
        <w:t>При установлении целей социально-экономического развития муниципального образования следует учитывать объективно обусловленные ограничения бюджетного дефицита и темпы муниципального долга во избежание появлени</w:t>
      </w:r>
      <w:r w:rsidR="0059519E" w:rsidRPr="00172CD8">
        <w:rPr>
          <w:rFonts w:ascii="Times New Roman" w:hAnsi="Times New Roman" w:cs="Times New Roman"/>
        </w:rPr>
        <w:t>я</w:t>
      </w:r>
      <w:r w:rsidRPr="00172CD8">
        <w:rPr>
          <w:rFonts w:ascii="Times New Roman" w:hAnsi="Times New Roman" w:cs="Times New Roman"/>
        </w:rPr>
        <w:t xml:space="preserve"> «необеспеченных мандатов» (нормативных правовых актов и решений, влекущих дополнительные расходы бюджета).</w:t>
      </w:r>
    </w:p>
    <w:p w:rsidR="000211B1" w:rsidRPr="00172CD8" w:rsidRDefault="000211B1">
      <w:pPr>
        <w:ind w:firstLine="720"/>
        <w:jc w:val="both"/>
        <w:rPr>
          <w:rFonts w:ascii="Times New Roman" w:hAnsi="Times New Roman" w:cs="Times New Roman"/>
        </w:rPr>
      </w:pPr>
      <w:r w:rsidRPr="00172CD8">
        <w:rPr>
          <w:rFonts w:ascii="Times New Roman" w:hAnsi="Times New Roman" w:cs="Times New Roman"/>
        </w:rPr>
        <w:t xml:space="preserve">Вынужденный в условиях неопределенности бюджетных возможностей пересмотр заявленных целей муниципальной политики, муниципальных правовых актов, введение секвестра расходов, отказ от исполнения действующих расходных обязательств, отмена или перенос сроков реализации запланированных мероприятий, целевых программ, невыполнение </w:t>
      </w:r>
      <w:r w:rsidRPr="00172CD8">
        <w:rPr>
          <w:rFonts w:ascii="Times New Roman" w:hAnsi="Times New Roman" w:cs="Times New Roman"/>
        </w:rPr>
        <w:lastRenderedPageBreak/>
        <w:t>муниципальных контрактов приводит к снижению доверия граждан и бизнеса к органам власти.</w:t>
      </w:r>
    </w:p>
    <w:p w:rsidR="00D662DC" w:rsidRPr="00172CD8" w:rsidRDefault="00D662DC" w:rsidP="00D662DC">
      <w:pPr>
        <w:ind w:firstLine="720"/>
        <w:jc w:val="both"/>
        <w:rPr>
          <w:rFonts w:ascii="Times New Roman" w:hAnsi="Times New Roman" w:cs="Times New Roman"/>
        </w:rPr>
      </w:pPr>
      <w:r w:rsidRPr="00172CD8">
        <w:rPr>
          <w:rFonts w:ascii="Times New Roman" w:hAnsi="Times New Roman" w:cs="Times New Roman"/>
        </w:rPr>
        <w:t>В Бюджетном послании Президента Российской Федерации от 29</w:t>
      </w:r>
      <w:r w:rsidR="002535CA" w:rsidRPr="00172CD8">
        <w:rPr>
          <w:rFonts w:ascii="Times New Roman" w:hAnsi="Times New Roman" w:cs="Times New Roman"/>
        </w:rPr>
        <w:t xml:space="preserve"> июня </w:t>
      </w:r>
      <w:r w:rsidRPr="00172CD8">
        <w:rPr>
          <w:rFonts w:ascii="Times New Roman" w:hAnsi="Times New Roman" w:cs="Times New Roman"/>
        </w:rPr>
        <w:t>2011</w:t>
      </w:r>
      <w:r w:rsidR="002535CA" w:rsidRPr="00172CD8">
        <w:rPr>
          <w:rFonts w:ascii="Times New Roman" w:hAnsi="Times New Roman" w:cs="Times New Roman"/>
        </w:rPr>
        <w:t xml:space="preserve"> года</w:t>
      </w:r>
      <w:r w:rsidRPr="00172CD8">
        <w:rPr>
          <w:rFonts w:ascii="Times New Roman" w:hAnsi="Times New Roman" w:cs="Times New Roman"/>
        </w:rPr>
        <w:t xml:space="preserve"> «О бюджетной политике в 2012-2014 годах» отмечена необходимость обеспечения взаимосвязи стратегического и бюджетного планирования.</w:t>
      </w:r>
    </w:p>
    <w:p w:rsidR="00D662DC" w:rsidRPr="00172CD8" w:rsidRDefault="00D662DC" w:rsidP="00D662DC">
      <w:pPr>
        <w:ind w:firstLine="720"/>
        <w:jc w:val="both"/>
        <w:rPr>
          <w:rFonts w:ascii="Times New Roman" w:hAnsi="Times New Roman" w:cs="Times New Roman"/>
        </w:rPr>
      </w:pPr>
      <w:r w:rsidRPr="00172CD8">
        <w:rPr>
          <w:rFonts w:ascii="Times New Roman" w:hAnsi="Times New Roman" w:cs="Times New Roman"/>
        </w:rPr>
        <w:t>Основным инструментом для решения этой проблемы является проведение администрацией города Югорска соответствующей бюджетной политики, направления которой будут зафиксированы в долгосрочной бюджетной стратегии города Югорска.</w:t>
      </w:r>
    </w:p>
    <w:p w:rsidR="00D662DC" w:rsidRPr="00172CD8" w:rsidRDefault="00D662DC" w:rsidP="00D662DC">
      <w:pPr>
        <w:ind w:firstLine="720"/>
        <w:jc w:val="both"/>
        <w:rPr>
          <w:rFonts w:ascii="Times New Roman" w:hAnsi="Times New Roman" w:cs="Times New Roman"/>
        </w:rPr>
      </w:pPr>
      <w:r w:rsidRPr="00172CD8">
        <w:rPr>
          <w:rFonts w:ascii="Times New Roman" w:hAnsi="Times New Roman" w:cs="Times New Roman"/>
        </w:rPr>
        <w:t>В долгосрочной бюджетной стратегии будут сформулированы приоритетные задачи, дана оценка необходимых ресурсов для их выполнения, а также определены возможные источники обеспечения этих ресурсов и предусмотрены критерии и процедуры оценки рисков устойчивости бюджетной системы. Разработка долгосрочных бюджетных прогнозов повышает обоснованность принимаемых решений, и позволяет всесторонне оценить их отдаленные последствия, отказавшись от традиционного подхода к распределению бюджетных ассигнований на основе индексации расходов предшествующих лет.</w:t>
      </w:r>
    </w:p>
    <w:p w:rsidR="00BC13B4" w:rsidRPr="00172CD8" w:rsidRDefault="00BC13B4" w:rsidP="00BC13B4">
      <w:pPr>
        <w:pStyle w:val="HTML"/>
        <w:ind w:firstLine="709"/>
        <w:jc w:val="both"/>
        <w:rPr>
          <w:rFonts w:ascii="Times New Roman" w:eastAsiaTheme="minorEastAsia" w:hAnsi="Times New Roman" w:cs="Times New Roman"/>
          <w:sz w:val="24"/>
          <w:szCs w:val="24"/>
          <w:lang w:eastAsia="ru-RU"/>
        </w:rPr>
      </w:pPr>
      <w:r w:rsidRPr="00172CD8">
        <w:rPr>
          <w:rFonts w:ascii="Times New Roman" w:eastAsiaTheme="minorEastAsia" w:hAnsi="Times New Roman" w:cs="Times New Roman"/>
          <w:sz w:val="24"/>
          <w:szCs w:val="24"/>
          <w:lang w:eastAsia="ru-RU"/>
        </w:rPr>
        <w:t xml:space="preserve">Существующий дефицит бюджета города, связанный с недостаточным объемом доходов бюджета города, требует проведения грамотной политики управления муниципальным долгом в целях недопущения необоснованного роста расходов на обслуживание муниципального долга, а также поддержания ликвидности единого счета бюджета города и обеспечения выполнения в установленные сроки принятых бюджетных обязательств.  В процессе управления муниципальным долгом должна производиться  выработка экономически обоснованного соотношения между потребностями бюджета города в дополнительных финансовых ресурсах и затратами по их привлечению, а также оптимизация обслуживания и погашения муниципального долга. </w:t>
      </w:r>
    </w:p>
    <w:p w:rsidR="001E295C" w:rsidRPr="00172CD8" w:rsidRDefault="001E295C" w:rsidP="00BC1CD9">
      <w:pPr>
        <w:pStyle w:val="HTML"/>
        <w:ind w:firstLine="709"/>
        <w:jc w:val="both"/>
        <w:rPr>
          <w:rFonts w:ascii="Times New Roman" w:eastAsiaTheme="minorEastAsia" w:hAnsi="Times New Roman" w:cs="Times New Roman"/>
          <w:sz w:val="24"/>
          <w:szCs w:val="24"/>
          <w:lang w:eastAsia="ru-RU"/>
        </w:rPr>
      </w:pPr>
      <w:r w:rsidRPr="00172CD8">
        <w:rPr>
          <w:rFonts w:ascii="Times New Roman" w:eastAsiaTheme="minorEastAsia" w:hAnsi="Times New Roman" w:cs="Times New Roman"/>
          <w:sz w:val="24"/>
          <w:szCs w:val="24"/>
          <w:lang w:eastAsia="ru-RU"/>
        </w:rPr>
        <w:t>Исполнение бюджета осуществляется на основе ежемесячного планирования кассовых поступлений и выплат в соответствии с Порядком формирования и ведения кассового плана,  при этом пока отсутствует формализованная методика планирования сроков возникновения и объемов кассовых разрывов в целом.</w:t>
      </w:r>
    </w:p>
    <w:p w:rsidR="001E295C" w:rsidRPr="00172CD8" w:rsidRDefault="001E295C" w:rsidP="001E295C">
      <w:pPr>
        <w:pStyle w:val="100"/>
        <w:spacing w:before="0" w:line="240" w:lineRule="auto"/>
        <w:ind w:firstLine="709"/>
        <w:rPr>
          <w:rFonts w:eastAsiaTheme="minorEastAsia"/>
          <w:kern w:val="0"/>
          <w:sz w:val="24"/>
          <w:szCs w:val="24"/>
        </w:rPr>
      </w:pPr>
      <w:r w:rsidRPr="00172CD8">
        <w:rPr>
          <w:rFonts w:eastAsiaTheme="minorEastAsia"/>
          <w:kern w:val="0"/>
          <w:sz w:val="24"/>
          <w:szCs w:val="24"/>
        </w:rPr>
        <w:t>С целью повышения финансовой гибкости бюджета города планируется проведение анализа причин возникновения временных кассовых разрывов, оценки финансовых последствий их возникновения посредством проведения детализированного анализа поступления доходов и исполнения расходов местного бюджета. Анализ финансовых последствий возникновения временных кассовых разрывов предполагает анализ операций по привлечению долговых обязательств,  отсроченных и рассроченных платежей,  динамики кредиторской задолженности бюджета. Проведение такого анализа позволит определить причины и финансовые последствия возникновения кассовых разрывов в виде увеличения долговой нагрузки на местный бюджет и увеличения расходов на уплату процентов за пользование привлеченными денежными средствами.</w:t>
      </w:r>
    </w:p>
    <w:p w:rsidR="007C6AA9" w:rsidRPr="00172CD8" w:rsidRDefault="007C6AA9" w:rsidP="007C6AA9">
      <w:pPr>
        <w:ind w:firstLine="709"/>
        <w:jc w:val="both"/>
        <w:rPr>
          <w:rFonts w:ascii="Times New Roman" w:hAnsi="Times New Roman" w:cs="Times New Roman"/>
        </w:rPr>
      </w:pPr>
      <w:r w:rsidRPr="00172CD8">
        <w:rPr>
          <w:rFonts w:ascii="Times New Roman" w:hAnsi="Times New Roman" w:cs="Times New Roman"/>
        </w:rPr>
        <w:t xml:space="preserve">Одним из направлений эффективного исполнения бюджета города является сокращение и реструктуризация кредиторской задолженности.  </w:t>
      </w:r>
    </w:p>
    <w:p w:rsidR="007C6AA9" w:rsidRPr="00172CD8" w:rsidRDefault="007C6AA9" w:rsidP="007C6AA9">
      <w:pPr>
        <w:ind w:firstLine="720"/>
        <w:jc w:val="both"/>
        <w:rPr>
          <w:rFonts w:ascii="Times New Roman" w:hAnsi="Times New Roman" w:cs="Times New Roman"/>
        </w:rPr>
      </w:pPr>
      <w:r w:rsidRPr="00172CD8">
        <w:rPr>
          <w:rFonts w:ascii="Times New Roman" w:hAnsi="Times New Roman" w:cs="Times New Roman"/>
        </w:rPr>
        <w:t xml:space="preserve">В городе Югорске инвентаризация кредиторской задолженности проводится ежегодно, анализируются причины и факторы ее возникновения, осуществляется ежемесячный мониторинг. Кредиторская задолженность в целом за 2010 год снизилась по сравнению с 2009 годом на 29 773,0 тыс. руб. и составила 64,5% от прошлогоднего показателя. В составе кредиторской задолженности основную долю составляет задолженность по статье «Увеличение стоимости основных средств». Просроченная кредиторская задолженность отсутствует. </w:t>
      </w:r>
    </w:p>
    <w:p w:rsidR="007C6AA9" w:rsidRPr="00172CD8" w:rsidRDefault="007C6AA9" w:rsidP="007C6AA9">
      <w:pPr>
        <w:ind w:firstLine="720"/>
        <w:jc w:val="both"/>
        <w:rPr>
          <w:rFonts w:ascii="Times New Roman" w:hAnsi="Times New Roman" w:cs="Times New Roman"/>
        </w:rPr>
      </w:pPr>
      <w:r w:rsidRPr="00172CD8">
        <w:rPr>
          <w:rFonts w:ascii="Times New Roman" w:hAnsi="Times New Roman" w:cs="Times New Roman"/>
        </w:rPr>
        <w:t xml:space="preserve">Текущая кредиторская задолженность по средствам местного бюджета в основном складывается по расходам на выплату заработной </w:t>
      </w:r>
      <w:r w:rsidR="001E4B96" w:rsidRPr="00172CD8">
        <w:rPr>
          <w:rFonts w:ascii="Times New Roman" w:hAnsi="Times New Roman" w:cs="Times New Roman"/>
        </w:rPr>
        <w:t>платы, налогов на оплату труда,</w:t>
      </w:r>
      <w:r w:rsidRPr="00172CD8">
        <w:rPr>
          <w:rFonts w:ascii="Times New Roman" w:hAnsi="Times New Roman" w:cs="Times New Roman"/>
        </w:rPr>
        <w:t xml:space="preserve"> на оплату коммунальных услуг и содержани</w:t>
      </w:r>
      <w:r w:rsidR="001E4B96" w:rsidRPr="00172CD8">
        <w:rPr>
          <w:rFonts w:ascii="Times New Roman" w:hAnsi="Times New Roman" w:cs="Times New Roman"/>
        </w:rPr>
        <w:t>е</w:t>
      </w:r>
      <w:r w:rsidRPr="00172CD8">
        <w:rPr>
          <w:rFonts w:ascii="Times New Roman" w:hAnsi="Times New Roman" w:cs="Times New Roman"/>
        </w:rPr>
        <w:t xml:space="preserve"> учреждений и избежать ее наличия не представляется возможным, поскольку расходы признаются в том отчетном периоде, в котором они имели место, независимо от времени фактической выплаты денежных средств.  </w:t>
      </w:r>
      <w:r w:rsidR="001E4B96" w:rsidRPr="00172CD8">
        <w:rPr>
          <w:rFonts w:ascii="Times New Roman" w:hAnsi="Times New Roman" w:cs="Times New Roman"/>
        </w:rPr>
        <w:t>Текущая кредиторская задолженность</w:t>
      </w:r>
      <w:r w:rsidRPr="00172CD8">
        <w:rPr>
          <w:rFonts w:ascii="Times New Roman" w:hAnsi="Times New Roman" w:cs="Times New Roman"/>
        </w:rPr>
        <w:t xml:space="preserve"> носит операционный характер и не имеет негативных последствий для местного бюджета.</w:t>
      </w:r>
    </w:p>
    <w:p w:rsidR="00BC1CD9" w:rsidRPr="00172CD8" w:rsidRDefault="00BC1CD9" w:rsidP="005E014D">
      <w:pPr>
        <w:ind w:firstLine="709"/>
        <w:jc w:val="both"/>
        <w:rPr>
          <w:rFonts w:ascii="Times New Roman" w:hAnsi="Times New Roman" w:cs="Times New Roman"/>
        </w:rPr>
      </w:pPr>
      <w:r w:rsidRPr="00172CD8">
        <w:rPr>
          <w:rFonts w:ascii="Times New Roman" w:hAnsi="Times New Roman" w:cs="Times New Roman"/>
        </w:rPr>
        <w:t xml:space="preserve">Работа по оптимизации структуры муниципального имущества администрацией города Югорска проводится на постоянной основе. С этой целью осуществляются следующие </w:t>
      </w:r>
      <w:r w:rsidRPr="00172CD8">
        <w:rPr>
          <w:rFonts w:ascii="Times New Roman" w:hAnsi="Times New Roman" w:cs="Times New Roman"/>
        </w:rPr>
        <w:lastRenderedPageBreak/>
        <w:t>мероприятия:</w:t>
      </w:r>
    </w:p>
    <w:p w:rsidR="00BC1CD9" w:rsidRPr="00172CD8" w:rsidRDefault="00BC1CD9" w:rsidP="005E014D">
      <w:pPr>
        <w:ind w:firstLine="709"/>
        <w:jc w:val="both"/>
        <w:rPr>
          <w:rFonts w:ascii="Times New Roman" w:hAnsi="Times New Roman" w:cs="Times New Roman"/>
        </w:rPr>
      </w:pPr>
      <w:r w:rsidRPr="00172CD8">
        <w:rPr>
          <w:rFonts w:ascii="Times New Roman" w:hAnsi="Times New Roman" w:cs="Times New Roman"/>
        </w:rPr>
        <w:t>разграничени</w:t>
      </w:r>
      <w:r w:rsidR="005E014D" w:rsidRPr="00172CD8">
        <w:rPr>
          <w:rFonts w:ascii="Times New Roman" w:hAnsi="Times New Roman" w:cs="Times New Roman"/>
        </w:rPr>
        <w:t>е</w:t>
      </w:r>
      <w:r w:rsidRPr="00172CD8">
        <w:rPr>
          <w:rFonts w:ascii="Times New Roman" w:hAnsi="Times New Roman" w:cs="Times New Roman"/>
        </w:rPr>
        <w:t xml:space="preserve"> собственности между ор</w:t>
      </w:r>
      <w:r w:rsidR="005E014D" w:rsidRPr="00172CD8">
        <w:rPr>
          <w:rFonts w:ascii="Times New Roman" w:hAnsi="Times New Roman" w:cs="Times New Roman"/>
        </w:rPr>
        <w:t>ганами власти различных уровней;</w:t>
      </w:r>
    </w:p>
    <w:p w:rsidR="00BC1CD9" w:rsidRPr="00172CD8" w:rsidRDefault="00BC1CD9" w:rsidP="005E014D">
      <w:pPr>
        <w:ind w:firstLine="709"/>
        <w:jc w:val="both"/>
        <w:rPr>
          <w:rFonts w:ascii="Times New Roman" w:hAnsi="Times New Roman" w:cs="Times New Roman"/>
        </w:rPr>
      </w:pPr>
      <w:r w:rsidRPr="00172CD8">
        <w:rPr>
          <w:rFonts w:ascii="Times New Roman" w:hAnsi="Times New Roman" w:cs="Times New Roman"/>
        </w:rPr>
        <w:t>приватизация имущества муниципального образования городской округ город Югорск, не со</w:t>
      </w:r>
      <w:r w:rsidR="005E014D" w:rsidRPr="00172CD8">
        <w:rPr>
          <w:rFonts w:ascii="Times New Roman" w:hAnsi="Times New Roman" w:cs="Times New Roman"/>
        </w:rPr>
        <w:t>ответствующего его полномочиям.</w:t>
      </w:r>
    </w:p>
    <w:p w:rsidR="00BC1CD9" w:rsidRPr="00172CD8" w:rsidRDefault="00BC1CD9" w:rsidP="005E014D">
      <w:pPr>
        <w:ind w:firstLine="709"/>
        <w:jc w:val="both"/>
        <w:rPr>
          <w:rFonts w:ascii="Times New Roman" w:hAnsi="Times New Roman" w:cs="Times New Roman"/>
        </w:rPr>
      </w:pPr>
      <w:r w:rsidRPr="00172CD8">
        <w:rPr>
          <w:rFonts w:ascii="Times New Roman" w:hAnsi="Times New Roman" w:cs="Times New Roman"/>
        </w:rPr>
        <w:t>Вместе с тем, в сфере управления муниципальным имуществом имеется ряд проблем:</w:t>
      </w:r>
    </w:p>
    <w:p w:rsidR="005E014D" w:rsidRPr="00172CD8" w:rsidRDefault="00BC1CD9" w:rsidP="005E014D">
      <w:pPr>
        <w:ind w:firstLine="709"/>
        <w:jc w:val="both"/>
        <w:rPr>
          <w:rFonts w:ascii="Times New Roman" w:hAnsi="Times New Roman" w:cs="Times New Roman"/>
        </w:rPr>
      </w:pPr>
      <w:r w:rsidRPr="00172CD8">
        <w:rPr>
          <w:rFonts w:ascii="Times New Roman" w:hAnsi="Times New Roman" w:cs="Times New Roman"/>
        </w:rPr>
        <w:t>в реестре муниципальной собственности числятся объекты недвижимости, на которые не оформлено право собственности муниципального образования город Югорск;</w:t>
      </w:r>
    </w:p>
    <w:p w:rsidR="00D662DC" w:rsidRPr="00172CD8" w:rsidRDefault="00BC1CD9" w:rsidP="005E014D">
      <w:pPr>
        <w:ind w:firstLine="709"/>
        <w:jc w:val="both"/>
        <w:rPr>
          <w:rFonts w:ascii="Times New Roman" w:hAnsi="Times New Roman" w:cs="Times New Roman"/>
        </w:rPr>
      </w:pPr>
      <w:r w:rsidRPr="00172CD8">
        <w:rPr>
          <w:rFonts w:ascii="Times New Roman" w:hAnsi="Times New Roman" w:cs="Times New Roman"/>
        </w:rPr>
        <w:t>не все муниципальные предприятия и учреждения провели работу по подготовке и оформлению технических паспортов на объекты недвижимости, правоустанавливающих документов на земельные участки и государственной регистрации прав  на недвижимое имущество, находящееся в хозяйственном ведении или оперативном управлении.</w:t>
      </w:r>
    </w:p>
    <w:p w:rsidR="000211B1" w:rsidRPr="00172CD8" w:rsidRDefault="0027354E" w:rsidP="0059519E">
      <w:pPr>
        <w:ind w:firstLine="720"/>
        <w:jc w:val="both"/>
        <w:rPr>
          <w:rFonts w:ascii="Times New Roman" w:hAnsi="Times New Roman" w:cs="Times New Roman"/>
        </w:rPr>
      </w:pPr>
      <w:r w:rsidRPr="00172CD8">
        <w:rPr>
          <w:rFonts w:ascii="Times New Roman" w:hAnsi="Times New Roman" w:cs="Times New Roman"/>
        </w:rPr>
        <w:t>Д</w:t>
      </w:r>
      <w:r w:rsidR="000211B1" w:rsidRPr="00172CD8">
        <w:rPr>
          <w:rFonts w:ascii="Times New Roman" w:hAnsi="Times New Roman" w:cs="Times New Roman"/>
        </w:rPr>
        <w:t>ля повышения эффективности деятельности органов местного самоуправления, в том числе в сфере бюджетной политики, необходимо соблюдение принципов ответственной бюджетной политики, к которым относятся:</w:t>
      </w:r>
    </w:p>
    <w:p w:rsidR="00856535" w:rsidRPr="00172CD8" w:rsidRDefault="00856535" w:rsidP="0059519E">
      <w:pPr>
        <w:ind w:firstLine="720"/>
        <w:jc w:val="both"/>
        <w:rPr>
          <w:rFonts w:ascii="Times New Roman" w:hAnsi="Times New Roman" w:cs="Times New Roman"/>
        </w:rPr>
      </w:pPr>
      <w:r w:rsidRPr="00172CD8">
        <w:rPr>
          <w:rFonts w:ascii="Times New Roman" w:hAnsi="Times New Roman" w:cs="Times New Roman"/>
        </w:rPr>
        <w:t>консервативность и надежность экономических прогнозов и предпосылок, положенных в основу бюджетного планирования;</w:t>
      </w:r>
    </w:p>
    <w:p w:rsidR="000211B1" w:rsidRPr="00172CD8" w:rsidRDefault="000211B1" w:rsidP="0059519E">
      <w:pPr>
        <w:ind w:firstLine="720"/>
        <w:jc w:val="both"/>
        <w:rPr>
          <w:rFonts w:ascii="Times New Roman" w:hAnsi="Times New Roman" w:cs="Times New Roman"/>
        </w:rPr>
      </w:pPr>
      <w:r w:rsidRPr="00172CD8">
        <w:rPr>
          <w:rFonts w:ascii="Times New Roman" w:hAnsi="Times New Roman" w:cs="Times New Roman"/>
        </w:rPr>
        <w:t xml:space="preserve">формирование бюджета </w:t>
      </w:r>
      <w:r w:rsidR="0027354E" w:rsidRPr="00172CD8">
        <w:rPr>
          <w:rFonts w:ascii="Times New Roman" w:hAnsi="Times New Roman" w:cs="Times New Roman"/>
        </w:rPr>
        <w:t xml:space="preserve">города </w:t>
      </w:r>
      <w:r w:rsidRPr="00172CD8">
        <w:rPr>
          <w:rFonts w:ascii="Times New Roman" w:hAnsi="Times New Roman" w:cs="Times New Roman"/>
        </w:rPr>
        <w:t>с учетом долгосрочного прогноза основных параметров, основанных на реалистичных оценках;</w:t>
      </w:r>
    </w:p>
    <w:p w:rsidR="000211B1" w:rsidRPr="00172CD8" w:rsidRDefault="000211B1" w:rsidP="0059519E">
      <w:pPr>
        <w:ind w:firstLine="720"/>
        <w:jc w:val="both"/>
        <w:rPr>
          <w:rFonts w:ascii="Times New Roman" w:hAnsi="Times New Roman" w:cs="Times New Roman"/>
        </w:rPr>
      </w:pPr>
      <w:r w:rsidRPr="00172CD8">
        <w:rPr>
          <w:rFonts w:ascii="Times New Roman" w:hAnsi="Times New Roman" w:cs="Times New Roman"/>
        </w:rPr>
        <w:t xml:space="preserve">ограничение бюджетного дефицита, </w:t>
      </w:r>
      <w:r w:rsidR="00D05D4F" w:rsidRPr="00172CD8">
        <w:rPr>
          <w:rFonts w:ascii="Times New Roman" w:hAnsi="Times New Roman" w:cs="Times New Roman"/>
        </w:rPr>
        <w:t>муниципального</w:t>
      </w:r>
      <w:r w:rsidRPr="00172CD8">
        <w:rPr>
          <w:rFonts w:ascii="Times New Roman" w:hAnsi="Times New Roman" w:cs="Times New Roman"/>
        </w:rPr>
        <w:t xml:space="preserve"> долга;</w:t>
      </w:r>
    </w:p>
    <w:p w:rsidR="000211B1" w:rsidRPr="00172CD8" w:rsidRDefault="000211B1" w:rsidP="0059519E">
      <w:pPr>
        <w:ind w:firstLine="720"/>
        <w:jc w:val="both"/>
        <w:rPr>
          <w:rFonts w:ascii="Times New Roman" w:hAnsi="Times New Roman" w:cs="Times New Roman"/>
        </w:rPr>
      </w:pPr>
      <w:r w:rsidRPr="00172CD8">
        <w:rPr>
          <w:rFonts w:ascii="Times New Roman" w:hAnsi="Times New Roman" w:cs="Times New Roman"/>
        </w:rPr>
        <w:t>стабильность и предсказуемость налоговой политики;</w:t>
      </w:r>
    </w:p>
    <w:p w:rsidR="000211B1" w:rsidRPr="00172CD8" w:rsidRDefault="000211B1" w:rsidP="0059519E">
      <w:pPr>
        <w:ind w:firstLine="720"/>
        <w:jc w:val="both"/>
        <w:rPr>
          <w:rFonts w:ascii="Times New Roman" w:hAnsi="Times New Roman" w:cs="Times New Roman"/>
        </w:rPr>
      </w:pPr>
      <w:r w:rsidRPr="00172CD8">
        <w:rPr>
          <w:rFonts w:ascii="Times New Roman" w:hAnsi="Times New Roman" w:cs="Times New Roman"/>
        </w:rPr>
        <w:t>полнота учета и прогнозирования финансовых и других ресурсов, которые могут быть направлены на достижение целей муниципальной политики (в том числе бюджетные ассигнования, налоговые льготы, гарантии и имущество);</w:t>
      </w:r>
    </w:p>
    <w:p w:rsidR="000211B1" w:rsidRPr="00172CD8" w:rsidRDefault="000211B1" w:rsidP="0059519E">
      <w:pPr>
        <w:ind w:firstLine="720"/>
        <w:jc w:val="both"/>
        <w:rPr>
          <w:rFonts w:ascii="Times New Roman" w:hAnsi="Times New Roman" w:cs="Times New Roman"/>
        </w:rPr>
      </w:pPr>
      <w:r w:rsidRPr="00172CD8">
        <w:rPr>
          <w:rFonts w:ascii="Times New Roman" w:hAnsi="Times New Roman" w:cs="Times New Roman"/>
        </w:rPr>
        <w:t>планирование бюджетных ассигнований исходя из необходимости безусловного исполнения действующих расходных обязательств;</w:t>
      </w:r>
    </w:p>
    <w:p w:rsidR="000211B1" w:rsidRPr="00172CD8" w:rsidRDefault="000211B1" w:rsidP="0059519E">
      <w:pPr>
        <w:ind w:firstLine="720"/>
        <w:jc w:val="both"/>
        <w:rPr>
          <w:rFonts w:ascii="Times New Roman" w:hAnsi="Times New Roman" w:cs="Times New Roman"/>
        </w:rPr>
      </w:pPr>
      <w:r w:rsidRPr="00172CD8">
        <w:rPr>
          <w:rFonts w:ascii="Times New Roman" w:hAnsi="Times New Roman" w:cs="Times New Roman"/>
        </w:rPr>
        <w:t>принятие новых расходных обязательств при наличии четкой оценки необходимых для их исполнения бюджетных ассигнован</w:t>
      </w:r>
      <w:r w:rsidR="0059519E" w:rsidRPr="00172CD8">
        <w:rPr>
          <w:rFonts w:ascii="Times New Roman" w:hAnsi="Times New Roman" w:cs="Times New Roman"/>
        </w:rPr>
        <w:t>ий на весь период их исполнения,</w:t>
      </w:r>
      <w:r w:rsidRPr="00172CD8">
        <w:rPr>
          <w:rFonts w:ascii="Times New Roman" w:hAnsi="Times New Roman" w:cs="Times New Roman"/>
        </w:rPr>
        <w:t xml:space="preserve"> с учетом ср</w:t>
      </w:r>
      <w:r w:rsidR="0059519E" w:rsidRPr="00172CD8">
        <w:rPr>
          <w:rFonts w:ascii="Times New Roman" w:hAnsi="Times New Roman" w:cs="Times New Roman"/>
        </w:rPr>
        <w:t xml:space="preserve">оков и механизмов их реализации и с </w:t>
      </w:r>
      <w:r w:rsidRPr="00172CD8">
        <w:rPr>
          <w:rFonts w:ascii="Times New Roman" w:hAnsi="Times New Roman" w:cs="Times New Roman"/>
        </w:rPr>
        <w:t>соблюдение</w:t>
      </w:r>
      <w:r w:rsidR="0059519E" w:rsidRPr="00172CD8">
        <w:rPr>
          <w:rFonts w:ascii="Times New Roman" w:hAnsi="Times New Roman" w:cs="Times New Roman"/>
        </w:rPr>
        <w:t>м</w:t>
      </w:r>
      <w:r w:rsidRPr="00172CD8">
        <w:rPr>
          <w:rFonts w:ascii="Times New Roman" w:hAnsi="Times New Roman" w:cs="Times New Roman"/>
        </w:rPr>
        <w:t xml:space="preserve"> установленных бюджетных ограничений;</w:t>
      </w:r>
    </w:p>
    <w:p w:rsidR="000211B1" w:rsidRPr="00172CD8" w:rsidRDefault="000211B1" w:rsidP="0059519E">
      <w:pPr>
        <w:ind w:firstLine="720"/>
        <w:jc w:val="both"/>
        <w:rPr>
          <w:rFonts w:ascii="Times New Roman" w:hAnsi="Times New Roman" w:cs="Times New Roman"/>
        </w:rPr>
      </w:pPr>
      <w:r w:rsidRPr="00172CD8">
        <w:rPr>
          <w:rFonts w:ascii="Times New Roman" w:hAnsi="Times New Roman" w:cs="Times New Roman"/>
        </w:rPr>
        <w:t>систематический анализ и оценка рисков, в том числе возникающих вследствие средне- и долгосрочных демографических тенденций, изменения внешнеэкономических условий,</w:t>
      </w:r>
      <w:r w:rsidR="0027354E" w:rsidRPr="00172CD8">
        <w:rPr>
          <w:rFonts w:ascii="Times New Roman" w:hAnsi="Times New Roman" w:cs="Times New Roman"/>
        </w:rPr>
        <w:t xml:space="preserve"> принятия условных обязательств.</w:t>
      </w:r>
    </w:p>
    <w:p w:rsidR="00856535" w:rsidRPr="00172CD8" w:rsidRDefault="00856535" w:rsidP="0059519E">
      <w:pPr>
        <w:ind w:firstLine="720"/>
        <w:jc w:val="both"/>
        <w:rPr>
          <w:rFonts w:ascii="Times New Roman" w:hAnsi="Times New Roman" w:cs="Times New Roman"/>
        </w:rPr>
      </w:pPr>
      <w:r w:rsidRPr="00172CD8">
        <w:rPr>
          <w:rFonts w:ascii="Times New Roman" w:hAnsi="Times New Roman" w:cs="Times New Roman"/>
        </w:rPr>
        <w:t>Для дальнейшего внедрения указанных выше принципов планируется реализовать следующие основные меры:</w:t>
      </w:r>
    </w:p>
    <w:p w:rsidR="00856535" w:rsidRPr="00172CD8" w:rsidRDefault="006B0E4A" w:rsidP="00856535">
      <w:pPr>
        <w:widowControl/>
        <w:ind w:firstLine="720"/>
        <w:jc w:val="both"/>
        <w:rPr>
          <w:rFonts w:ascii="Times New Roman" w:hAnsi="Times New Roman" w:cs="Times New Roman"/>
        </w:rPr>
      </w:pPr>
      <w:r w:rsidRPr="00172CD8">
        <w:rPr>
          <w:rFonts w:ascii="Times New Roman" w:hAnsi="Times New Roman" w:cs="Times New Roman"/>
        </w:rPr>
        <w:t>разработка стратегии</w:t>
      </w:r>
      <w:r w:rsidR="00856535" w:rsidRPr="00172CD8">
        <w:rPr>
          <w:rFonts w:ascii="Times New Roman" w:hAnsi="Times New Roman" w:cs="Times New Roman"/>
        </w:rPr>
        <w:t xml:space="preserve"> социально-экономического развития </w:t>
      </w:r>
      <w:r w:rsidRPr="00172CD8">
        <w:rPr>
          <w:rFonts w:ascii="Times New Roman" w:hAnsi="Times New Roman" w:cs="Times New Roman"/>
        </w:rPr>
        <w:t xml:space="preserve">города </w:t>
      </w:r>
      <w:r w:rsidR="00FC0729" w:rsidRPr="00172CD8">
        <w:rPr>
          <w:rFonts w:ascii="Times New Roman" w:hAnsi="Times New Roman" w:cs="Times New Roman"/>
        </w:rPr>
        <w:t>Югорска до 2020 года</w:t>
      </w:r>
      <w:r w:rsidR="00856535" w:rsidRPr="00172CD8">
        <w:rPr>
          <w:rFonts w:ascii="Times New Roman" w:hAnsi="Times New Roman" w:cs="Times New Roman"/>
        </w:rPr>
        <w:t xml:space="preserve"> и долгосрочной бюджетной стратегии города Югорска;</w:t>
      </w:r>
    </w:p>
    <w:p w:rsidR="00856535" w:rsidRPr="00172CD8" w:rsidRDefault="00856535" w:rsidP="00D662DC">
      <w:pPr>
        <w:ind w:firstLine="720"/>
        <w:jc w:val="both"/>
        <w:rPr>
          <w:rFonts w:ascii="Times New Roman" w:hAnsi="Times New Roman" w:cs="Times New Roman"/>
        </w:rPr>
      </w:pPr>
      <w:r w:rsidRPr="00172CD8">
        <w:rPr>
          <w:rFonts w:ascii="Times New Roman" w:hAnsi="Times New Roman" w:cs="Times New Roman"/>
        </w:rPr>
        <w:t>использование для целей бюджетного планирования консервативного макроэкономического прогноза;</w:t>
      </w:r>
    </w:p>
    <w:p w:rsidR="00856535" w:rsidRPr="00172CD8" w:rsidRDefault="00856535" w:rsidP="00D84BEB">
      <w:pPr>
        <w:ind w:firstLine="720"/>
        <w:jc w:val="both"/>
        <w:rPr>
          <w:rFonts w:ascii="Times New Roman" w:hAnsi="Times New Roman" w:cs="Times New Roman"/>
        </w:rPr>
      </w:pPr>
      <w:r w:rsidRPr="00172CD8">
        <w:rPr>
          <w:rFonts w:ascii="Times New Roman" w:hAnsi="Times New Roman" w:cs="Times New Roman"/>
        </w:rPr>
        <w:t>оптимизация</w:t>
      </w:r>
      <w:r w:rsidR="00D84BEB" w:rsidRPr="00172CD8">
        <w:rPr>
          <w:rFonts w:ascii="Times New Roman" w:hAnsi="Times New Roman" w:cs="Times New Roman"/>
        </w:rPr>
        <w:t xml:space="preserve"> налогооблагаемой базы, установление экономически обоснованных налоговых ставок, сохранение социально-значимых налоговых льгот, проведение мониторинга эффективности предоставляемых налоговых льгот</w:t>
      </w:r>
      <w:r w:rsidRPr="00172CD8">
        <w:rPr>
          <w:rFonts w:ascii="Times New Roman" w:hAnsi="Times New Roman" w:cs="Times New Roman"/>
        </w:rPr>
        <w:t>;</w:t>
      </w:r>
    </w:p>
    <w:p w:rsidR="009371AA" w:rsidRPr="00172CD8" w:rsidRDefault="00856535" w:rsidP="001E295C">
      <w:pPr>
        <w:ind w:firstLine="720"/>
        <w:jc w:val="both"/>
        <w:rPr>
          <w:rFonts w:ascii="Times New Roman" w:hAnsi="Times New Roman" w:cs="Times New Roman"/>
        </w:rPr>
      </w:pPr>
      <w:r w:rsidRPr="00172CD8">
        <w:rPr>
          <w:rFonts w:ascii="Times New Roman" w:hAnsi="Times New Roman" w:cs="Times New Roman"/>
        </w:rPr>
        <w:t xml:space="preserve">совершенствование организации и методологии прогнозирования кассового исполнения бюджета </w:t>
      </w:r>
      <w:r w:rsidR="00F34435" w:rsidRPr="00172CD8">
        <w:rPr>
          <w:rFonts w:ascii="Times New Roman" w:hAnsi="Times New Roman" w:cs="Times New Roman"/>
        </w:rPr>
        <w:t xml:space="preserve">города </w:t>
      </w:r>
      <w:r w:rsidRPr="00172CD8">
        <w:rPr>
          <w:rFonts w:ascii="Times New Roman" w:hAnsi="Times New Roman" w:cs="Times New Roman"/>
        </w:rPr>
        <w:t xml:space="preserve">с установлением ответственности главных распорядителей средств бюджета </w:t>
      </w:r>
      <w:r w:rsidR="00F34435" w:rsidRPr="00172CD8">
        <w:rPr>
          <w:rFonts w:ascii="Times New Roman" w:hAnsi="Times New Roman" w:cs="Times New Roman"/>
        </w:rPr>
        <w:t xml:space="preserve">города </w:t>
      </w:r>
      <w:r w:rsidRPr="00172CD8">
        <w:rPr>
          <w:rFonts w:ascii="Times New Roman" w:hAnsi="Times New Roman" w:cs="Times New Roman"/>
        </w:rPr>
        <w:t>за качество и соблюде</w:t>
      </w:r>
      <w:r w:rsidR="001E295C" w:rsidRPr="00172CD8">
        <w:rPr>
          <w:rFonts w:ascii="Times New Roman" w:hAnsi="Times New Roman" w:cs="Times New Roman"/>
        </w:rPr>
        <w:t>ние показателей кассового плана, в том числе разработка методики планирования временных кассовых разрывов по месяцам в пределах текущего финансового года</w:t>
      </w:r>
      <w:bookmarkStart w:id="7" w:name="sub_10414"/>
      <w:bookmarkEnd w:id="6"/>
      <w:r w:rsidR="001E295C" w:rsidRPr="00172CD8">
        <w:rPr>
          <w:rFonts w:ascii="Times New Roman" w:hAnsi="Times New Roman" w:cs="Times New Roman"/>
        </w:rPr>
        <w:t>;</w:t>
      </w:r>
    </w:p>
    <w:p w:rsidR="00C30411" w:rsidRPr="00172CD8" w:rsidRDefault="007C6AA9" w:rsidP="00C30411">
      <w:pPr>
        <w:ind w:firstLine="720"/>
        <w:jc w:val="both"/>
        <w:rPr>
          <w:rFonts w:ascii="Times New Roman" w:hAnsi="Times New Roman" w:cs="Times New Roman"/>
        </w:rPr>
      </w:pPr>
      <w:r w:rsidRPr="00172CD8">
        <w:rPr>
          <w:rFonts w:ascii="Times New Roman" w:hAnsi="Times New Roman" w:cs="Times New Roman"/>
        </w:rPr>
        <w:t xml:space="preserve">проведение </w:t>
      </w:r>
      <w:r w:rsidR="00C30411" w:rsidRPr="00172CD8">
        <w:rPr>
          <w:rFonts w:ascii="Times New Roman" w:hAnsi="Times New Roman" w:cs="Times New Roman"/>
        </w:rPr>
        <w:t>разъяснительн</w:t>
      </w:r>
      <w:r w:rsidRPr="00172CD8">
        <w:rPr>
          <w:rFonts w:ascii="Times New Roman" w:hAnsi="Times New Roman" w:cs="Times New Roman"/>
        </w:rPr>
        <w:t>ой</w:t>
      </w:r>
      <w:r w:rsidR="00C30411" w:rsidRPr="00172CD8">
        <w:rPr>
          <w:rFonts w:ascii="Times New Roman" w:hAnsi="Times New Roman" w:cs="Times New Roman"/>
        </w:rPr>
        <w:t xml:space="preserve"> работ</w:t>
      </w:r>
      <w:r w:rsidRPr="00172CD8">
        <w:rPr>
          <w:rFonts w:ascii="Times New Roman" w:hAnsi="Times New Roman" w:cs="Times New Roman"/>
        </w:rPr>
        <w:t>ы</w:t>
      </w:r>
      <w:r w:rsidR="00C30411" w:rsidRPr="00172CD8">
        <w:rPr>
          <w:rFonts w:ascii="Times New Roman" w:hAnsi="Times New Roman" w:cs="Times New Roman"/>
        </w:rPr>
        <w:t xml:space="preserve"> с руководителями и главными бухгалтерами главных распорядителей средств бюджета города, дача соответствующих рекомендаций о мерах по недопущению кредиторской задолженности;</w:t>
      </w:r>
    </w:p>
    <w:p w:rsidR="00C30411" w:rsidRPr="00172CD8" w:rsidRDefault="00C30411" w:rsidP="00C30411">
      <w:pPr>
        <w:ind w:firstLine="720"/>
        <w:jc w:val="both"/>
        <w:rPr>
          <w:rFonts w:ascii="Times New Roman" w:hAnsi="Times New Roman" w:cs="Times New Roman"/>
        </w:rPr>
      </w:pPr>
      <w:r w:rsidRPr="00172CD8">
        <w:rPr>
          <w:rFonts w:ascii="Times New Roman" w:hAnsi="Times New Roman" w:cs="Times New Roman"/>
        </w:rPr>
        <w:t>осуществл</w:t>
      </w:r>
      <w:r w:rsidR="007C6AA9" w:rsidRPr="00172CD8">
        <w:rPr>
          <w:rFonts w:ascii="Times New Roman" w:hAnsi="Times New Roman" w:cs="Times New Roman"/>
        </w:rPr>
        <w:t>ение регулярного</w:t>
      </w:r>
      <w:r w:rsidRPr="00172CD8">
        <w:rPr>
          <w:rFonts w:ascii="Times New Roman" w:hAnsi="Times New Roman" w:cs="Times New Roman"/>
        </w:rPr>
        <w:t xml:space="preserve"> мониторинг</w:t>
      </w:r>
      <w:r w:rsidR="007C6AA9" w:rsidRPr="00172CD8">
        <w:rPr>
          <w:rFonts w:ascii="Times New Roman" w:hAnsi="Times New Roman" w:cs="Times New Roman"/>
        </w:rPr>
        <w:t>а</w:t>
      </w:r>
      <w:r w:rsidRPr="00172CD8">
        <w:rPr>
          <w:rFonts w:ascii="Times New Roman" w:hAnsi="Times New Roman" w:cs="Times New Roman"/>
        </w:rPr>
        <w:t xml:space="preserve"> кред</w:t>
      </w:r>
      <w:r w:rsidR="005F2702" w:rsidRPr="00172CD8">
        <w:rPr>
          <w:rFonts w:ascii="Times New Roman" w:hAnsi="Times New Roman" w:cs="Times New Roman"/>
        </w:rPr>
        <w:t xml:space="preserve">иторской задолженности, ежегодной инвентаризации кредиторской задолженности, </w:t>
      </w:r>
      <w:r w:rsidRPr="00172CD8">
        <w:rPr>
          <w:rFonts w:ascii="Times New Roman" w:hAnsi="Times New Roman" w:cs="Times New Roman"/>
        </w:rPr>
        <w:t>разраб</w:t>
      </w:r>
      <w:r w:rsidR="005F2702" w:rsidRPr="00172CD8">
        <w:rPr>
          <w:rFonts w:ascii="Times New Roman" w:hAnsi="Times New Roman" w:cs="Times New Roman"/>
        </w:rPr>
        <w:t>отка</w:t>
      </w:r>
      <w:r w:rsidRPr="00172CD8">
        <w:rPr>
          <w:rFonts w:ascii="Times New Roman" w:hAnsi="Times New Roman" w:cs="Times New Roman"/>
        </w:rPr>
        <w:t xml:space="preserve"> мер по сокращению дебиторской и кредиторской задолженности, план</w:t>
      </w:r>
      <w:r w:rsidR="005F2702" w:rsidRPr="00172CD8">
        <w:rPr>
          <w:rFonts w:ascii="Times New Roman" w:hAnsi="Times New Roman" w:cs="Times New Roman"/>
        </w:rPr>
        <w:t>а</w:t>
      </w:r>
      <w:r w:rsidRPr="00172CD8">
        <w:rPr>
          <w:rFonts w:ascii="Times New Roman" w:hAnsi="Times New Roman" w:cs="Times New Roman"/>
        </w:rPr>
        <w:t>–график</w:t>
      </w:r>
      <w:r w:rsidR="005F2702" w:rsidRPr="00172CD8">
        <w:rPr>
          <w:rFonts w:ascii="Times New Roman" w:hAnsi="Times New Roman" w:cs="Times New Roman"/>
        </w:rPr>
        <w:t>а</w:t>
      </w:r>
      <w:r w:rsidRPr="00172CD8">
        <w:rPr>
          <w:rFonts w:ascii="Times New Roman" w:hAnsi="Times New Roman" w:cs="Times New Roman"/>
        </w:rPr>
        <w:t xml:space="preserve"> мероприятий по её </w:t>
      </w:r>
      <w:r w:rsidR="00A70E7A" w:rsidRPr="00172CD8">
        <w:rPr>
          <w:rFonts w:ascii="Times New Roman" w:hAnsi="Times New Roman" w:cs="Times New Roman"/>
        </w:rPr>
        <w:t xml:space="preserve">реструктуризации и </w:t>
      </w:r>
      <w:r w:rsidRPr="00172CD8">
        <w:rPr>
          <w:rFonts w:ascii="Times New Roman" w:hAnsi="Times New Roman" w:cs="Times New Roman"/>
        </w:rPr>
        <w:t>погашению;</w:t>
      </w:r>
    </w:p>
    <w:p w:rsidR="00FF447F" w:rsidRPr="00172CD8" w:rsidRDefault="00C30411" w:rsidP="00FF447F">
      <w:pPr>
        <w:ind w:firstLine="720"/>
        <w:jc w:val="both"/>
        <w:rPr>
          <w:rFonts w:ascii="Times New Roman" w:hAnsi="Times New Roman" w:cs="Times New Roman"/>
        </w:rPr>
      </w:pPr>
      <w:r w:rsidRPr="00172CD8">
        <w:rPr>
          <w:rFonts w:ascii="Times New Roman" w:hAnsi="Times New Roman" w:cs="Times New Roman"/>
        </w:rPr>
        <w:t>устано</w:t>
      </w:r>
      <w:r w:rsidR="005F2702" w:rsidRPr="00172CD8">
        <w:rPr>
          <w:rFonts w:ascii="Times New Roman" w:hAnsi="Times New Roman" w:cs="Times New Roman"/>
        </w:rPr>
        <w:t>вление системы</w:t>
      </w:r>
      <w:r w:rsidRPr="00172CD8">
        <w:rPr>
          <w:rFonts w:ascii="Times New Roman" w:hAnsi="Times New Roman" w:cs="Times New Roman"/>
        </w:rPr>
        <w:t xml:space="preserve"> персональной ответственности руководителей </w:t>
      </w:r>
      <w:r w:rsidR="00FF447F" w:rsidRPr="00172CD8">
        <w:rPr>
          <w:rFonts w:ascii="Times New Roman" w:hAnsi="Times New Roman" w:cs="Times New Roman"/>
        </w:rPr>
        <w:t xml:space="preserve">бюджетных </w:t>
      </w:r>
      <w:r w:rsidRPr="00172CD8">
        <w:rPr>
          <w:rFonts w:ascii="Times New Roman" w:hAnsi="Times New Roman" w:cs="Times New Roman"/>
        </w:rPr>
        <w:t>учреждений за управлени</w:t>
      </w:r>
      <w:r w:rsidR="005F2702" w:rsidRPr="00172CD8">
        <w:rPr>
          <w:rFonts w:ascii="Times New Roman" w:hAnsi="Times New Roman" w:cs="Times New Roman"/>
        </w:rPr>
        <w:t xml:space="preserve">ем кредиторской задолженностью путем предусмотрения в </w:t>
      </w:r>
      <w:r w:rsidR="00FF447F" w:rsidRPr="00172CD8">
        <w:rPr>
          <w:rFonts w:ascii="Times New Roman" w:hAnsi="Times New Roman" w:cs="Times New Roman"/>
        </w:rPr>
        <w:t>трудовом договоре услови</w:t>
      </w:r>
      <w:r w:rsidR="005F2702" w:rsidRPr="00172CD8">
        <w:rPr>
          <w:rFonts w:ascii="Times New Roman" w:hAnsi="Times New Roman" w:cs="Times New Roman"/>
        </w:rPr>
        <w:t>я</w:t>
      </w:r>
      <w:r w:rsidR="00FF447F" w:rsidRPr="00172CD8">
        <w:rPr>
          <w:rFonts w:ascii="Times New Roman" w:hAnsi="Times New Roman" w:cs="Times New Roman"/>
        </w:rPr>
        <w:t xml:space="preserve"> о расторжении трудового договора по инициативе работодателя при наличии у </w:t>
      </w:r>
      <w:r w:rsidR="00FF447F" w:rsidRPr="00172CD8">
        <w:rPr>
          <w:rFonts w:ascii="Times New Roman" w:hAnsi="Times New Roman" w:cs="Times New Roman"/>
        </w:rPr>
        <w:lastRenderedPageBreak/>
        <w:t>бюджетного учреждения просроченной кредиторской задолженности, превышающей</w:t>
      </w:r>
      <w:r w:rsidR="005E014D" w:rsidRPr="00172CD8">
        <w:rPr>
          <w:rFonts w:ascii="Times New Roman" w:hAnsi="Times New Roman" w:cs="Times New Roman"/>
        </w:rPr>
        <w:t xml:space="preserve"> предельно допустимые значения;</w:t>
      </w:r>
    </w:p>
    <w:p w:rsidR="005E014D" w:rsidRPr="00172CD8" w:rsidRDefault="006672AA" w:rsidP="00DC42FB">
      <w:pPr>
        <w:ind w:firstLine="720"/>
        <w:jc w:val="both"/>
        <w:rPr>
          <w:rFonts w:ascii="Times New Roman" w:hAnsi="Times New Roman" w:cs="Times New Roman"/>
        </w:rPr>
      </w:pPr>
      <w:r w:rsidRPr="00172CD8">
        <w:rPr>
          <w:rFonts w:ascii="Times New Roman" w:hAnsi="Times New Roman" w:cs="Times New Roman"/>
        </w:rPr>
        <w:t xml:space="preserve">проведение анализа эффективности </w:t>
      </w:r>
      <w:r w:rsidR="00DC5281" w:rsidRPr="00172CD8">
        <w:rPr>
          <w:rFonts w:ascii="Times New Roman" w:hAnsi="Times New Roman" w:cs="Times New Roman"/>
        </w:rPr>
        <w:t xml:space="preserve">использования муниципального имущества </w:t>
      </w:r>
      <w:r w:rsidRPr="00172CD8">
        <w:rPr>
          <w:rFonts w:ascii="Times New Roman" w:hAnsi="Times New Roman" w:cs="Times New Roman"/>
        </w:rPr>
        <w:t>с целью выявления неиспользуемого имущества или имущества, использование которого не связано с полномочиями органов местного самоуправления и муницип</w:t>
      </w:r>
      <w:r w:rsidR="002802A0" w:rsidRPr="00172CD8">
        <w:rPr>
          <w:rFonts w:ascii="Times New Roman" w:hAnsi="Times New Roman" w:cs="Times New Roman"/>
        </w:rPr>
        <w:t>альных учреждений и предприятий</w:t>
      </w:r>
      <w:r w:rsidR="005E014D" w:rsidRPr="00172CD8">
        <w:rPr>
          <w:rFonts w:ascii="Times New Roman" w:hAnsi="Times New Roman" w:cs="Times New Roman"/>
        </w:rPr>
        <w:t>.</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1.</w:t>
      </w:r>
      <w:r w:rsidR="0027354E" w:rsidRPr="00172CD8">
        <w:rPr>
          <w:rFonts w:ascii="Times New Roman" w:hAnsi="Times New Roman" w:cs="Times New Roman"/>
        </w:rPr>
        <w:t>2</w:t>
      </w:r>
      <w:r w:rsidRPr="00172CD8">
        <w:rPr>
          <w:rFonts w:ascii="Times New Roman" w:hAnsi="Times New Roman" w:cs="Times New Roman"/>
        </w:rPr>
        <w:t>. Ожидаемые результаты.</w:t>
      </w:r>
    </w:p>
    <w:bookmarkEnd w:id="7"/>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Реализация мероприятий по обеспечению долгосрочной сбалансированности и устойчивости бюджетной системы </w:t>
      </w:r>
      <w:r w:rsidR="003D15C2" w:rsidRPr="00172CD8">
        <w:rPr>
          <w:rFonts w:ascii="Times New Roman" w:hAnsi="Times New Roman" w:cs="Times New Roman"/>
        </w:rPr>
        <w:t>города Югорска</w:t>
      </w:r>
      <w:r w:rsidRPr="00172CD8">
        <w:rPr>
          <w:rFonts w:ascii="Times New Roman" w:hAnsi="Times New Roman" w:cs="Times New Roman"/>
        </w:rPr>
        <w:t xml:space="preserve"> позволит:</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обеспечить увязку системы стратегического и бюджетного планирования в долгосрочной перспективе;</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закрепить приоритеты </w:t>
      </w:r>
      <w:r w:rsidR="003D15C2" w:rsidRPr="00172CD8">
        <w:rPr>
          <w:rFonts w:ascii="Times New Roman" w:hAnsi="Times New Roman" w:cs="Times New Roman"/>
        </w:rPr>
        <w:t>муниципальной</w:t>
      </w:r>
      <w:r w:rsidRPr="00172CD8">
        <w:rPr>
          <w:rFonts w:ascii="Times New Roman" w:hAnsi="Times New Roman" w:cs="Times New Roman"/>
        </w:rPr>
        <w:t xml:space="preserve"> бюджетной политики на долгосрочную перспективу;</w:t>
      </w:r>
    </w:p>
    <w:p w:rsidR="00230D77" w:rsidRPr="00172CD8" w:rsidRDefault="00230D77" w:rsidP="00230D77">
      <w:pPr>
        <w:ind w:firstLine="720"/>
        <w:jc w:val="both"/>
        <w:rPr>
          <w:rFonts w:ascii="Times New Roman" w:hAnsi="Times New Roman" w:cs="Times New Roman"/>
        </w:rPr>
      </w:pPr>
      <w:r w:rsidRPr="00172CD8">
        <w:rPr>
          <w:rFonts w:ascii="Times New Roman" w:hAnsi="Times New Roman" w:cs="Times New Roman"/>
        </w:rPr>
        <w:t>повысить стабильность и предсказуемость доходной базы местного бюджета, что, в свою очередь, обеспечит создание условий для внедрения элементов среднесрочного и долгосрочного бюджетного планирования на местном уровне;</w:t>
      </w:r>
    </w:p>
    <w:p w:rsidR="00230D77" w:rsidRPr="00172CD8" w:rsidRDefault="00230D77" w:rsidP="00230D77">
      <w:pPr>
        <w:ind w:firstLine="720"/>
        <w:jc w:val="both"/>
        <w:rPr>
          <w:rFonts w:ascii="Times New Roman" w:hAnsi="Times New Roman" w:cs="Times New Roman"/>
        </w:rPr>
      </w:pPr>
      <w:r w:rsidRPr="00172CD8">
        <w:rPr>
          <w:rFonts w:ascii="Times New Roman" w:hAnsi="Times New Roman" w:cs="Times New Roman"/>
        </w:rPr>
        <w:t>формировать сбалансированный бюджет (с нулевым или ограниченным дефицитом бюджета) на очередной финансовый год и плановый период;</w:t>
      </w:r>
    </w:p>
    <w:p w:rsidR="00A458E1" w:rsidRPr="00172CD8" w:rsidRDefault="00A458E1">
      <w:pPr>
        <w:ind w:firstLine="720"/>
        <w:jc w:val="both"/>
        <w:rPr>
          <w:rFonts w:ascii="Times New Roman" w:hAnsi="Times New Roman" w:cs="Times New Roman"/>
        </w:rPr>
      </w:pPr>
      <w:r w:rsidRPr="00172CD8">
        <w:rPr>
          <w:rFonts w:ascii="Times New Roman" w:hAnsi="Times New Roman" w:cs="Times New Roman"/>
        </w:rPr>
        <w:t>оптимизировать процесс планирования и финансирования временных кассовых разрывов;</w:t>
      </w:r>
    </w:p>
    <w:p w:rsidR="002B1459" w:rsidRPr="00172CD8" w:rsidRDefault="002B1459">
      <w:pPr>
        <w:ind w:firstLine="720"/>
        <w:jc w:val="both"/>
        <w:rPr>
          <w:rFonts w:ascii="Times New Roman" w:hAnsi="Times New Roman" w:cs="Times New Roman"/>
        </w:rPr>
      </w:pPr>
      <w:r w:rsidRPr="00172CD8">
        <w:rPr>
          <w:rFonts w:ascii="Times New Roman" w:hAnsi="Times New Roman" w:cs="Times New Roman"/>
        </w:rPr>
        <w:t xml:space="preserve">уменьшить кредиторскую задолженность бюджета города; </w:t>
      </w:r>
    </w:p>
    <w:p w:rsidR="007E618A" w:rsidRPr="00172CD8" w:rsidRDefault="005F2702" w:rsidP="007E618A">
      <w:pPr>
        <w:ind w:firstLine="720"/>
        <w:jc w:val="both"/>
        <w:rPr>
          <w:rFonts w:ascii="Times New Roman" w:hAnsi="Times New Roman" w:cs="Times New Roman"/>
        </w:rPr>
      </w:pPr>
      <w:r w:rsidRPr="00172CD8">
        <w:rPr>
          <w:rFonts w:ascii="Times New Roman" w:hAnsi="Times New Roman" w:cs="Times New Roman"/>
        </w:rPr>
        <w:t>повысить доходы</w:t>
      </w:r>
      <w:r w:rsidR="007E618A" w:rsidRPr="00172CD8">
        <w:rPr>
          <w:rFonts w:ascii="Times New Roman" w:hAnsi="Times New Roman" w:cs="Times New Roman"/>
        </w:rPr>
        <w:t xml:space="preserve"> бюджета </w:t>
      </w:r>
      <w:r w:rsidRPr="00172CD8">
        <w:rPr>
          <w:rFonts w:ascii="Times New Roman" w:hAnsi="Times New Roman" w:cs="Times New Roman"/>
        </w:rPr>
        <w:t>города</w:t>
      </w:r>
      <w:r w:rsidR="007E618A" w:rsidRPr="00172CD8">
        <w:rPr>
          <w:rFonts w:ascii="Times New Roman" w:hAnsi="Times New Roman" w:cs="Times New Roman"/>
        </w:rPr>
        <w:t xml:space="preserve"> от использования</w:t>
      </w:r>
      <w:r w:rsidRPr="00172CD8">
        <w:rPr>
          <w:rFonts w:ascii="Times New Roman" w:hAnsi="Times New Roman" w:cs="Times New Roman"/>
        </w:rPr>
        <w:t xml:space="preserve"> муниципального имущества</w:t>
      </w:r>
      <w:r w:rsidR="007E618A" w:rsidRPr="00172CD8">
        <w:rPr>
          <w:rFonts w:ascii="Times New Roman" w:hAnsi="Times New Roman" w:cs="Times New Roman"/>
        </w:rPr>
        <w:t>;</w:t>
      </w:r>
    </w:p>
    <w:p w:rsidR="007C6AA9" w:rsidRPr="00172CD8" w:rsidRDefault="007E618A">
      <w:pPr>
        <w:ind w:firstLine="720"/>
        <w:jc w:val="both"/>
        <w:rPr>
          <w:rFonts w:ascii="Times New Roman" w:hAnsi="Times New Roman" w:cs="Times New Roman"/>
        </w:rPr>
      </w:pPr>
      <w:r w:rsidRPr="00172CD8">
        <w:rPr>
          <w:rFonts w:ascii="Times New Roman" w:hAnsi="Times New Roman" w:cs="Times New Roman"/>
        </w:rPr>
        <w:t>сни</w:t>
      </w:r>
      <w:r w:rsidR="005F2702" w:rsidRPr="00172CD8">
        <w:rPr>
          <w:rFonts w:ascii="Times New Roman" w:hAnsi="Times New Roman" w:cs="Times New Roman"/>
        </w:rPr>
        <w:t>зить количество</w:t>
      </w:r>
      <w:r w:rsidRPr="00172CD8">
        <w:rPr>
          <w:rFonts w:ascii="Times New Roman" w:hAnsi="Times New Roman" w:cs="Times New Roman"/>
        </w:rPr>
        <w:t xml:space="preserve"> </w:t>
      </w:r>
      <w:r w:rsidR="005F2702" w:rsidRPr="00172CD8">
        <w:rPr>
          <w:rFonts w:ascii="Times New Roman" w:hAnsi="Times New Roman" w:cs="Times New Roman"/>
        </w:rPr>
        <w:t>муниципальных</w:t>
      </w:r>
      <w:r w:rsidRPr="00172CD8">
        <w:rPr>
          <w:rFonts w:ascii="Times New Roman" w:hAnsi="Times New Roman" w:cs="Times New Roman"/>
        </w:rPr>
        <w:t xml:space="preserve"> унитарных предприятий и организаций, доля уставного капитала в которых принадлежит </w:t>
      </w:r>
      <w:r w:rsidR="005F2702" w:rsidRPr="00172CD8">
        <w:rPr>
          <w:rFonts w:ascii="Times New Roman" w:hAnsi="Times New Roman" w:cs="Times New Roman"/>
        </w:rPr>
        <w:t>муниципальному образованию</w:t>
      </w:r>
      <w:r w:rsidRPr="00172CD8">
        <w:rPr>
          <w:rFonts w:ascii="Times New Roman" w:hAnsi="Times New Roman" w:cs="Times New Roman"/>
        </w:rPr>
        <w:t xml:space="preserve">, не участвующих в осуществлении </w:t>
      </w:r>
      <w:r w:rsidR="005F2702" w:rsidRPr="00172CD8">
        <w:rPr>
          <w:rFonts w:ascii="Times New Roman" w:hAnsi="Times New Roman" w:cs="Times New Roman"/>
        </w:rPr>
        <w:t>возложенных полномочий.</w:t>
      </w:r>
      <w:bookmarkStart w:id="8" w:name="sub_10415"/>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1.</w:t>
      </w:r>
      <w:r w:rsidR="0027354E" w:rsidRPr="00172CD8">
        <w:rPr>
          <w:rFonts w:ascii="Times New Roman" w:hAnsi="Times New Roman" w:cs="Times New Roman"/>
        </w:rPr>
        <w:t>3</w:t>
      </w:r>
      <w:r w:rsidRPr="00172CD8">
        <w:rPr>
          <w:rFonts w:ascii="Times New Roman" w:hAnsi="Times New Roman" w:cs="Times New Roman"/>
        </w:rPr>
        <w:t>. Риски и альтернативы.</w:t>
      </w:r>
    </w:p>
    <w:bookmarkEnd w:id="8"/>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Основными рисками эффективного применения бюджетной стратегии являются риск высоких колебаний доходов бюджета </w:t>
      </w:r>
      <w:r w:rsidR="007D26C0" w:rsidRPr="00172CD8">
        <w:rPr>
          <w:rFonts w:ascii="Times New Roman" w:hAnsi="Times New Roman" w:cs="Times New Roman"/>
        </w:rPr>
        <w:t>Ханты-М</w:t>
      </w:r>
      <w:r w:rsidR="00C210AE" w:rsidRPr="00172CD8">
        <w:rPr>
          <w:rFonts w:ascii="Times New Roman" w:hAnsi="Times New Roman" w:cs="Times New Roman"/>
        </w:rPr>
        <w:t xml:space="preserve">ансийского </w:t>
      </w:r>
      <w:r w:rsidRPr="00172CD8">
        <w:rPr>
          <w:rFonts w:ascii="Times New Roman" w:hAnsi="Times New Roman" w:cs="Times New Roman"/>
        </w:rPr>
        <w:t>автономного округа</w:t>
      </w:r>
      <w:r w:rsidR="00C210AE" w:rsidRPr="00172CD8">
        <w:rPr>
          <w:rFonts w:ascii="Times New Roman" w:hAnsi="Times New Roman" w:cs="Times New Roman"/>
        </w:rPr>
        <w:t>-Югры и города Югорска</w:t>
      </w:r>
      <w:r w:rsidRPr="00172CD8">
        <w:rPr>
          <w:rFonts w:ascii="Times New Roman" w:hAnsi="Times New Roman" w:cs="Times New Roman"/>
        </w:rPr>
        <w:t xml:space="preserve">, а также изменение приоритетов государственной бюджетной политики Российской Федерации. Во избежание этих проблем долгосрочные планы и положения долгосрочной бюджетной стратегии должны регулярно актуализироваться с учетом фактической динамики и условий развития экономики </w:t>
      </w:r>
      <w:r w:rsidR="007D26C0" w:rsidRPr="00172CD8">
        <w:rPr>
          <w:rFonts w:ascii="Times New Roman" w:hAnsi="Times New Roman" w:cs="Times New Roman"/>
        </w:rPr>
        <w:t>Ханты-М</w:t>
      </w:r>
      <w:r w:rsidR="00642450" w:rsidRPr="00172CD8">
        <w:rPr>
          <w:rFonts w:ascii="Times New Roman" w:hAnsi="Times New Roman" w:cs="Times New Roman"/>
        </w:rPr>
        <w:t>ансийского автономного округа-Югры и города Югорска</w:t>
      </w:r>
      <w:r w:rsidRPr="00172CD8">
        <w:rPr>
          <w:rFonts w:ascii="Times New Roman" w:hAnsi="Times New Roman" w:cs="Times New Roman"/>
        </w:rPr>
        <w:t>, а также возможных корректировок приоритетных задач в связи с изменениями внешних условий.</w:t>
      </w:r>
    </w:p>
    <w:p w:rsidR="00BF6B56" w:rsidRPr="00172CD8" w:rsidRDefault="00725A43">
      <w:pPr>
        <w:ind w:firstLine="720"/>
        <w:jc w:val="both"/>
        <w:rPr>
          <w:rFonts w:ascii="Times New Roman" w:hAnsi="Times New Roman" w:cs="Times New Roman"/>
        </w:rPr>
      </w:pPr>
      <w:r w:rsidRPr="00172CD8">
        <w:rPr>
          <w:rFonts w:ascii="Times New Roman" w:hAnsi="Times New Roman" w:cs="Times New Roman"/>
        </w:rPr>
        <w:t>При реализации мероприятий, направленных на сокращение количества объектов недвижимости, находящихся в муниципальной собственности следует учитывать оценку потребности в муниципальных услугах с учётом её возможного увеличения.</w:t>
      </w:r>
    </w:p>
    <w:p w:rsidR="00725A43" w:rsidRPr="00172CD8" w:rsidRDefault="00725A43">
      <w:pPr>
        <w:ind w:firstLine="720"/>
        <w:jc w:val="both"/>
        <w:rPr>
          <w:rFonts w:ascii="Times New Roman" w:hAnsi="Times New Roman" w:cs="Times New Roman"/>
        </w:rPr>
      </w:pPr>
    </w:p>
    <w:p w:rsidR="00BF6B56" w:rsidRPr="00172CD8" w:rsidRDefault="0027354E">
      <w:pPr>
        <w:ind w:firstLine="698"/>
        <w:jc w:val="center"/>
        <w:rPr>
          <w:rFonts w:ascii="Times New Roman" w:hAnsi="Times New Roman" w:cs="Times New Roman"/>
        </w:rPr>
      </w:pPr>
      <w:bookmarkStart w:id="9" w:name="sub_1043"/>
      <w:r w:rsidRPr="00172CD8">
        <w:rPr>
          <w:rFonts w:ascii="Times New Roman" w:hAnsi="Times New Roman" w:cs="Times New Roman"/>
        </w:rPr>
        <w:t>2</w:t>
      </w:r>
      <w:r w:rsidR="00430053" w:rsidRPr="00172CD8">
        <w:rPr>
          <w:rFonts w:ascii="Times New Roman" w:hAnsi="Times New Roman" w:cs="Times New Roman"/>
        </w:rPr>
        <w:t xml:space="preserve">. Мероприятия задачи </w:t>
      </w:r>
      <w:r w:rsidR="00E05B8A" w:rsidRPr="00172CD8">
        <w:rPr>
          <w:rFonts w:ascii="Times New Roman" w:hAnsi="Times New Roman" w:cs="Times New Roman"/>
        </w:rPr>
        <w:t xml:space="preserve">2 </w:t>
      </w:r>
      <w:r w:rsidR="007379BD" w:rsidRPr="00172CD8">
        <w:rPr>
          <w:rFonts w:ascii="Times New Roman" w:hAnsi="Times New Roman" w:cs="Times New Roman"/>
        </w:rPr>
        <w:t>«Внедрение программно-целевых принципов организации деятельности администрации города Югорска»</w:t>
      </w:r>
    </w:p>
    <w:bookmarkEnd w:id="9"/>
    <w:p w:rsidR="00BF6B56" w:rsidRPr="00172CD8" w:rsidRDefault="00BF6B56">
      <w:pPr>
        <w:ind w:firstLine="720"/>
        <w:jc w:val="both"/>
        <w:rPr>
          <w:rFonts w:ascii="Times New Roman" w:hAnsi="Times New Roman" w:cs="Times New Roman"/>
        </w:rPr>
      </w:pPr>
    </w:p>
    <w:p w:rsidR="00201D7E" w:rsidRPr="00172CD8" w:rsidRDefault="0027354E" w:rsidP="00201D7E">
      <w:pPr>
        <w:ind w:firstLine="720"/>
        <w:jc w:val="both"/>
        <w:rPr>
          <w:rFonts w:ascii="Times New Roman" w:hAnsi="Times New Roman" w:cs="Times New Roman"/>
        </w:rPr>
      </w:pPr>
      <w:bookmarkStart w:id="10" w:name="sub_10431"/>
      <w:r w:rsidRPr="00172CD8">
        <w:rPr>
          <w:rFonts w:ascii="Times New Roman" w:hAnsi="Times New Roman" w:cs="Times New Roman"/>
        </w:rPr>
        <w:t xml:space="preserve">2.1. </w:t>
      </w:r>
      <w:r w:rsidR="00201D7E" w:rsidRPr="00172CD8">
        <w:rPr>
          <w:rFonts w:ascii="Times New Roman" w:hAnsi="Times New Roman" w:cs="Times New Roman"/>
        </w:rPr>
        <w:t xml:space="preserve">В 2011-2012 годах планируются изменения в </w:t>
      </w:r>
      <w:hyperlink r:id="rId20" w:history="1">
        <w:r w:rsidR="00201D7E" w:rsidRPr="00172CD8">
          <w:rPr>
            <w:rFonts w:ascii="Times New Roman" w:hAnsi="Times New Roman" w:cs="Times New Roman"/>
          </w:rPr>
          <w:t>Бюджетный кодекс</w:t>
        </w:r>
      </w:hyperlink>
      <w:r w:rsidR="00201D7E" w:rsidRPr="00172CD8">
        <w:rPr>
          <w:rFonts w:ascii="Times New Roman" w:hAnsi="Times New Roman" w:cs="Times New Roman"/>
        </w:rPr>
        <w:t xml:space="preserve"> Российской Федерации, позволяющие публично-правовым образованиям определять целесообразность (исходя из степени подготовленности), порядок и сроки перехода от традиционных целевых статей к целевым статьям, отражающим состав муниципальных программ и их подпрограмм. Начиная с 2013 года, возможен переход на программно-целевой принцип формирования городского бюджета.</w:t>
      </w:r>
    </w:p>
    <w:p w:rsidR="00A057C1" w:rsidRPr="00172CD8" w:rsidRDefault="00A057C1" w:rsidP="00A057C1">
      <w:pPr>
        <w:ind w:firstLine="540"/>
        <w:jc w:val="both"/>
        <w:rPr>
          <w:rFonts w:ascii="Times New Roman" w:hAnsi="Times New Roman" w:cs="Times New Roman"/>
        </w:rPr>
      </w:pPr>
      <w:r w:rsidRPr="00172CD8">
        <w:rPr>
          <w:rFonts w:ascii="Times New Roman" w:hAnsi="Times New Roman" w:cs="Times New Roman"/>
        </w:rPr>
        <w:t>В Программе повышения эффективности бюджетных расходов, утвержденной распоряжением Правительства Российской Федерации от 30</w:t>
      </w:r>
      <w:r w:rsidR="0024350A" w:rsidRPr="00172CD8">
        <w:rPr>
          <w:rFonts w:ascii="Times New Roman" w:hAnsi="Times New Roman" w:cs="Times New Roman"/>
        </w:rPr>
        <w:t xml:space="preserve"> июня </w:t>
      </w:r>
      <w:r w:rsidRPr="00172CD8">
        <w:rPr>
          <w:rFonts w:ascii="Times New Roman" w:hAnsi="Times New Roman" w:cs="Times New Roman"/>
        </w:rPr>
        <w:t xml:space="preserve">2010 </w:t>
      </w:r>
      <w:r w:rsidR="0024350A" w:rsidRPr="00172CD8">
        <w:rPr>
          <w:rFonts w:ascii="Times New Roman" w:hAnsi="Times New Roman" w:cs="Times New Roman"/>
        </w:rPr>
        <w:t xml:space="preserve">года </w:t>
      </w:r>
      <w:r w:rsidRPr="00172CD8">
        <w:rPr>
          <w:rFonts w:ascii="Times New Roman" w:hAnsi="Times New Roman" w:cs="Times New Roman"/>
        </w:rPr>
        <w:t xml:space="preserve">№ 1101-р, </w:t>
      </w:r>
      <w:r w:rsidR="00201D7E" w:rsidRPr="00172CD8">
        <w:rPr>
          <w:rFonts w:ascii="Times New Roman" w:hAnsi="Times New Roman" w:cs="Times New Roman"/>
        </w:rPr>
        <w:t xml:space="preserve">также </w:t>
      </w:r>
      <w:r w:rsidRPr="00172CD8">
        <w:rPr>
          <w:rFonts w:ascii="Times New Roman" w:hAnsi="Times New Roman" w:cs="Times New Roman"/>
        </w:rPr>
        <w:t xml:space="preserve">особо подчеркивается необходимость перехода к формированию бюджетов в программном формате. </w:t>
      </w:r>
    </w:p>
    <w:bookmarkEnd w:id="10"/>
    <w:p w:rsidR="00201D7E" w:rsidRPr="00172CD8" w:rsidRDefault="00201D7E" w:rsidP="00201D7E">
      <w:pPr>
        <w:ind w:firstLine="720"/>
        <w:jc w:val="both"/>
        <w:rPr>
          <w:rFonts w:ascii="Times New Roman" w:hAnsi="Times New Roman" w:cs="Times New Roman"/>
        </w:rPr>
      </w:pPr>
      <w:r w:rsidRPr="00172CD8">
        <w:rPr>
          <w:rFonts w:ascii="Times New Roman" w:hAnsi="Times New Roman" w:cs="Times New Roman"/>
        </w:rPr>
        <w:t>Внедрение принципов формирования программного бюджета предполагает сохранение и усиление роли существующих инструментов бюджетного планирования: реестра расходных обязательств, целевых программ, обоснований бюджетных ассигнований, докладов о результатах и основных направлениях деятельности субъектов бюджетного планирования.</w:t>
      </w:r>
    </w:p>
    <w:p w:rsidR="00590CA9" w:rsidRPr="00172CD8" w:rsidRDefault="00201D7E" w:rsidP="000B5A9B">
      <w:pPr>
        <w:ind w:firstLine="720"/>
        <w:jc w:val="both"/>
        <w:rPr>
          <w:rFonts w:ascii="Times New Roman" w:hAnsi="Times New Roman" w:cs="Times New Roman"/>
        </w:rPr>
      </w:pPr>
      <w:r w:rsidRPr="00172CD8">
        <w:rPr>
          <w:rFonts w:ascii="Times New Roman" w:hAnsi="Times New Roman" w:cs="Times New Roman"/>
        </w:rPr>
        <w:t>Н</w:t>
      </w:r>
      <w:r w:rsidR="00590CA9" w:rsidRPr="00172CD8">
        <w:rPr>
          <w:rFonts w:ascii="Times New Roman" w:hAnsi="Times New Roman" w:cs="Times New Roman"/>
        </w:rPr>
        <w:t xml:space="preserve">еобходимо дальнейшее совершенствование </w:t>
      </w:r>
      <w:r w:rsidRPr="00172CD8">
        <w:rPr>
          <w:rFonts w:ascii="Times New Roman" w:hAnsi="Times New Roman" w:cs="Times New Roman"/>
        </w:rPr>
        <w:t xml:space="preserve">действующих </w:t>
      </w:r>
      <w:r w:rsidR="00590CA9" w:rsidRPr="00172CD8">
        <w:rPr>
          <w:rFonts w:ascii="Times New Roman" w:hAnsi="Times New Roman" w:cs="Times New Roman"/>
        </w:rPr>
        <w:t xml:space="preserve">механизмов и процедур с целью повышения эффективности использования бюджетных </w:t>
      </w:r>
      <w:r w:rsidR="002C4816" w:rsidRPr="00172CD8">
        <w:rPr>
          <w:rFonts w:ascii="Times New Roman" w:hAnsi="Times New Roman" w:cs="Times New Roman"/>
        </w:rPr>
        <w:t>средств</w:t>
      </w:r>
      <w:r w:rsidR="00590CA9" w:rsidRPr="00172CD8">
        <w:rPr>
          <w:rFonts w:ascii="Times New Roman" w:hAnsi="Times New Roman" w:cs="Times New Roman"/>
        </w:rPr>
        <w:t xml:space="preserve">. </w:t>
      </w:r>
    </w:p>
    <w:p w:rsidR="005B734E" w:rsidRPr="00172CD8" w:rsidRDefault="000B5A9B" w:rsidP="005B734E">
      <w:pPr>
        <w:ind w:firstLine="720"/>
        <w:jc w:val="both"/>
        <w:rPr>
          <w:rFonts w:ascii="Times New Roman" w:hAnsi="Times New Roman" w:cs="Times New Roman"/>
        </w:rPr>
      </w:pPr>
      <w:r w:rsidRPr="00172CD8">
        <w:rPr>
          <w:rFonts w:ascii="Times New Roman" w:hAnsi="Times New Roman" w:cs="Times New Roman"/>
        </w:rPr>
        <w:lastRenderedPageBreak/>
        <w:t>Планируется</w:t>
      </w:r>
      <w:r w:rsidR="00430053" w:rsidRPr="00172CD8">
        <w:rPr>
          <w:rFonts w:ascii="Times New Roman" w:hAnsi="Times New Roman" w:cs="Times New Roman"/>
        </w:rPr>
        <w:t xml:space="preserve"> охват</w:t>
      </w:r>
      <w:r w:rsidRPr="00172CD8">
        <w:rPr>
          <w:rFonts w:ascii="Times New Roman" w:hAnsi="Times New Roman" w:cs="Times New Roman"/>
        </w:rPr>
        <w:t>ить программами</w:t>
      </w:r>
      <w:r w:rsidR="00430053" w:rsidRPr="00172CD8">
        <w:rPr>
          <w:rFonts w:ascii="Times New Roman" w:hAnsi="Times New Roman" w:cs="Times New Roman"/>
        </w:rPr>
        <w:t xml:space="preserve"> </w:t>
      </w:r>
      <w:r w:rsidRPr="00172CD8">
        <w:rPr>
          <w:rFonts w:ascii="Times New Roman" w:hAnsi="Times New Roman" w:cs="Times New Roman"/>
        </w:rPr>
        <w:t>все</w:t>
      </w:r>
      <w:r w:rsidR="00430053" w:rsidRPr="00172CD8">
        <w:rPr>
          <w:rFonts w:ascii="Times New Roman" w:hAnsi="Times New Roman" w:cs="Times New Roman"/>
        </w:rPr>
        <w:t xml:space="preserve"> расход</w:t>
      </w:r>
      <w:r w:rsidRPr="00172CD8">
        <w:rPr>
          <w:rFonts w:ascii="Times New Roman" w:hAnsi="Times New Roman" w:cs="Times New Roman"/>
        </w:rPr>
        <w:t>ы</w:t>
      </w:r>
      <w:r w:rsidR="00430053" w:rsidRPr="00172CD8">
        <w:rPr>
          <w:rFonts w:ascii="Times New Roman" w:hAnsi="Times New Roman" w:cs="Times New Roman"/>
        </w:rPr>
        <w:t xml:space="preserve"> бюджета </w:t>
      </w:r>
      <w:r w:rsidR="007379BD" w:rsidRPr="00172CD8">
        <w:rPr>
          <w:rFonts w:ascii="Times New Roman" w:hAnsi="Times New Roman" w:cs="Times New Roman"/>
        </w:rPr>
        <w:t>города</w:t>
      </w:r>
      <w:r w:rsidR="00D112A2" w:rsidRPr="00172CD8">
        <w:rPr>
          <w:rFonts w:ascii="Times New Roman" w:hAnsi="Times New Roman" w:cs="Times New Roman"/>
        </w:rPr>
        <w:t xml:space="preserve"> в соответствующих сферах, </w:t>
      </w:r>
      <w:r w:rsidR="00430053" w:rsidRPr="00172CD8">
        <w:rPr>
          <w:rFonts w:ascii="Times New Roman" w:hAnsi="Times New Roman" w:cs="Times New Roman"/>
        </w:rPr>
        <w:t>учитыв</w:t>
      </w:r>
      <w:r w:rsidR="00D112A2" w:rsidRPr="00172CD8">
        <w:rPr>
          <w:rFonts w:ascii="Times New Roman" w:hAnsi="Times New Roman" w:cs="Times New Roman"/>
        </w:rPr>
        <w:t>а</w:t>
      </w:r>
      <w:r w:rsidR="00430053" w:rsidRPr="00172CD8">
        <w:rPr>
          <w:rFonts w:ascii="Times New Roman" w:hAnsi="Times New Roman" w:cs="Times New Roman"/>
        </w:rPr>
        <w:t>т</w:t>
      </w:r>
      <w:r w:rsidR="00D112A2" w:rsidRPr="00172CD8">
        <w:rPr>
          <w:rFonts w:ascii="Times New Roman" w:hAnsi="Times New Roman" w:cs="Times New Roman"/>
        </w:rPr>
        <w:t>ь</w:t>
      </w:r>
      <w:r w:rsidR="00430053" w:rsidRPr="00172CD8">
        <w:rPr>
          <w:rFonts w:ascii="Times New Roman" w:hAnsi="Times New Roman" w:cs="Times New Roman"/>
        </w:rPr>
        <w:t xml:space="preserve"> в</w:t>
      </w:r>
      <w:r w:rsidR="00D112A2" w:rsidRPr="00172CD8">
        <w:rPr>
          <w:rFonts w:ascii="Times New Roman" w:hAnsi="Times New Roman" w:cs="Times New Roman"/>
        </w:rPr>
        <w:t>есь</w:t>
      </w:r>
      <w:r w:rsidR="00430053" w:rsidRPr="00172CD8">
        <w:rPr>
          <w:rFonts w:ascii="Times New Roman" w:hAnsi="Times New Roman" w:cs="Times New Roman"/>
        </w:rPr>
        <w:t xml:space="preserve"> набор возможных управляющих инструментов (бюджетных, налоговых, та</w:t>
      </w:r>
      <w:r w:rsidR="00D112A2" w:rsidRPr="00172CD8">
        <w:rPr>
          <w:rFonts w:ascii="Times New Roman" w:hAnsi="Times New Roman" w:cs="Times New Roman"/>
        </w:rPr>
        <w:t>рифных, административных и др.),</w:t>
      </w:r>
      <w:r w:rsidR="00430053" w:rsidRPr="00172CD8">
        <w:rPr>
          <w:rFonts w:ascii="Times New Roman" w:hAnsi="Times New Roman" w:cs="Times New Roman"/>
        </w:rPr>
        <w:t xml:space="preserve"> </w:t>
      </w:r>
      <w:r w:rsidR="00D112A2" w:rsidRPr="00172CD8">
        <w:rPr>
          <w:rFonts w:ascii="Times New Roman" w:hAnsi="Times New Roman" w:cs="Times New Roman"/>
        </w:rPr>
        <w:t>д</w:t>
      </w:r>
      <w:r w:rsidR="00430053" w:rsidRPr="00172CD8">
        <w:rPr>
          <w:rFonts w:ascii="Times New Roman" w:hAnsi="Times New Roman" w:cs="Times New Roman"/>
        </w:rPr>
        <w:t>остижение целевых показателей программ увяз</w:t>
      </w:r>
      <w:r w:rsidR="00D112A2" w:rsidRPr="00172CD8">
        <w:rPr>
          <w:rFonts w:ascii="Times New Roman" w:hAnsi="Times New Roman" w:cs="Times New Roman"/>
        </w:rPr>
        <w:t>ывать</w:t>
      </w:r>
      <w:r w:rsidR="00430053" w:rsidRPr="00172CD8">
        <w:rPr>
          <w:rFonts w:ascii="Times New Roman" w:hAnsi="Times New Roman" w:cs="Times New Roman"/>
        </w:rPr>
        <w:t xml:space="preserve"> с направлениями финансирования.</w:t>
      </w:r>
    </w:p>
    <w:p w:rsidR="00D112A2" w:rsidRPr="00172CD8" w:rsidRDefault="00D112A2" w:rsidP="00201D7E">
      <w:pPr>
        <w:ind w:firstLine="540"/>
        <w:jc w:val="both"/>
        <w:rPr>
          <w:rFonts w:ascii="Times New Roman" w:hAnsi="Times New Roman" w:cs="Times New Roman"/>
        </w:rPr>
      </w:pPr>
      <w:r w:rsidRPr="00172CD8">
        <w:rPr>
          <w:rFonts w:ascii="Times New Roman" w:hAnsi="Times New Roman" w:cs="Times New Roman"/>
        </w:rPr>
        <w:t>Для реализации данной задачи необходимо:</w:t>
      </w:r>
    </w:p>
    <w:p w:rsidR="00EF0CA9" w:rsidRPr="00172CD8" w:rsidRDefault="00EF0CA9" w:rsidP="00201D7E">
      <w:pPr>
        <w:ind w:firstLine="540"/>
        <w:jc w:val="both"/>
        <w:rPr>
          <w:rFonts w:ascii="Times New Roman" w:hAnsi="Times New Roman" w:cs="Times New Roman"/>
        </w:rPr>
      </w:pPr>
      <w:r w:rsidRPr="00172CD8">
        <w:rPr>
          <w:rFonts w:ascii="Times New Roman" w:hAnsi="Times New Roman" w:cs="Times New Roman"/>
        </w:rPr>
        <w:t>провести инвентаризацию целей и задач, утвержденных в составе программных документов социально-экономического развития города на средне- и долгосрочную перспективу и их отражение в действующих ведомственных и долгосрочных целевых программах;</w:t>
      </w:r>
    </w:p>
    <w:p w:rsidR="00EF0CA9" w:rsidRPr="00172CD8" w:rsidRDefault="00EF0CA9" w:rsidP="00201D7E">
      <w:pPr>
        <w:ind w:firstLine="540"/>
        <w:jc w:val="both"/>
        <w:rPr>
          <w:rFonts w:ascii="Times New Roman" w:hAnsi="Times New Roman" w:cs="Times New Roman"/>
        </w:rPr>
      </w:pPr>
      <w:r w:rsidRPr="00172CD8">
        <w:rPr>
          <w:rFonts w:ascii="Times New Roman" w:hAnsi="Times New Roman" w:cs="Times New Roman"/>
        </w:rPr>
        <w:t xml:space="preserve">провести инвентаризацию </w:t>
      </w:r>
      <w:r w:rsidR="003529C9" w:rsidRPr="00172CD8">
        <w:rPr>
          <w:rFonts w:ascii="Times New Roman" w:hAnsi="Times New Roman" w:cs="Times New Roman"/>
        </w:rPr>
        <w:t xml:space="preserve">долгосрочных и ведомственных </w:t>
      </w:r>
      <w:r w:rsidRPr="00172CD8">
        <w:rPr>
          <w:rFonts w:ascii="Times New Roman" w:hAnsi="Times New Roman" w:cs="Times New Roman"/>
        </w:rPr>
        <w:t>целевых программ на предмет установленным требованиям эффективности</w:t>
      </w:r>
      <w:r w:rsidR="003529C9" w:rsidRPr="00172CD8">
        <w:rPr>
          <w:rFonts w:ascii="Times New Roman" w:hAnsi="Times New Roman" w:cs="Times New Roman"/>
        </w:rPr>
        <w:t xml:space="preserve"> и результативности</w:t>
      </w:r>
      <w:r w:rsidRPr="00172CD8">
        <w:rPr>
          <w:rFonts w:ascii="Times New Roman" w:hAnsi="Times New Roman" w:cs="Times New Roman"/>
        </w:rPr>
        <w:t>;</w:t>
      </w:r>
    </w:p>
    <w:p w:rsidR="00D112A2" w:rsidRPr="00172CD8" w:rsidRDefault="00D112A2" w:rsidP="00201D7E">
      <w:pPr>
        <w:ind w:firstLine="540"/>
        <w:jc w:val="both"/>
        <w:rPr>
          <w:rFonts w:ascii="Times New Roman" w:hAnsi="Times New Roman" w:cs="Times New Roman"/>
        </w:rPr>
      </w:pPr>
      <w:r w:rsidRPr="00172CD8">
        <w:rPr>
          <w:rFonts w:ascii="Times New Roman" w:hAnsi="Times New Roman" w:cs="Times New Roman"/>
        </w:rPr>
        <w:t>создать</w:t>
      </w:r>
      <w:r w:rsidR="005B734E" w:rsidRPr="00172CD8">
        <w:rPr>
          <w:rFonts w:ascii="Times New Roman" w:hAnsi="Times New Roman" w:cs="Times New Roman"/>
        </w:rPr>
        <w:t xml:space="preserve"> действенные механизмы взаимоувязки принятия решений об объемах финансирования целевых программ на очередной финансовый год </w:t>
      </w:r>
      <w:r w:rsidRPr="00172CD8">
        <w:rPr>
          <w:rFonts w:ascii="Times New Roman" w:hAnsi="Times New Roman" w:cs="Times New Roman"/>
        </w:rPr>
        <w:t xml:space="preserve">и плановый период </w:t>
      </w:r>
      <w:r w:rsidR="005B734E" w:rsidRPr="00172CD8">
        <w:rPr>
          <w:rFonts w:ascii="Times New Roman" w:hAnsi="Times New Roman" w:cs="Times New Roman"/>
        </w:rPr>
        <w:t>с результатами реализации программ по итогам отчетного периода</w:t>
      </w:r>
      <w:r w:rsidRPr="00172CD8">
        <w:rPr>
          <w:rFonts w:ascii="Times New Roman" w:hAnsi="Times New Roman" w:cs="Times New Roman"/>
        </w:rPr>
        <w:t xml:space="preserve">; </w:t>
      </w:r>
    </w:p>
    <w:p w:rsidR="00D112A2" w:rsidRPr="00172CD8" w:rsidRDefault="00D112A2" w:rsidP="00201D7E">
      <w:pPr>
        <w:ind w:firstLine="540"/>
        <w:jc w:val="both"/>
        <w:rPr>
          <w:rFonts w:ascii="Times New Roman" w:hAnsi="Times New Roman" w:cs="Times New Roman"/>
        </w:rPr>
      </w:pPr>
      <w:r w:rsidRPr="00172CD8">
        <w:rPr>
          <w:rFonts w:ascii="Times New Roman" w:hAnsi="Times New Roman" w:cs="Times New Roman"/>
        </w:rPr>
        <w:t xml:space="preserve">усовершенствовать </w:t>
      </w:r>
      <w:r w:rsidR="005B734E" w:rsidRPr="00172CD8">
        <w:rPr>
          <w:rFonts w:ascii="Times New Roman" w:hAnsi="Times New Roman" w:cs="Times New Roman"/>
        </w:rPr>
        <w:t>методологи</w:t>
      </w:r>
      <w:r w:rsidRPr="00172CD8">
        <w:rPr>
          <w:rFonts w:ascii="Times New Roman" w:hAnsi="Times New Roman" w:cs="Times New Roman"/>
        </w:rPr>
        <w:t>ю</w:t>
      </w:r>
      <w:r w:rsidR="005B734E" w:rsidRPr="00172CD8">
        <w:rPr>
          <w:rFonts w:ascii="Times New Roman" w:hAnsi="Times New Roman" w:cs="Times New Roman"/>
        </w:rPr>
        <w:t xml:space="preserve"> оценки </w:t>
      </w:r>
      <w:r w:rsidR="003529C9" w:rsidRPr="00172CD8">
        <w:rPr>
          <w:rFonts w:ascii="Times New Roman" w:hAnsi="Times New Roman" w:cs="Times New Roman"/>
        </w:rPr>
        <w:t xml:space="preserve">результативности и </w:t>
      </w:r>
      <w:r w:rsidR="005B734E" w:rsidRPr="00172CD8">
        <w:rPr>
          <w:rFonts w:ascii="Times New Roman" w:hAnsi="Times New Roman" w:cs="Times New Roman"/>
        </w:rPr>
        <w:t xml:space="preserve">эффективности </w:t>
      </w:r>
      <w:r w:rsidR="003529C9" w:rsidRPr="00172CD8">
        <w:rPr>
          <w:rFonts w:ascii="Times New Roman" w:hAnsi="Times New Roman" w:cs="Times New Roman"/>
        </w:rPr>
        <w:t xml:space="preserve">долгосрочных и ведомственных </w:t>
      </w:r>
      <w:r w:rsidRPr="00172CD8">
        <w:rPr>
          <w:rFonts w:ascii="Times New Roman" w:hAnsi="Times New Roman" w:cs="Times New Roman"/>
        </w:rPr>
        <w:t>целевых программ;</w:t>
      </w:r>
    </w:p>
    <w:p w:rsidR="005B734E" w:rsidRPr="00172CD8" w:rsidRDefault="00D112A2" w:rsidP="00201D7E">
      <w:pPr>
        <w:ind w:firstLine="540"/>
        <w:jc w:val="both"/>
        <w:rPr>
          <w:rFonts w:ascii="Times New Roman" w:hAnsi="Times New Roman" w:cs="Times New Roman"/>
        </w:rPr>
      </w:pPr>
      <w:r w:rsidRPr="00172CD8">
        <w:rPr>
          <w:rFonts w:ascii="Times New Roman" w:hAnsi="Times New Roman" w:cs="Times New Roman"/>
        </w:rPr>
        <w:t xml:space="preserve">создать </w:t>
      </w:r>
      <w:r w:rsidR="005B734E" w:rsidRPr="00172CD8">
        <w:rPr>
          <w:rFonts w:ascii="Times New Roman" w:hAnsi="Times New Roman" w:cs="Times New Roman"/>
        </w:rPr>
        <w:t>систем</w:t>
      </w:r>
      <w:r w:rsidRPr="00172CD8">
        <w:rPr>
          <w:rFonts w:ascii="Times New Roman" w:hAnsi="Times New Roman" w:cs="Times New Roman"/>
        </w:rPr>
        <w:t>у рейтингования целевых программ,</w:t>
      </w:r>
      <w:r w:rsidR="005B734E" w:rsidRPr="00172CD8">
        <w:rPr>
          <w:rFonts w:ascii="Times New Roman" w:hAnsi="Times New Roman" w:cs="Times New Roman"/>
        </w:rPr>
        <w:t xml:space="preserve"> конкурентного распределения </w:t>
      </w:r>
      <w:r w:rsidRPr="00172CD8">
        <w:rPr>
          <w:rFonts w:ascii="Times New Roman" w:hAnsi="Times New Roman" w:cs="Times New Roman"/>
        </w:rPr>
        <w:t>объемов финансирования</w:t>
      </w:r>
      <w:r w:rsidR="005B734E" w:rsidRPr="00172CD8">
        <w:rPr>
          <w:rFonts w:ascii="Times New Roman" w:hAnsi="Times New Roman" w:cs="Times New Roman"/>
        </w:rPr>
        <w:t xml:space="preserve"> между субъектами бюджетного планирования на реализацию целевых программ.</w:t>
      </w:r>
    </w:p>
    <w:p w:rsidR="00F858A9" w:rsidRPr="00172CD8" w:rsidRDefault="00F858A9" w:rsidP="00201D7E">
      <w:pPr>
        <w:ind w:firstLine="540"/>
        <w:jc w:val="both"/>
        <w:rPr>
          <w:rFonts w:ascii="Times New Roman" w:hAnsi="Times New Roman" w:cs="Times New Roman"/>
        </w:rPr>
      </w:pPr>
      <w:r w:rsidRPr="00172CD8">
        <w:rPr>
          <w:rFonts w:ascii="Times New Roman" w:hAnsi="Times New Roman" w:cs="Times New Roman"/>
        </w:rPr>
        <w:t>Основными принципами разработки и реализации целевых программ должны стать:</w:t>
      </w:r>
    </w:p>
    <w:p w:rsidR="00F858A9" w:rsidRPr="00172CD8" w:rsidRDefault="00F858A9" w:rsidP="00201D7E">
      <w:pPr>
        <w:ind w:firstLine="540"/>
        <w:jc w:val="both"/>
        <w:rPr>
          <w:rFonts w:ascii="Times New Roman" w:hAnsi="Times New Roman" w:cs="Times New Roman"/>
        </w:rPr>
      </w:pPr>
      <w:r w:rsidRPr="00172CD8">
        <w:rPr>
          <w:rFonts w:ascii="Times New Roman" w:hAnsi="Times New Roman" w:cs="Times New Roman"/>
        </w:rPr>
        <w:t xml:space="preserve">формирование целевых программ исходя из четко определенных долгосрочных целей социально-экономического развития </w:t>
      </w:r>
      <w:r w:rsidR="00D112A2" w:rsidRPr="00172CD8">
        <w:rPr>
          <w:rFonts w:ascii="Times New Roman" w:hAnsi="Times New Roman" w:cs="Times New Roman"/>
        </w:rPr>
        <w:t xml:space="preserve">города </w:t>
      </w:r>
      <w:r w:rsidRPr="00172CD8">
        <w:rPr>
          <w:rFonts w:ascii="Times New Roman" w:hAnsi="Times New Roman" w:cs="Times New Roman"/>
        </w:rPr>
        <w:t>и индикаторов их достижения;</w:t>
      </w:r>
    </w:p>
    <w:p w:rsidR="00F858A9" w:rsidRPr="00172CD8" w:rsidRDefault="00F858A9" w:rsidP="00201D7E">
      <w:pPr>
        <w:ind w:firstLine="540"/>
        <w:jc w:val="both"/>
        <w:rPr>
          <w:rFonts w:ascii="Times New Roman" w:hAnsi="Times New Roman" w:cs="Times New Roman"/>
        </w:rPr>
      </w:pPr>
      <w:r w:rsidRPr="00172CD8">
        <w:rPr>
          <w:rFonts w:ascii="Times New Roman" w:hAnsi="Times New Roman" w:cs="Times New Roman"/>
        </w:rPr>
        <w:t>определение конкретных ответственных исполнителей, отвечающих за реализацию целевой программы (достижение конечных результатов);</w:t>
      </w:r>
    </w:p>
    <w:p w:rsidR="00F858A9" w:rsidRPr="00172CD8" w:rsidRDefault="00F858A9" w:rsidP="00201D7E">
      <w:pPr>
        <w:ind w:firstLine="540"/>
        <w:jc w:val="both"/>
        <w:rPr>
          <w:rFonts w:ascii="Times New Roman" w:hAnsi="Times New Roman" w:cs="Times New Roman"/>
        </w:rPr>
      </w:pPr>
      <w:r w:rsidRPr="00172CD8">
        <w:rPr>
          <w:rFonts w:ascii="Times New Roman" w:hAnsi="Times New Roman" w:cs="Times New Roman"/>
        </w:rPr>
        <w:t>установление измеримых результатов двух типов: конечных результатов, характеризующих удовлетворение потребностей внешних потребителей, и непосредственных результатов, характеризующих объемы и качество оказания муниципальных услуг, прогнозируемых при заданных условиях;</w:t>
      </w:r>
    </w:p>
    <w:p w:rsidR="00F858A9" w:rsidRPr="00172CD8" w:rsidRDefault="00F858A9" w:rsidP="00201D7E">
      <w:pPr>
        <w:ind w:firstLine="540"/>
        <w:jc w:val="both"/>
        <w:rPr>
          <w:rFonts w:ascii="Times New Roman" w:hAnsi="Times New Roman" w:cs="Times New Roman"/>
        </w:rPr>
      </w:pPr>
      <w:r w:rsidRPr="00172CD8">
        <w:rPr>
          <w:rFonts w:ascii="Times New Roman" w:hAnsi="Times New Roman" w:cs="Times New Roman"/>
        </w:rPr>
        <w:t>наделение органов и структурных подразделений администрации города Югорска и их должностных лиц, осуществляющих управление целевыми программами, полномочиями, необходимыми и достаточными для достижения целей программ в соответствии с принципами и требованиями проектного управления;</w:t>
      </w:r>
    </w:p>
    <w:p w:rsidR="00E47ABB" w:rsidRPr="00172CD8" w:rsidRDefault="00F858A9" w:rsidP="00201D7E">
      <w:pPr>
        <w:ind w:firstLine="540"/>
        <w:jc w:val="both"/>
        <w:rPr>
          <w:rFonts w:ascii="Times New Roman" w:hAnsi="Times New Roman" w:cs="Times New Roman"/>
        </w:rPr>
      </w:pPr>
      <w:r w:rsidRPr="00172CD8">
        <w:rPr>
          <w:rFonts w:ascii="Times New Roman" w:hAnsi="Times New Roman" w:cs="Times New Roman"/>
        </w:rPr>
        <w:t>проведение регулярной оценки результативности и эффективности реализации целевых программ, в том числе внешней экспертизы, оценки их вклада в решение вопросов модернизации и инновационного развития экономики с возможностью их корректировки или досрочного прекращения, а также установление ответственности должностных лиц в случае неэффективной реализации программ.</w:t>
      </w:r>
    </w:p>
    <w:p w:rsidR="005A3E40" w:rsidRPr="00172CD8" w:rsidRDefault="005A3E40" w:rsidP="00201D7E">
      <w:pPr>
        <w:ind w:firstLine="540"/>
        <w:jc w:val="both"/>
        <w:rPr>
          <w:rFonts w:ascii="Times New Roman" w:hAnsi="Times New Roman" w:cs="Times New Roman"/>
        </w:rPr>
      </w:pPr>
      <w:bookmarkStart w:id="11" w:name="sub_10432"/>
      <w:r w:rsidRPr="00172CD8">
        <w:rPr>
          <w:rFonts w:ascii="Times New Roman" w:hAnsi="Times New Roman" w:cs="Times New Roman"/>
        </w:rPr>
        <w:t>Особое внимание планируется уделить созданию системы эффективного и ответственного управленческого учета в части расходов, осуществляемых программно-целевым методом.</w:t>
      </w:r>
    </w:p>
    <w:p w:rsidR="00BF6B56" w:rsidRPr="00172CD8" w:rsidRDefault="0027354E" w:rsidP="00E05B8A">
      <w:pPr>
        <w:ind w:firstLine="540"/>
        <w:jc w:val="both"/>
        <w:rPr>
          <w:rFonts w:ascii="Times New Roman" w:hAnsi="Times New Roman" w:cs="Times New Roman"/>
        </w:rPr>
      </w:pPr>
      <w:r w:rsidRPr="00172CD8">
        <w:rPr>
          <w:rFonts w:ascii="Times New Roman" w:hAnsi="Times New Roman" w:cs="Times New Roman"/>
        </w:rPr>
        <w:t>2</w:t>
      </w:r>
      <w:r w:rsidR="00430053" w:rsidRPr="00172CD8">
        <w:rPr>
          <w:rFonts w:ascii="Times New Roman" w:hAnsi="Times New Roman" w:cs="Times New Roman"/>
        </w:rPr>
        <w:t>.2. Ожидаемые результаты.</w:t>
      </w:r>
    </w:p>
    <w:bookmarkEnd w:id="11"/>
    <w:p w:rsidR="00BF6B56" w:rsidRPr="00172CD8" w:rsidRDefault="00430053" w:rsidP="00E05B8A">
      <w:pPr>
        <w:ind w:firstLine="540"/>
        <w:jc w:val="both"/>
        <w:rPr>
          <w:rFonts w:ascii="Times New Roman" w:hAnsi="Times New Roman" w:cs="Times New Roman"/>
        </w:rPr>
      </w:pPr>
      <w:r w:rsidRPr="00172CD8">
        <w:rPr>
          <w:rFonts w:ascii="Times New Roman" w:hAnsi="Times New Roman" w:cs="Times New Roman"/>
        </w:rPr>
        <w:t>Результатами ре</w:t>
      </w:r>
      <w:r w:rsidR="00201D7E" w:rsidRPr="00172CD8">
        <w:rPr>
          <w:rFonts w:ascii="Times New Roman" w:hAnsi="Times New Roman" w:cs="Times New Roman"/>
        </w:rPr>
        <w:t>ализации указанных мероприятий П</w:t>
      </w:r>
      <w:r w:rsidRPr="00172CD8">
        <w:rPr>
          <w:rFonts w:ascii="Times New Roman" w:hAnsi="Times New Roman" w:cs="Times New Roman"/>
        </w:rPr>
        <w:t>рограммы будут:</w:t>
      </w:r>
    </w:p>
    <w:p w:rsidR="00E732FD" w:rsidRPr="00172CD8" w:rsidRDefault="00E732FD" w:rsidP="00E05B8A">
      <w:pPr>
        <w:ind w:firstLine="540"/>
        <w:jc w:val="both"/>
        <w:rPr>
          <w:rFonts w:ascii="Times New Roman" w:hAnsi="Times New Roman" w:cs="Times New Roman"/>
        </w:rPr>
      </w:pPr>
      <w:r w:rsidRPr="00172CD8">
        <w:rPr>
          <w:rFonts w:ascii="Times New Roman" w:hAnsi="Times New Roman" w:cs="Times New Roman"/>
        </w:rPr>
        <w:t>утверждение и реализация ведомственных и долгосрочных целевых программ</w:t>
      </w:r>
      <w:r w:rsidR="0027354E" w:rsidRPr="00172CD8">
        <w:rPr>
          <w:rFonts w:ascii="Times New Roman" w:hAnsi="Times New Roman" w:cs="Times New Roman"/>
        </w:rPr>
        <w:t xml:space="preserve"> города Югорска</w:t>
      </w:r>
      <w:r w:rsidRPr="00172CD8">
        <w:rPr>
          <w:rFonts w:ascii="Times New Roman" w:hAnsi="Times New Roman" w:cs="Times New Roman"/>
        </w:rPr>
        <w:t>, обеспечивающих достижение целей и задач социально-экономического развития муниципального образования;</w:t>
      </w:r>
    </w:p>
    <w:p w:rsidR="00BF6B56" w:rsidRPr="00172CD8" w:rsidRDefault="00430053" w:rsidP="00E05B8A">
      <w:pPr>
        <w:ind w:firstLine="540"/>
        <w:jc w:val="both"/>
        <w:rPr>
          <w:rFonts w:ascii="Times New Roman" w:hAnsi="Times New Roman" w:cs="Times New Roman"/>
        </w:rPr>
      </w:pPr>
      <w:r w:rsidRPr="00172CD8">
        <w:rPr>
          <w:rFonts w:ascii="Times New Roman" w:hAnsi="Times New Roman" w:cs="Times New Roman"/>
        </w:rPr>
        <w:t xml:space="preserve">повышение объема бюджетных ассигнований бюджета </w:t>
      </w:r>
      <w:r w:rsidR="007379BD" w:rsidRPr="00172CD8">
        <w:rPr>
          <w:rFonts w:ascii="Times New Roman" w:hAnsi="Times New Roman" w:cs="Times New Roman"/>
        </w:rPr>
        <w:t>города</w:t>
      </w:r>
      <w:r w:rsidRPr="00172CD8">
        <w:rPr>
          <w:rFonts w:ascii="Times New Roman" w:hAnsi="Times New Roman" w:cs="Times New Roman"/>
        </w:rPr>
        <w:t>, распределяемого в соответствии с программно-целевыми принципами бюджетного планирования;</w:t>
      </w:r>
    </w:p>
    <w:p w:rsidR="00BF6B56" w:rsidRPr="00172CD8" w:rsidRDefault="00430053" w:rsidP="00E05B8A">
      <w:pPr>
        <w:ind w:firstLine="540"/>
        <w:jc w:val="both"/>
        <w:rPr>
          <w:rFonts w:ascii="Times New Roman" w:hAnsi="Times New Roman" w:cs="Times New Roman"/>
        </w:rPr>
      </w:pPr>
      <w:r w:rsidRPr="00172CD8">
        <w:rPr>
          <w:rFonts w:ascii="Times New Roman" w:hAnsi="Times New Roman" w:cs="Times New Roman"/>
        </w:rPr>
        <w:t xml:space="preserve">обеспечение комплексной взаимосвязи расходов бюджета </w:t>
      </w:r>
      <w:r w:rsidR="007379BD" w:rsidRPr="00172CD8">
        <w:rPr>
          <w:rFonts w:ascii="Times New Roman" w:hAnsi="Times New Roman" w:cs="Times New Roman"/>
        </w:rPr>
        <w:t>города</w:t>
      </w:r>
      <w:r w:rsidRPr="00172CD8">
        <w:rPr>
          <w:rFonts w:ascii="Times New Roman" w:hAnsi="Times New Roman" w:cs="Times New Roman"/>
        </w:rPr>
        <w:t xml:space="preserve"> с целями и результатами </w:t>
      </w:r>
      <w:r w:rsidR="007379BD" w:rsidRPr="00172CD8">
        <w:rPr>
          <w:rFonts w:ascii="Times New Roman" w:hAnsi="Times New Roman" w:cs="Times New Roman"/>
        </w:rPr>
        <w:t>муниципальной</w:t>
      </w:r>
      <w:r w:rsidRPr="00172CD8">
        <w:rPr>
          <w:rFonts w:ascii="Times New Roman" w:hAnsi="Times New Roman" w:cs="Times New Roman"/>
        </w:rPr>
        <w:t xml:space="preserve"> политики;</w:t>
      </w:r>
    </w:p>
    <w:p w:rsidR="00E732FD" w:rsidRPr="00172CD8" w:rsidRDefault="00E732FD" w:rsidP="00E05B8A">
      <w:pPr>
        <w:ind w:firstLine="540"/>
        <w:jc w:val="both"/>
        <w:rPr>
          <w:rFonts w:ascii="Times New Roman" w:hAnsi="Times New Roman" w:cs="Times New Roman"/>
        </w:rPr>
      </w:pPr>
      <w:r w:rsidRPr="00172CD8">
        <w:rPr>
          <w:rFonts w:ascii="Times New Roman" w:hAnsi="Times New Roman" w:cs="Times New Roman"/>
        </w:rPr>
        <w:t>создание методологической базы для формирования экономически обоснованного и социально-ориентированного проекта бюджета города на трехлетний период;</w:t>
      </w:r>
    </w:p>
    <w:p w:rsidR="00BF6B56" w:rsidRPr="00172CD8" w:rsidRDefault="00430053" w:rsidP="00E05B8A">
      <w:pPr>
        <w:ind w:firstLine="540"/>
        <w:jc w:val="both"/>
        <w:rPr>
          <w:rFonts w:ascii="Times New Roman" w:hAnsi="Times New Roman" w:cs="Times New Roman"/>
        </w:rPr>
      </w:pPr>
      <w:r w:rsidRPr="00172CD8">
        <w:rPr>
          <w:rFonts w:ascii="Times New Roman" w:hAnsi="Times New Roman" w:cs="Times New Roman"/>
        </w:rPr>
        <w:t xml:space="preserve">повышение качества финансово-экономического планирования и ответственности руководителей </w:t>
      </w:r>
      <w:r w:rsidR="007379BD" w:rsidRPr="00172CD8">
        <w:rPr>
          <w:rFonts w:ascii="Times New Roman" w:hAnsi="Times New Roman" w:cs="Times New Roman"/>
        </w:rPr>
        <w:t>органов и структурных подразделений администрации города Югорска</w:t>
      </w:r>
      <w:r w:rsidR="0027354E" w:rsidRPr="00172CD8">
        <w:rPr>
          <w:rFonts w:ascii="Times New Roman" w:hAnsi="Times New Roman" w:cs="Times New Roman"/>
        </w:rPr>
        <w:t xml:space="preserve">, муниципальных учреждений </w:t>
      </w:r>
      <w:r w:rsidRPr="00172CD8">
        <w:rPr>
          <w:rFonts w:ascii="Times New Roman" w:hAnsi="Times New Roman" w:cs="Times New Roman"/>
        </w:rPr>
        <w:t>и должностных лиц за достижение программных целей и задач.</w:t>
      </w:r>
    </w:p>
    <w:p w:rsidR="00BF6B56" w:rsidRPr="00172CD8" w:rsidRDefault="0027354E" w:rsidP="00E05B8A">
      <w:pPr>
        <w:ind w:firstLine="540"/>
        <w:jc w:val="both"/>
        <w:rPr>
          <w:rFonts w:ascii="Times New Roman" w:hAnsi="Times New Roman" w:cs="Times New Roman"/>
        </w:rPr>
      </w:pPr>
      <w:bookmarkStart w:id="12" w:name="sub_10433"/>
      <w:r w:rsidRPr="00172CD8">
        <w:rPr>
          <w:rFonts w:ascii="Times New Roman" w:hAnsi="Times New Roman" w:cs="Times New Roman"/>
        </w:rPr>
        <w:t>2</w:t>
      </w:r>
      <w:r w:rsidR="00430053" w:rsidRPr="00172CD8">
        <w:rPr>
          <w:rFonts w:ascii="Times New Roman" w:hAnsi="Times New Roman" w:cs="Times New Roman"/>
        </w:rPr>
        <w:t>.3. Риски и альтернативы.</w:t>
      </w:r>
    </w:p>
    <w:bookmarkEnd w:id="12"/>
    <w:p w:rsidR="00BF6B56" w:rsidRPr="00172CD8" w:rsidRDefault="00430053" w:rsidP="00E05B8A">
      <w:pPr>
        <w:ind w:firstLine="540"/>
        <w:jc w:val="both"/>
        <w:rPr>
          <w:rFonts w:ascii="Times New Roman" w:hAnsi="Times New Roman" w:cs="Times New Roman"/>
        </w:rPr>
      </w:pPr>
      <w:r w:rsidRPr="00172CD8">
        <w:rPr>
          <w:rFonts w:ascii="Times New Roman" w:hAnsi="Times New Roman" w:cs="Times New Roman"/>
        </w:rPr>
        <w:t>Основным риском данного направления</w:t>
      </w:r>
      <w:r w:rsidR="00E05B8A" w:rsidRPr="00172CD8">
        <w:rPr>
          <w:rFonts w:ascii="Times New Roman" w:hAnsi="Times New Roman" w:cs="Times New Roman"/>
        </w:rPr>
        <w:t xml:space="preserve"> П</w:t>
      </w:r>
      <w:r w:rsidRPr="00172CD8">
        <w:rPr>
          <w:rFonts w:ascii="Times New Roman" w:hAnsi="Times New Roman" w:cs="Times New Roman"/>
        </w:rPr>
        <w:t xml:space="preserve">рограммы является зависимость итоговой </w:t>
      </w:r>
      <w:r w:rsidRPr="00172CD8">
        <w:rPr>
          <w:rFonts w:ascii="Times New Roman" w:hAnsi="Times New Roman" w:cs="Times New Roman"/>
        </w:rPr>
        <w:lastRenderedPageBreak/>
        <w:t xml:space="preserve">эффективности от согласованного внедрения программного бюджетирования на всех уровнях бюджетной системы. В настоящее время методологические подходы Российской Федерации </w:t>
      </w:r>
      <w:r w:rsidR="00D17621" w:rsidRPr="00172CD8">
        <w:rPr>
          <w:rFonts w:ascii="Times New Roman" w:hAnsi="Times New Roman" w:cs="Times New Roman"/>
        </w:rPr>
        <w:t xml:space="preserve">и Ханты-Мансийского автономного округа-Югры </w:t>
      </w:r>
      <w:r w:rsidRPr="00172CD8">
        <w:rPr>
          <w:rFonts w:ascii="Times New Roman" w:hAnsi="Times New Roman" w:cs="Times New Roman"/>
        </w:rPr>
        <w:t xml:space="preserve">к построению программного бюджета до конца не определены, поэтому существует риск внедрения методологии программного бюджетирования, которая впоследствии может разойтись с методологией, реализованной на федеральном </w:t>
      </w:r>
      <w:r w:rsidR="00D17621" w:rsidRPr="00172CD8">
        <w:rPr>
          <w:rFonts w:ascii="Times New Roman" w:hAnsi="Times New Roman" w:cs="Times New Roman"/>
        </w:rPr>
        <w:t xml:space="preserve">и региональном </w:t>
      </w:r>
      <w:r w:rsidRPr="00172CD8">
        <w:rPr>
          <w:rFonts w:ascii="Times New Roman" w:hAnsi="Times New Roman" w:cs="Times New Roman"/>
        </w:rPr>
        <w:t>уровн</w:t>
      </w:r>
      <w:r w:rsidR="00D17621" w:rsidRPr="00172CD8">
        <w:rPr>
          <w:rFonts w:ascii="Times New Roman" w:hAnsi="Times New Roman" w:cs="Times New Roman"/>
        </w:rPr>
        <w:t>ях</w:t>
      </w:r>
      <w:r w:rsidRPr="00172CD8">
        <w:rPr>
          <w:rFonts w:ascii="Times New Roman" w:hAnsi="Times New Roman" w:cs="Times New Roman"/>
        </w:rPr>
        <w:t>.</w:t>
      </w:r>
    </w:p>
    <w:p w:rsidR="00BF6B56" w:rsidRPr="00172CD8" w:rsidRDefault="00430053" w:rsidP="00E05B8A">
      <w:pPr>
        <w:ind w:firstLine="540"/>
        <w:jc w:val="both"/>
        <w:rPr>
          <w:rFonts w:ascii="Times New Roman" w:hAnsi="Times New Roman" w:cs="Times New Roman"/>
        </w:rPr>
      </w:pPr>
      <w:r w:rsidRPr="00172CD8">
        <w:rPr>
          <w:rFonts w:ascii="Times New Roman" w:hAnsi="Times New Roman" w:cs="Times New Roman"/>
        </w:rPr>
        <w:t xml:space="preserve">В целях минимизации данного риска будет проводиться согласование разрабатываемой методологии с федеральной </w:t>
      </w:r>
      <w:r w:rsidR="00D17621" w:rsidRPr="00172CD8">
        <w:rPr>
          <w:rFonts w:ascii="Times New Roman" w:hAnsi="Times New Roman" w:cs="Times New Roman"/>
        </w:rPr>
        <w:t xml:space="preserve">и региональной </w:t>
      </w:r>
      <w:r w:rsidRPr="00172CD8">
        <w:rPr>
          <w:rFonts w:ascii="Times New Roman" w:hAnsi="Times New Roman" w:cs="Times New Roman"/>
        </w:rPr>
        <w:t>практикой программного бюджетирования.</w:t>
      </w:r>
    </w:p>
    <w:p w:rsidR="00BF6B56" w:rsidRPr="00172CD8" w:rsidRDefault="00F10D28" w:rsidP="00E05B8A">
      <w:pPr>
        <w:ind w:firstLine="540"/>
        <w:jc w:val="both"/>
        <w:rPr>
          <w:rFonts w:ascii="Times New Roman" w:hAnsi="Times New Roman" w:cs="Times New Roman"/>
        </w:rPr>
      </w:pPr>
      <w:r w:rsidRPr="00172CD8">
        <w:rPr>
          <w:rFonts w:ascii="Times New Roman" w:hAnsi="Times New Roman" w:cs="Times New Roman"/>
        </w:rPr>
        <w:t xml:space="preserve">Экономический риск обусловлен возможностью изменения социально-экономической ситуации, что может повлиять на изменение целей и задач, заложенных в утвержденных целевых программах и их рассогласование с приоритетами стратегического территориального развития. В целях минимизации данного риска требуется </w:t>
      </w:r>
      <w:r w:rsidR="00E05B8A" w:rsidRPr="00172CD8">
        <w:rPr>
          <w:rFonts w:ascii="Times New Roman" w:hAnsi="Times New Roman" w:cs="Times New Roman"/>
        </w:rPr>
        <w:t>п</w:t>
      </w:r>
      <w:r w:rsidRPr="00172CD8">
        <w:rPr>
          <w:rFonts w:ascii="Times New Roman" w:hAnsi="Times New Roman" w:cs="Times New Roman"/>
        </w:rPr>
        <w:t>роведение постоянного во времени мониторинга нормативной правовой базы и параметров социально-экономического развития на муниципальном, региональном и федеральном уровнях; корректировка целей, задач и системы мероприятий целевых программ.</w:t>
      </w:r>
    </w:p>
    <w:p w:rsidR="00F10D28" w:rsidRPr="00172CD8" w:rsidRDefault="0005581E" w:rsidP="00E05B8A">
      <w:pPr>
        <w:ind w:firstLine="540"/>
        <w:jc w:val="both"/>
        <w:rPr>
          <w:rFonts w:ascii="Times New Roman" w:hAnsi="Times New Roman" w:cs="Times New Roman"/>
        </w:rPr>
      </w:pPr>
      <w:r w:rsidRPr="00172CD8">
        <w:rPr>
          <w:rFonts w:ascii="Times New Roman" w:hAnsi="Times New Roman" w:cs="Times New Roman"/>
        </w:rPr>
        <w:t>Риск человеческого фактора проявляется в возможности предоставления неполных и неточных данных о деятельности субъектов бюджетного планирования, некорректных значений индикаторов результативности; неправильной увязке целей и задач целевых программ с приоритетами социально-экономического развития муниципального образования.</w:t>
      </w:r>
      <w:r w:rsidR="008917F1" w:rsidRPr="00172CD8">
        <w:rPr>
          <w:rFonts w:ascii="Times New Roman" w:hAnsi="Times New Roman" w:cs="Times New Roman"/>
        </w:rPr>
        <w:t xml:space="preserve"> Для снижения данно</w:t>
      </w:r>
      <w:r w:rsidR="00E05B8A" w:rsidRPr="00172CD8">
        <w:rPr>
          <w:rFonts w:ascii="Times New Roman" w:hAnsi="Times New Roman" w:cs="Times New Roman"/>
        </w:rPr>
        <w:t xml:space="preserve">го фактора риска предполагается </w:t>
      </w:r>
      <w:r w:rsidR="008917F1" w:rsidRPr="00172CD8">
        <w:rPr>
          <w:rFonts w:ascii="Times New Roman" w:hAnsi="Times New Roman" w:cs="Times New Roman"/>
        </w:rPr>
        <w:t>использование внутренних и внешних источников информации в совокупности, что позволит выявить объективные закономерности в динамике показателей развития территории.</w:t>
      </w:r>
    </w:p>
    <w:p w:rsidR="0005581E" w:rsidRPr="00172CD8" w:rsidRDefault="0005581E" w:rsidP="0005581E">
      <w:pPr>
        <w:ind w:firstLine="709"/>
        <w:jc w:val="both"/>
        <w:rPr>
          <w:rFonts w:ascii="Times New Roman" w:hAnsi="Times New Roman" w:cs="Times New Roman"/>
        </w:rPr>
      </w:pPr>
    </w:p>
    <w:p w:rsidR="007F3F1C" w:rsidRPr="00172CD8" w:rsidRDefault="00C80CC4" w:rsidP="00D17621">
      <w:pPr>
        <w:ind w:firstLine="698"/>
        <w:jc w:val="center"/>
        <w:rPr>
          <w:rFonts w:ascii="Times New Roman" w:hAnsi="Times New Roman" w:cs="Times New Roman"/>
        </w:rPr>
      </w:pPr>
      <w:bookmarkStart w:id="13" w:name="sub_1044"/>
      <w:r w:rsidRPr="00172CD8">
        <w:rPr>
          <w:rFonts w:ascii="Times New Roman" w:hAnsi="Times New Roman" w:cs="Times New Roman"/>
        </w:rPr>
        <w:t>3</w:t>
      </w:r>
      <w:r w:rsidR="007F3F1C" w:rsidRPr="00172CD8">
        <w:rPr>
          <w:rFonts w:ascii="Times New Roman" w:hAnsi="Times New Roman" w:cs="Times New Roman"/>
        </w:rPr>
        <w:t xml:space="preserve">. Мероприятия задачи </w:t>
      </w:r>
      <w:r w:rsidR="00E05B8A" w:rsidRPr="00172CD8">
        <w:rPr>
          <w:rFonts w:ascii="Times New Roman" w:hAnsi="Times New Roman" w:cs="Times New Roman"/>
        </w:rPr>
        <w:t xml:space="preserve">3 </w:t>
      </w:r>
      <w:r w:rsidR="007F3F1C" w:rsidRPr="00172CD8">
        <w:rPr>
          <w:rFonts w:ascii="Times New Roman" w:hAnsi="Times New Roman" w:cs="Times New Roman"/>
        </w:rPr>
        <w:t>«Повышение эффективности распределения бюджетных средств»</w:t>
      </w:r>
    </w:p>
    <w:p w:rsidR="007F3F1C" w:rsidRPr="00172CD8" w:rsidRDefault="007F3F1C" w:rsidP="00D17621">
      <w:pPr>
        <w:ind w:firstLine="698"/>
        <w:jc w:val="center"/>
        <w:rPr>
          <w:rFonts w:ascii="Times New Roman" w:hAnsi="Times New Roman" w:cs="Times New Roman"/>
        </w:rPr>
      </w:pPr>
    </w:p>
    <w:p w:rsidR="001A2D8D" w:rsidRPr="00172CD8" w:rsidRDefault="00C80CC4" w:rsidP="001A2D8D">
      <w:pPr>
        <w:ind w:firstLine="540"/>
        <w:jc w:val="both"/>
        <w:rPr>
          <w:rFonts w:ascii="Times New Roman" w:hAnsi="Times New Roman" w:cs="Times New Roman"/>
        </w:rPr>
      </w:pPr>
      <w:r w:rsidRPr="00172CD8">
        <w:rPr>
          <w:rFonts w:ascii="Times New Roman" w:hAnsi="Times New Roman" w:cs="Times New Roman"/>
        </w:rPr>
        <w:t xml:space="preserve">3.1. </w:t>
      </w:r>
      <w:r w:rsidR="001A2D8D" w:rsidRPr="00172CD8">
        <w:rPr>
          <w:rFonts w:ascii="Times New Roman" w:hAnsi="Times New Roman" w:cs="Times New Roman"/>
        </w:rPr>
        <w:t xml:space="preserve">Для выполнения </w:t>
      </w:r>
      <w:r w:rsidRPr="00172CD8">
        <w:rPr>
          <w:rFonts w:ascii="Times New Roman" w:hAnsi="Times New Roman" w:cs="Times New Roman"/>
        </w:rPr>
        <w:t xml:space="preserve">данной </w:t>
      </w:r>
      <w:r w:rsidR="001A2D8D" w:rsidRPr="00172CD8">
        <w:rPr>
          <w:rFonts w:ascii="Times New Roman" w:hAnsi="Times New Roman" w:cs="Times New Roman"/>
        </w:rPr>
        <w:t>задачи предполагается реализация мероприятий по следующим направлениям:</w:t>
      </w:r>
    </w:p>
    <w:p w:rsidR="001A2D8D" w:rsidRPr="00172CD8" w:rsidRDefault="001A2D8D" w:rsidP="001A2D8D">
      <w:pPr>
        <w:widowControl/>
        <w:numPr>
          <w:ilvl w:val="0"/>
          <w:numId w:val="10"/>
        </w:numPr>
        <w:tabs>
          <w:tab w:val="left" w:pos="1134"/>
        </w:tabs>
        <w:ind w:left="0" w:firstLine="709"/>
        <w:jc w:val="both"/>
        <w:rPr>
          <w:rFonts w:ascii="Times New Roman" w:hAnsi="Times New Roman" w:cs="Times New Roman"/>
        </w:rPr>
      </w:pPr>
      <w:r w:rsidRPr="00172CD8">
        <w:rPr>
          <w:rFonts w:ascii="Times New Roman" w:hAnsi="Times New Roman" w:cs="Times New Roman"/>
        </w:rPr>
        <w:t>совершенствование правовых актов, регулирующих процедуры подготовки проекта решения о бюджете;</w:t>
      </w:r>
    </w:p>
    <w:p w:rsidR="001A2D8D" w:rsidRPr="00172CD8" w:rsidRDefault="001A2D8D" w:rsidP="001A2D8D">
      <w:pPr>
        <w:widowControl/>
        <w:numPr>
          <w:ilvl w:val="0"/>
          <w:numId w:val="10"/>
        </w:numPr>
        <w:tabs>
          <w:tab w:val="left" w:pos="1134"/>
        </w:tabs>
        <w:ind w:left="0" w:firstLine="709"/>
        <w:jc w:val="both"/>
        <w:rPr>
          <w:rFonts w:ascii="Times New Roman" w:hAnsi="Times New Roman" w:cs="Times New Roman"/>
        </w:rPr>
      </w:pPr>
      <w:r w:rsidRPr="00172CD8">
        <w:rPr>
          <w:rFonts w:ascii="Times New Roman" w:hAnsi="Times New Roman" w:cs="Times New Roman"/>
        </w:rPr>
        <w:t xml:space="preserve">повышение качества и объективности планирования бюджетных ассигнований, в том числе путем </w:t>
      </w:r>
      <w:r w:rsidR="00FD0DA4" w:rsidRPr="00172CD8">
        <w:rPr>
          <w:rFonts w:ascii="Times New Roman" w:hAnsi="Times New Roman" w:cs="Times New Roman"/>
        </w:rPr>
        <w:t xml:space="preserve">увязки структуры и динамики расходов с целями муниципальной политики,  </w:t>
      </w:r>
      <w:r w:rsidRPr="00172CD8">
        <w:rPr>
          <w:rFonts w:ascii="Times New Roman" w:hAnsi="Times New Roman" w:cs="Times New Roman"/>
        </w:rPr>
        <w:t xml:space="preserve">проведения оценки эффективности и результативности использования бюджетных средств, результатов выполнения муниципальных заданий по оказанию муниципальных услуг, </w:t>
      </w:r>
      <w:r w:rsidR="006766EA" w:rsidRPr="00172CD8">
        <w:rPr>
          <w:rFonts w:ascii="Times New Roman" w:hAnsi="Times New Roman" w:cs="Times New Roman"/>
        </w:rPr>
        <w:t>уч</w:t>
      </w:r>
      <w:r w:rsidR="00826AAA" w:rsidRPr="00172CD8">
        <w:rPr>
          <w:rFonts w:ascii="Times New Roman" w:hAnsi="Times New Roman" w:cs="Times New Roman"/>
        </w:rPr>
        <w:t>е</w:t>
      </w:r>
      <w:r w:rsidR="006766EA" w:rsidRPr="00172CD8">
        <w:rPr>
          <w:rFonts w:ascii="Times New Roman" w:hAnsi="Times New Roman" w:cs="Times New Roman"/>
        </w:rPr>
        <w:t>т потребности в предоставлении муниципальных услуг,</w:t>
      </w:r>
      <w:r w:rsidR="006766EA" w:rsidRPr="00172CD8">
        <w:t xml:space="preserve"> </w:t>
      </w:r>
      <w:r w:rsidR="006766EA" w:rsidRPr="00172CD8">
        <w:rPr>
          <w:rFonts w:ascii="Times New Roman" w:hAnsi="Times New Roman" w:cs="Times New Roman"/>
        </w:rPr>
        <w:t xml:space="preserve"> </w:t>
      </w:r>
      <w:r w:rsidRPr="00172CD8">
        <w:rPr>
          <w:rFonts w:ascii="Times New Roman" w:hAnsi="Times New Roman" w:cs="Times New Roman"/>
        </w:rPr>
        <w:t>искоренение практики неоправданного увеличения бюджетных расходов;</w:t>
      </w:r>
    </w:p>
    <w:p w:rsidR="001A2D8D" w:rsidRPr="00172CD8" w:rsidRDefault="001A2D8D" w:rsidP="001A2D8D">
      <w:pPr>
        <w:widowControl/>
        <w:numPr>
          <w:ilvl w:val="0"/>
          <w:numId w:val="10"/>
        </w:numPr>
        <w:tabs>
          <w:tab w:val="left" w:pos="1134"/>
        </w:tabs>
        <w:ind w:left="0" w:firstLine="720"/>
        <w:jc w:val="both"/>
        <w:rPr>
          <w:rFonts w:ascii="Times New Roman" w:hAnsi="Times New Roman" w:cs="Times New Roman"/>
        </w:rPr>
      </w:pPr>
      <w:r w:rsidRPr="00172CD8">
        <w:rPr>
          <w:rFonts w:ascii="Times New Roman" w:hAnsi="Times New Roman" w:cs="Times New Roman"/>
        </w:rPr>
        <w:t>закрепление подходов к планированию бюджетных ассигнований, основанных на принципах необходимости безусловного исполнения действующих расходных обязательств;</w:t>
      </w:r>
    </w:p>
    <w:p w:rsidR="001A2D8D" w:rsidRPr="00172CD8" w:rsidRDefault="00D662DC" w:rsidP="001A2D8D">
      <w:pPr>
        <w:widowControl/>
        <w:numPr>
          <w:ilvl w:val="0"/>
          <w:numId w:val="10"/>
        </w:numPr>
        <w:tabs>
          <w:tab w:val="left" w:pos="1134"/>
        </w:tabs>
        <w:ind w:left="0" w:firstLine="720"/>
        <w:jc w:val="both"/>
        <w:rPr>
          <w:rFonts w:ascii="Times New Roman" w:hAnsi="Times New Roman" w:cs="Times New Roman"/>
        </w:rPr>
      </w:pPr>
      <w:r w:rsidRPr="00172CD8">
        <w:rPr>
          <w:rFonts w:ascii="Times New Roman" w:hAnsi="Times New Roman" w:cs="Times New Roman"/>
        </w:rPr>
        <w:t xml:space="preserve">разработка критериев и внедрение формализованных процедур принятия новых расходных обязательств бюджета города, </w:t>
      </w:r>
      <w:r w:rsidR="00FD0DA4" w:rsidRPr="00172CD8">
        <w:rPr>
          <w:rFonts w:ascii="Times New Roman" w:hAnsi="Times New Roman" w:cs="Times New Roman"/>
        </w:rPr>
        <w:t>внедрение в практику работы конкурсного распределения «бюджета принимаемых обязательств»</w:t>
      </w:r>
      <w:r w:rsidR="001A2D8D" w:rsidRPr="00172CD8">
        <w:rPr>
          <w:rFonts w:ascii="Times New Roman" w:hAnsi="Times New Roman" w:cs="Times New Roman"/>
        </w:rPr>
        <w:t>;</w:t>
      </w:r>
    </w:p>
    <w:p w:rsidR="001A2D8D" w:rsidRPr="00172CD8" w:rsidRDefault="001A2D8D" w:rsidP="001A2D8D">
      <w:pPr>
        <w:widowControl/>
        <w:numPr>
          <w:ilvl w:val="0"/>
          <w:numId w:val="10"/>
        </w:numPr>
        <w:tabs>
          <w:tab w:val="left" w:pos="1134"/>
        </w:tabs>
        <w:ind w:left="0" w:firstLine="720"/>
        <w:jc w:val="both"/>
        <w:rPr>
          <w:rFonts w:ascii="Times New Roman" w:hAnsi="Times New Roman" w:cs="Times New Roman"/>
        </w:rPr>
      </w:pPr>
      <w:r w:rsidRPr="00172CD8">
        <w:rPr>
          <w:rFonts w:ascii="Times New Roman" w:hAnsi="Times New Roman" w:cs="Times New Roman"/>
        </w:rPr>
        <w:t>совершенствование практики ведения реестра расходных обязательств города Югорска, принятие новых расходных обязательств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w:t>
      </w:r>
    </w:p>
    <w:p w:rsidR="001A2D8D" w:rsidRPr="00172CD8" w:rsidRDefault="001A2D8D" w:rsidP="00FD0DA4">
      <w:pPr>
        <w:pStyle w:val="afff1"/>
        <w:widowControl/>
        <w:numPr>
          <w:ilvl w:val="0"/>
          <w:numId w:val="10"/>
        </w:numPr>
        <w:ind w:left="0" w:firstLine="709"/>
        <w:jc w:val="both"/>
        <w:rPr>
          <w:rFonts w:ascii="Times New Roman" w:hAnsi="Times New Roman" w:cs="Times New Roman"/>
        </w:rPr>
      </w:pPr>
      <w:r w:rsidRPr="00172CD8">
        <w:rPr>
          <w:rFonts w:ascii="Times New Roman" w:hAnsi="Times New Roman" w:cs="Times New Roman"/>
        </w:rPr>
        <w:t>четкая интеграция в бюджетный процесс докладов о результатах и основных направлениях деятельности субъектов бюджетного планирования, долгосрочных и ведомственных целевых программ города Югорска, муниципальных заданий и обоснований бюджетных ассигнований;</w:t>
      </w:r>
    </w:p>
    <w:p w:rsidR="001A2D8D" w:rsidRPr="00172CD8" w:rsidRDefault="001A2D8D" w:rsidP="00FD0DA4">
      <w:pPr>
        <w:pStyle w:val="afff7"/>
        <w:numPr>
          <w:ilvl w:val="0"/>
          <w:numId w:val="10"/>
        </w:numPr>
        <w:tabs>
          <w:tab w:val="left" w:pos="1080"/>
        </w:tabs>
        <w:ind w:left="0" w:firstLine="709"/>
        <w:rPr>
          <w:rFonts w:eastAsiaTheme="minorEastAsia"/>
          <w:sz w:val="24"/>
          <w:szCs w:val="24"/>
        </w:rPr>
      </w:pPr>
      <w:r w:rsidRPr="00172CD8">
        <w:rPr>
          <w:rFonts w:eastAsiaTheme="minorEastAsia"/>
          <w:sz w:val="24"/>
          <w:szCs w:val="24"/>
        </w:rPr>
        <w:t>обеспечение высокого процента исполнения бюджета города;</w:t>
      </w:r>
    </w:p>
    <w:p w:rsidR="001A2D8D" w:rsidRPr="00172CD8" w:rsidRDefault="001A2D8D" w:rsidP="00FD0DA4">
      <w:pPr>
        <w:pStyle w:val="afff1"/>
        <w:widowControl/>
        <w:numPr>
          <w:ilvl w:val="0"/>
          <w:numId w:val="10"/>
        </w:numPr>
        <w:ind w:left="0" w:firstLine="709"/>
        <w:jc w:val="both"/>
        <w:rPr>
          <w:rFonts w:ascii="Times New Roman" w:hAnsi="Times New Roman" w:cs="Times New Roman"/>
        </w:rPr>
      </w:pPr>
      <w:r w:rsidRPr="00172CD8">
        <w:rPr>
          <w:rFonts w:ascii="Times New Roman" w:hAnsi="Times New Roman" w:cs="Times New Roman"/>
        </w:rPr>
        <w:t>обеспечение равномерности использования средств бюджета города путем:</w:t>
      </w:r>
    </w:p>
    <w:p w:rsidR="001A2D8D" w:rsidRPr="00172CD8" w:rsidRDefault="001A2D8D" w:rsidP="00FD0DA4">
      <w:pPr>
        <w:pStyle w:val="afff1"/>
        <w:widowControl/>
        <w:ind w:left="0" w:firstLine="709"/>
        <w:jc w:val="both"/>
        <w:rPr>
          <w:rFonts w:ascii="Times New Roman" w:hAnsi="Times New Roman" w:cs="Times New Roman"/>
        </w:rPr>
      </w:pPr>
      <w:r w:rsidRPr="00172CD8">
        <w:rPr>
          <w:rFonts w:ascii="Times New Roman" w:hAnsi="Times New Roman" w:cs="Times New Roman"/>
        </w:rPr>
        <w:t>сокращения длительности процедур размещения муниципальных заказов и процесса подписания контрактов;</w:t>
      </w:r>
    </w:p>
    <w:p w:rsidR="001A2D8D" w:rsidRPr="00172CD8" w:rsidRDefault="001A2D8D" w:rsidP="00FD0DA4">
      <w:pPr>
        <w:pStyle w:val="afff1"/>
        <w:widowControl/>
        <w:ind w:left="0" w:firstLine="709"/>
        <w:jc w:val="both"/>
        <w:rPr>
          <w:rFonts w:ascii="Times New Roman" w:hAnsi="Times New Roman" w:cs="Times New Roman"/>
        </w:rPr>
      </w:pPr>
      <w:r w:rsidRPr="00172CD8">
        <w:rPr>
          <w:rFonts w:ascii="Times New Roman" w:hAnsi="Times New Roman" w:cs="Times New Roman"/>
        </w:rPr>
        <w:lastRenderedPageBreak/>
        <w:t>составления равномерного графика кассовых выплат по отдельным расходам с учетом отраслевых особенностей;</w:t>
      </w:r>
    </w:p>
    <w:p w:rsidR="001A2D8D" w:rsidRPr="00172CD8" w:rsidRDefault="001A2D8D" w:rsidP="00FD0DA4">
      <w:pPr>
        <w:pStyle w:val="afff1"/>
        <w:widowControl/>
        <w:ind w:left="0" w:firstLine="709"/>
        <w:jc w:val="both"/>
        <w:rPr>
          <w:rFonts w:ascii="Times New Roman" w:hAnsi="Times New Roman" w:cs="Times New Roman"/>
        </w:rPr>
      </w:pPr>
      <w:r w:rsidRPr="00172CD8">
        <w:rPr>
          <w:rFonts w:ascii="Times New Roman" w:hAnsi="Times New Roman" w:cs="Times New Roman"/>
        </w:rPr>
        <w:t>утверждения муниципальных правовых актов (изменений в них), регламентирующих исполнение расходных обязательств города, не в течение финансового года, а в конце предыдущего финансового года;</w:t>
      </w:r>
    </w:p>
    <w:p w:rsidR="00E04A47" w:rsidRPr="00172CD8" w:rsidRDefault="00FD0DA4" w:rsidP="00FD0DA4">
      <w:pPr>
        <w:pStyle w:val="afff1"/>
        <w:widowControl/>
        <w:ind w:left="0" w:firstLine="709"/>
        <w:jc w:val="both"/>
        <w:rPr>
          <w:rFonts w:ascii="Times New Roman" w:hAnsi="Times New Roman" w:cs="Times New Roman"/>
        </w:rPr>
      </w:pPr>
      <w:r w:rsidRPr="00172CD8">
        <w:rPr>
          <w:rFonts w:ascii="Times New Roman" w:hAnsi="Times New Roman" w:cs="Times New Roman"/>
        </w:rPr>
        <w:t>и</w:t>
      </w:r>
      <w:r w:rsidR="001A2D8D" w:rsidRPr="00172CD8">
        <w:rPr>
          <w:rFonts w:ascii="Times New Roman" w:hAnsi="Times New Roman" w:cs="Times New Roman"/>
        </w:rPr>
        <w:t xml:space="preserve">) </w:t>
      </w:r>
      <w:r w:rsidR="00E04A47" w:rsidRPr="00172CD8">
        <w:rPr>
          <w:rFonts w:ascii="Times New Roman" w:hAnsi="Times New Roman" w:cs="Times New Roman"/>
        </w:rPr>
        <w:t>повышение эффективности использования энергетических ресурсов бюджетным сектором;</w:t>
      </w:r>
    </w:p>
    <w:p w:rsidR="001A2D8D" w:rsidRPr="00172CD8" w:rsidRDefault="00E04A47" w:rsidP="00FD0DA4">
      <w:pPr>
        <w:pStyle w:val="afff1"/>
        <w:widowControl/>
        <w:ind w:left="0" w:firstLine="709"/>
        <w:jc w:val="both"/>
        <w:rPr>
          <w:rFonts w:ascii="Times New Roman" w:hAnsi="Times New Roman" w:cs="Times New Roman"/>
        </w:rPr>
      </w:pPr>
      <w:r w:rsidRPr="00172CD8">
        <w:rPr>
          <w:rFonts w:ascii="Times New Roman" w:hAnsi="Times New Roman" w:cs="Times New Roman"/>
        </w:rPr>
        <w:t xml:space="preserve">к) </w:t>
      </w:r>
      <w:r w:rsidR="001A2D8D" w:rsidRPr="00172CD8">
        <w:rPr>
          <w:rFonts w:ascii="Times New Roman" w:hAnsi="Times New Roman" w:cs="Times New Roman"/>
        </w:rPr>
        <w:t>соблюдение нормативов формирования расходов на содержание органов местного самоуправления;</w:t>
      </w:r>
    </w:p>
    <w:p w:rsidR="00F40171" w:rsidRPr="00172CD8" w:rsidRDefault="00E04A47" w:rsidP="001A2D8D">
      <w:pPr>
        <w:pStyle w:val="afff1"/>
        <w:widowControl/>
        <w:ind w:left="709"/>
        <w:jc w:val="both"/>
        <w:rPr>
          <w:rFonts w:ascii="Times New Roman" w:hAnsi="Times New Roman" w:cs="Times New Roman"/>
        </w:rPr>
      </w:pPr>
      <w:r w:rsidRPr="00172CD8">
        <w:rPr>
          <w:rFonts w:ascii="Times New Roman" w:hAnsi="Times New Roman" w:cs="Times New Roman"/>
        </w:rPr>
        <w:t>л</w:t>
      </w:r>
      <w:r w:rsidR="001A2D8D" w:rsidRPr="00172CD8">
        <w:rPr>
          <w:rFonts w:ascii="Times New Roman" w:hAnsi="Times New Roman" w:cs="Times New Roman"/>
        </w:rPr>
        <w:t>) внедрение нормативов финансовых затрат на оказание муниципальных услуг;</w:t>
      </w:r>
    </w:p>
    <w:p w:rsidR="004F1710" w:rsidRPr="00172CD8" w:rsidRDefault="00E04A47" w:rsidP="004F1710">
      <w:pPr>
        <w:pStyle w:val="afff7"/>
        <w:tabs>
          <w:tab w:val="left" w:pos="1080"/>
        </w:tabs>
        <w:ind w:firstLine="709"/>
        <w:rPr>
          <w:rFonts w:eastAsiaTheme="minorEastAsia"/>
          <w:sz w:val="24"/>
          <w:szCs w:val="24"/>
        </w:rPr>
      </w:pPr>
      <w:r w:rsidRPr="00172CD8">
        <w:rPr>
          <w:rFonts w:eastAsiaTheme="minorEastAsia"/>
          <w:sz w:val="24"/>
          <w:szCs w:val="24"/>
        </w:rPr>
        <w:t>м</w:t>
      </w:r>
      <w:r w:rsidR="001A2D8D" w:rsidRPr="00172CD8">
        <w:rPr>
          <w:rFonts w:eastAsiaTheme="minorEastAsia"/>
          <w:sz w:val="24"/>
          <w:szCs w:val="24"/>
        </w:rPr>
        <w:t xml:space="preserve">) </w:t>
      </w:r>
      <w:r w:rsidR="004F1710" w:rsidRPr="00172CD8">
        <w:rPr>
          <w:rFonts w:eastAsiaTheme="minorEastAsia"/>
          <w:sz w:val="24"/>
          <w:szCs w:val="24"/>
        </w:rPr>
        <w:t>созда</w:t>
      </w:r>
      <w:r w:rsidR="001A2D8D" w:rsidRPr="00172CD8">
        <w:rPr>
          <w:rFonts w:eastAsiaTheme="minorEastAsia"/>
          <w:sz w:val="24"/>
          <w:szCs w:val="24"/>
        </w:rPr>
        <w:t>ние</w:t>
      </w:r>
      <w:r w:rsidR="004F1710" w:rsidRPr="00172CD8">
        <w:rPr>
          <w:rFonts w:eastAsiaTheme="minorEastAsia"/>
          <w:sz w:val="24"/>
          <w:szCs w:val="24"/>
        </w:rPr>
        <w:t xml:space="preserve"> услови</w:t>
      </w:r>
      <w:r w:rsidR="001A2D8D" w:rsidRPr="00172CD8">
        <w:rPr>
          <w:rFonts w:eastAsiaTheme="minorEastAsia"/>
          <w:sz w:val="24"/>
          <w:szCs w:val="24"/>
        </w:rPr>
        <w:t>й</w:t>
      </w:r>
      <w:r w:rsidR="004F1710" w:rsidRPr="00172CD8">
        <w:rPr>
          <w:rFonts w:eastAsiaTheme="minorEastAsia"/>
          <w:sz w:val="24"/>
          <w:szCs w:val="24"/>
        </w:rPr>
        <w:t xml:space="preserve"> для мотивации органов </w:t>
      </w:r>
      <w:r w:rsidR="00F40171" w:rsidRPr="00172CD8">
        <w:rPr>
          <w:rFonts w:eastAsiaTheme="minorEastAsia"/>
          <w:sz w:val="24"/>
          <w:szCs w:val="24"/>
        </w:rPr>
        <w:t xml:space="preserve"> и структурных подразделений администрации города Югорска</w:t>
      </w:r>
      <w:r w:rsidR="004F1710" w:rsidRPr="00172CD8">
        <w:rPr>
          <w:rFonts w:eastAsiaTheme="minorEastAsia"/>
          <w:sz w:val="24"/>
          <w:szCs w:val="24"/>
        </w:rPr>
        <w:t>, муниципальных учреждений в повышении эффективности бюджетных расход</w:t>
      </w:r>
      <w:r w:rsidR="00F40171" w:rsidRPr="00172CD8">
        <w:rPr>
          <w:rFonts w:eastAsiaTheme="minorEastAsia"/>
          <w:sz w:val="24"/>
          <w:szCs w:val="24"/>
        </w:rPr>
        <w:t>ов и своей деятельности в целом</w:t>
      </w:r>
      <w:r w:rsidR="00FD0DA4" w:rsidRPr="00172CD8">
        <w:rPr>
          <w:rFonts w:eastAsiaTheme="minorEastAsia"/>
          <w:sz w:val="24"/>
          <w:szCs w:val="24"/>
        </w:rPr>
        <w:t>.</w:t>
      </w:r>
    </w:p>
    <w:p w:rsidR="00E04A47" w:rsidRPr="00172CD8" w:rsidRDefault="00E04A47" w:rsidP="00E04A47">
      <w:pPr>
        <w:ind w:firstLine="720"/>
        <w:jc w:val="both"/>
        <w:rPr>
          <w:rFonts w:ascii="Times New Roman" w:hAnsi="Times New Roman" w:cs="Times New Roman"/>
        </w:rPr>
      </w:pPr>
      <w:r w:rsidRPr="00172CD8">
        <w:rPr>
          <w:rFonts w:ascii="Times New Roman" w:hAnsi="Times New Roman" w:cs="Times New Roman"/>
        </w:rPr>
        <w:t>Бюджетная сфера является значимым потребителем энергоресурсов. Объекты бюджетного сектора, как правило, энергоемки. По общественным зданиям существует значительный технический потенциал энергосбережения. Значительные объемы энергоресурсов и финансовых средств бюджета могут быть сэкономлены за счет мер по повышению энергоэффективности и модернизации зданий бюджетной сферы, за счет организации учета и повышения эффективности использования энергоресурсов.</w:t>
      </w:r>
    </w:p>
    <w:p w:rsidR="00E04A47" w:rsidRPr="00172CD8" w:rsidRDefault="00E04A47" w:rsidP="00E04A47">
      <w:pPr>
        <w:ind w:firstLine="698"/>
        <w:jc w:val="both"/>
        <w:rPr>
          <w:rFonts w:ascii="Times New Roman" w:hAnsi="Times New Roman" w:cs="Times New Roman"/>
        </w:rPr>
      </w:pPr>
      <w:r w:rsidRPr="00172CD8">
        <w:rPr>
          <w:rFonts w:ascii="Times New Roman" w:hAnsi="Times New Roman" w:cs="Times New Roman"/>
        </w:rPr>
        <w:t xml:space="preserve">Повышение эффективности использования энергетических ресурсов бюджетным сектором будет реализовываться в тесной взаимосвязи с долгосрочной целевой </w:t>
      </w:r>
      <w:hyperlink r:id="rId21" w:history="1">
        <w:r w:rsidRPr="00172CD8">
          <w:rPr>
            <w:rFonts w:ascii="Times New Roman" w:hAnsi="Times New Roman" w:cs="Times New Roman"/>
            <w:bCs/>
          </w:rPr>
          <w:t>программ</w:t>
        </w:r>
      </w:hyperlink>
      <w:r w:rsidRPr="00172CD8">
        <w:rPr>
          <w:rFonts w:ascii="Times New Roman" w:hAnsi="Times New Roman" w:cs="Times New Roman"/>
        </w:rPr>
        <w:t xml:space="preserve">ой «Энергосбережение и повышение энергетической эффективности города Югорска на 2010 - 2015 годы».  </w:t>
      </w:r>
    </w:p>
    <w:p w:rsidR="00E04A47" w:rsidRPr="00172CD8" w:rsidRDefault="00E04A47" w:rsidP="00E04A47">
      <w:pPr>
        <w:ind w:firstLine="720"/>
        <w:jc w:val="both"/>
        <w:rPr>
          <w:rFonts w:ascii="Times New Roman" w:hAnsi="Times New Roman" w:cs="Times New Roman"/>
        </w:rPr>
      </w:pPr>
      <w:r w:rsidRPr="00172CD8">
        <w:rPr>
          <w:rFonts w:ascii="Times New Roman" w:hAnsi="Times New Roman" w:cs="Times New Roman"/>
        </w:rPr>
        <w:t xml:space="preserve">Целью долгосрочной целевой </w:t>
      </w:r>
      <w:hyperlink r:id="rId22" w:history="1">
        <w:r w:rsidRPr="00172CD8">
          <w:rPr>
            <w:rStyle w:val="a4"/>
            <w:rFonts w:ascii="Times New Roman" w:hAnsi="Times New Roman" w:cs="Times New Roman"/>
            <w:b w:val="0"/>
            <w:color w:val="auto"/>
          </w:rPr>
          <w:t>программ</w:t>
        </w:r>
      </w:hyperlink>
      <w:r w:rsidRPr="00172CD8">
        <w:rPr>
          <w:rFonts w:ascii="Times New Roman" w:hAnsi="Times New Roman" w:cs="Times New Roman"/>
        </w:rPr>
        <w:t>ы «Энергосбережение и повышение энергетической эффективности города Югорска на 2010 - 2015 годы»  является повышение эффективности использования энергетических ресурсов, создание экономических и технологических условий для проведения политики энергосбережения в городе.</w:t>
      </w:r>
    </w:p>
    <w:p w:rsidR="00E04A47" w:rsidRPr="00172CD8" w:rsidRDefault="00E04A47" w:rsidP="00E04A47">
      <w:pPr>
        <w:ind w:firstLine="720"/>
        <w:jc w:val="both"/>
        <w:rPr>
          <w:rFonts w:ascii="Times New Roman" w:hAnsi="Times New Roman" w:cs="Times New Roman"/>
        </w:rPr>
      </w:pPr>
      <w:r w:rsidRPr="00172CD8">
        <w:rPr>
          <w:rFonts w:ascii="Times New Roman" w:hAnsi="Times New Roman" w:cs="Times New Roman"/>
        </w:rPr>
        <w:t>Для достижения поставленной цели необходимо решить следующие задачи:</w:t>
      </w:r>
    </w:p>
    <w:p w:rsidR="00E04A47" w:rsidRPr="00172CD8" w:rsidRDefault="00E04A47" w:rsidP="00E04A47">
      <w:pPr>
        <w:ind w:firstLine="720"/>
        <w:jc w:val="both"/>
        <w:rPr>
          <w:rFonts w:ascii="Times New Roman" w:hAnsi="Times New Roman" w:cs="Times New Roman"/>
        </w:rPr>
      </w:pPr>
      <w:r w:rsidRPr="00172CD8">
        <w:rPr>
          <w:rFonts w:ascii="Times New Roman" w:hAnsi="Times New Roman" w:cs="Times New Roman"/>
        </w:rPr>
        <w:t>сокращение потребления энергетических ресурсов муниципальными учреждениями, муниципальными унитарными предприятиями;</w:t>
      </w:r>
    </w:p>
    <w:p w:rsidR="00E04A47" w:rsidRPr="00172CD8" w:rsidRDefault="00E04A47" w:rsidP="00E04A47">
      <w:pPr>
        <w:ind w:firstLine="720"/>
        <w:jc w:val="both"/>
        <w:rPr>
          <w:rFonts w:ascii="Times New Roman" w:hAnsi="Times New Roman" w:cs="Times New Roman"/>
        </w:rPr>
      </w:pPr>
      <w:r w:rsidRPr="00172CD8">
        <w:rPr>
          <w:rFonts w:ascii="Times New Roman" w:hAnsi="Times New Roman" w:cs="Times New Roman"/>
        </w:rPr>
        <w:t>совершенствование системы учета потребляемых энергетических ресурсов;</w:t>
      </w:r>
    </w:p>
    <w:p w:rsidR="00E04A47" w:rsidRPr="00172CD8" w:rsidRDefault="00E04A47" w:rsidP="00E04A47">
      <w:pPr>
        <w:ind w:firstLine="720"/>
        <w:jc w:val="both"/>
        <w:rPr>
          <w:rFonts w:ascii="Times New Roman" w:hAnsi="Times New Roman" w:cs="Times New Roman"/>
        </w:rPr>
      </w:pPr>
      <w:r w:rsidRPr="00172CD8">
        <w:rPr>
          <w:rFonts w:ascii="Times New Roman" w:hAnsi="Times New Roman" w:cs="Times New Roman"/>
        </w:rPr>
        <w:t>внедрение энергосберегающих устройств;</w:t>
      </w:r>
    </w:p>
    <w:p w:rsidR="00E04A47" w:rsidRPr="00172CD8" w:rsidRDefault="00E04A47" w:rsidP="00E04A47">
      <w:pPr>
        <w:ind w:firstLine="720"/>
        <w:jc w:val="both"/>
        <w:rPr>
          <w:rFonts w:ascii="Times New Roman" w:hAnsi="Times New Roman" w:cs="Times New Roman"/>
        </w:rPr>
      </w:pPr>
      <w:r w:rsidRPr="00172CD8">
        <w:rPr>
          <w:rFonts w:ascii="Times New Roman" w:hAnsi="Times New Roman" w:cs="Times New Roman"/>
        </w:rPr>
        <w:t>и другие.</w:t>
      </w:r>
    </w:p>
    <w:p w:rsidR="00E04A47" w:rsidRPr="00172CD8" w:rsidRDefault="00E04A47" w:rsidP="00E04A47">
      <w:pPr>
        <w:ind w:firstLine="698"/>
        <w:jc w:val="both"/>
        <w:rPr>
          <w:rFonts w:ascii="Times New Roman" w:hAnsi="Times New Roman" w:cs="Times New Roman"/>
        </w:rPr>
      </w:pPr>
      <w:r w:rsidRPr="00172CD8">
        <w:rPr>
          <w:rFonts w:ascii="Times New Roman" w:hAnsi="Times New Roman" w:cs="Times New Roman"/>
        </w:rPr>
        <w:t xml:space="preserve">В рамках реализации задачи 3 «Повышение эффективности распределения бюджетных средств»  </w:t>
      </w:r>
      <w:r w:rsidR="00F91A54" w:rsidRPr="00172CD8">
        <w:rPr>
          <w:rFonts w:ascii="Times New Roman" w:hAnsi="Times New Roman" w:cs="Times New Roman"/>
        </w:rPr>
        <w:t xml:space="preserve">настоящей </w:t>
      </w:r>
      <w:r w:rsidRPr="00172CD8">
        <w:rPr>
          <w:rFonts w:ascii="Times New Roman" w:hAnsi="Times New Roman" w:cs="Times New Roman"/>
        </w:rPr>
        <w:t xml:space="preserve">долгосрочной целевой программы </w:t>
      </w:r>
      <w:r w:rsidR="00C80CC4" w:rsidRPr="00172CD8">
        <w:rPr>
          <w:rFonts w:ascii="Times New Roman" w:hAnsi="Times New Roman" w:cs="Times New Roman"/>
        </w:rPr>
        <w:t xml:space="preserve">с целью повышения эффективности использования энергетических ресурсов бюджетным сектором </w:t>
      </w:r>
      <w:r w:rsidRPr="00172CD8">
        <w:rPr>
          <w:rFonts w:ascii="Times New Roman" w:hAnsi="Times New Roman" w:cs="Times New Roman"/>
        </w:rPr>
        <w:t>предполагается:</w:t>
      </w:r>
    </w:p>
    <w:p w:rsidR="00E04A47" w:rsidRPr="00172CD8" w:rsidRDefault="00C80CC4" w:rsidP="00E04A47">
      <w:pPr>
        <w:ind w:firstLine="698"/>
        <w:jc w:val="both"/>
        <w:rPr>
          <w:rFonts w:ascii="Times New Roman" w:hAnsi="Times New Roman" w:cs="Times New Roman"/>
        </w:rPr>
      </w:pPr>
      <w:r w:rsidRPr="00172CD8">
        <w:rPr>
          <w:rFonts w:ascii="Times New Roman" w:hAnsi="Times New Roman" w:cs="Times New Roman"/>
        </w:rPr>
        <w:t>до</w:t>
      </w:r>
      <w:r w:rsidR="00E04A47" w:rsidRPr="00172CD8">
        <w:rPr>
          <w:rFonts w:ascii="Times New Roman" w:hAnsi="Times New Roman" w:cs="Times New Roman"/>
        </w:rPr>
        <w:t>оснастить приборами учета тепловой энергии, природного газа и электроэнергии все объекты организаций бюджетной сферы;</w:t>
      </w:r>
    </w:p>
    <w:p w:rsidR="00E04A47" w:rsidRPr="00172CD8" w:rsidRDefault="00E04A47" w:rsidP="00E04A47">
      <w:pPr>
        <w:ind w:firstLine="720"/>
        <w:jc w:val="both"/>
        <w:rPr>
          <w:rFonts w:ascii="Times New Roman" w:hAnsi="Times New Roman" w:cs="Times New Roman"/>
        </w:rPr>
      </w:pPr>
      <w:r w:rsidRPr="00172CD8">
        <w:rPr>
          <w:rFonts w:ascii="Times New Roman" w:hAnsi="Times New Roman" w:cs="Times New Roman"/>
        </w:rPr>
        <w:t xml:space="preserve">организовать контроль за планированием и использованием средств бюджета города, направляемых на оплату энергоресурсов </w:t>
      </w:r>
      <w:r w:rsidR="00C80CC4" w:rsidRPr="00172CD8">
        <w:rPr>
          <w:rFonts w:ascii="Times New Roman" w:hAnsi="Times New Roman" w:cs="Times New Roman"/>
        </w:rPr>
        <w:t>муниципальными учреждениями</w:t>
      </w:r>
      <w:r w:rsidRPr="00172CD8">
        <w:rPr>
          <w:rFonts w:ascii="Times New Roman" w:hAnsi="Times New Roman" w:cs="Times New Roman"/>
        </w:rPr>
        <w:t xml:space="preserve">. </w:t>
      </w:r>
    </w:p>
    <w:p w:rsidR="003D3B0F" w:rsidRPr="00172CD8" w:rsidRDefault="00C80CC4" w:rsidP="003D3B0F">
      <w:pPr>
        <w:ind w:firstLine="720"/>
        <w:jc w:val="both"/>
        <w:rPr>
          <w:rFonts w:ascii="Times New Roman" w:hAnsi="Times New Roman" w:cs="Times New Roman"/>
        </w:rPr>
      </w:pPr>
      <w:r w:rsidRPr="00172CD8">
        <w:rPr>
          <w:rFonts w:ascii="Times New Roman" w:hAnsi="Times New Roman" w:cs="Times New Roman"/>
        </w:rPr>
        <w:t>3</w:t>
      </w:r>
      <w:r w:rsidR="003D3B0F" w:rsidRPr="00172CD8">
        <w:rPr>
          <w:rFonts w:ascii="Times New Roman" w:hAnsi="Times New Roman" w:cs="Times New Roman"/>
        </w:rPr>
        <w:t>.</w:t>
      </w:r>
      <w:r w:rsidRPr="00172CD8">
        <w:rPr>
          <w:rFonts w:ascii="Times New Roman" w:hAnsi="Times New Roman" w:cs="Times New Roman"/>
        </w:rPr>
        <w:t>2</w:t>
      </w:r>
      <w:r w:rsidR="003D3B0F" w:rsidRPr="00172CD8">
        <w:rPr>
          <w:rFonts w:ascii="Times New Roman" w:hAnsi="Times New Roman" w:cs="Times New Roman"/>
        </w:rPr>
        <w:t>. Ожидаемые результаты.</w:t>
      </w:r>
    </w:p>
    <w:p w:rsidR="003D3B0F" w:rsidRPr="00172CD8" w:rsidRDefault="003D3B0F" w:rsidP="003D3B0F">
      <w:pPr>
        <w:ind w:firstLine="720"/>
        <w:jc w:val="both"/>
        <w:rPr>
          <w:rFonts w:ascii="Times New Roman" w:hAnsi="Times New Roman" w:cs="Times New Roman"/>
        </w:rPr>
      </w:pPr>
      <w:r w:rsidRPr="00172CD8">
        <w:rPr>
          <w:rFonts w:ascii="Times New Roman" w:hAnsi="Times New Roman" w:cs="Times New Roman"/>
        </w:rPr>
        <w:t>Результатами реализации указанных мероприятий будут:</w:t>
      </w:r>
    </w:p>
    <w:p w:rsidR="0034352C" w:rsidRPr="00172CD8" w:rsidRDefault="003D3B0F" w:rsidP="00D6159B">
      <w:pPr>
        <w:ind w:firstLine="720"/>
        <w:jc w:val="both"/>
        <w:rPr>
          <w:rFonts w:ascii="Times New Roman" w:hAnsi="Times New Roman" w:cs="Times New Roman"/>
        </w:rPr>
      </w:pPr>
      <w:r w:rsidRPr="00172CD8">
        <w:rPr>
          <w:rFonts w:ascii="Times New Roman" w:hAnsi="Times New Roman" w:cs="Times New Roman"/>
        </w:rPr>
        <w:t>н</w:t>
      </w:r>
      <w:r w:rsidR="0034352C" w:rsidRPr="00172CD8">
        <w:rPr>
          <w:rFonts w:ascii="Times New Roman" w:hAnsi="Times New Roman" w:cs="Times New Roman"/>
        </w:rPr>
        <w:t>алаживание четкой системы планирования бюджета города на основе современных принципов</w:t>
      </w:r>
      <w:r w:rsidR="00F11586" w:rsidRPr="00172CD8">
        <w:rPr>
          <w:rFonts w:ascii="Times New Roman" w:hAnsi="Times New Roman" w:cs="Times New Roman"/>
        </w:rPr>
        <w:t xml:space="preserve"> и подходов</w:t>
      </w:r>
      <w:r w:rsidR="0034352C" w:rsidRPr="00172CD8">
        <w:rPr>
          <w:rFonts w:ascii="Times New Roman" w:hAnsi="Times New Roman" w:cs="Times New Roman"/>
        </w:rPr>
        <w:t>;</w:t>
      </w:r>
    </w:p>
    <w:p w:rsidR="00B05759" w:rsidRPr="00172CD8" w:rsidRDefault="003D3B0F" w:rsidP="00D6159B">
      <w:pPr>
        <w:ind w:firstLine="720"/>
        <w:jc w:val="both"/>
        <w:rPr>
          <w:rFonts w:ascii="Times New Roman" w:hAnsi="Times New Roman" w:cs="Times New Roman"/>
        </w:rPr>
      </w:pPr>
      <w:r w:rsidRPr="00172CD8">
        <w:rPr>
          <w:rFonts w:ascii="Times New Roman" w:hAnsi="Times New Roman" w:cs="Times New Roman"/>
        </w:rPr>
        <w:t>о</w:t>
      </w:r>
      <w:r w:rsidR="00B05759" w:rsidRPr="00172CD8">
        <w:rPr>
          <w:rFonts w:ascii="Times New Roman" w:hAnsi="Times New Roman" w:cs="Times New Roman"/>
        </w:rPr>
        <w:t>птимизация структуры расходов бюджета на финансирование предоставления муниципальных услуг за счет внедрения нормативов затрат на оказание услуг</w:t>
      </w:r>
      <w:r w:rsidR="005F2702" w:rsidRPr="00172CD8">
        <w:rPr>
          <w:rFonts w:ascii="Times New Roman" w:hAnsi="Times New Roman" w:cs="Times New Roman"/>
        </w:rPr>
        <w:t>;</w:t>
      </w:r>
    </w:p>
    <w:p w:rsidR="005F2702" w:rsidRPr="00172CD8" w:rsidRDefault="005F2702" w:rsidP="005F2702">
      <w:pPr>
        <w:ind w:firstLine="720"/>
        <w:jc w:val="both"/>
        <w:rPr>
          <w:rFonts w:ascii="Times New Roman" w:hAnsi="Times New Roman" w:cs="Times New Roman"/>
        </w:rPr>
      </w:pPr>
      <w:r w:rsidRPr="00172CD8">
        <w:rPr>
          <w:rFonts w:ascii="Times New Roman" w:hAnsi="Times New Roman" w:cs="Times New Roman"/>
        </w:rPr>
        <w:t>повышение обоснованности планирования бюджетных ассигнований на очередной ф</w:t>
      </w:r>
      <w:r w:rsidR="00F91A54" w:rsidRPr="00172CD8">
        <w:rPr>
          <w:rFonts w:ascii="Times New Roman" w:hAnsi="Times New Roman" w:cs="Times New Roman"/>
        </w:rPr>
        <w:t>инансовый год и плановый период;</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повы</w:t>
      </w:r>
      <w:r w:rsidR="0024740D" w:rsidRPr="00172CD8">
        <w:rPr>
          <w:rFonts w:ascii="Times New Roman" w:hAnsi="Times New Roman" w:cs="Times New Roman"/>
        </w:rPr>
        <w:t>шение</w:t>
      </w:r>
      <w:r w:rsidRPr="00172CD8">
        <w:rPr>
          <w:rFonts w:ascii="Times New Roman" w:hAnsi="Times New Roman" w:cs="Times New Roman"/>
        </w:rPr>
        <w:t xml:space="preserve"> заинтересованност</w:t>
      </w:r>
      <w:r w:rsidR="0024740D" w:rsidRPr="00172CD8">
        <w:rPr>
          <w:rFonts w:ascii="Times New Roman" w:hAnsi="Times New Roman" w:cs="Times New Roman"/>
        </w:rPr>
        <w:t>и</w:t>
      </w:r>
      <w:r w:rsidRPr="00172CD8">
        <w:rPr>
          <w:rFonts w:ascii="Times New Roman" w:hAnsi="Times New Roman" w:cs="Times New Roman"/>
        </w:rPr>
        <w:t xml:space="preserve"> в энергосбережении;</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сни</w:t>
      </w:r>
      <w:r w:rsidR="0024740D" w:rsidRPr="00172CD8">
        <w:rPr>
          <w:rFonts w:ascii="Times New Roman" w:hAnsi="Times New Roman" w:cs="Times New Roman"/>
        </w:rPr>
        <w:t>жение</w:t>
      </w:r>
      <w:r w:rsidRPr="00172CD8">
        <w:rPr>
          <w:rFonts w:ascii="Times New Roman" w:hAnsi="Times New Roman" w:cs="Times New Roman"/>
        </w:rPr>
        <w:t xml:space="preserve"> объем</w:t>
      </w:r>
      <w:r w:rsidR="0024740D" w:rsidRPr="00172CD8">
        <w:rPr>
          <w:rFonts w:ascii="Times New Roman" w:hAnsi="Times New Roman" w:cs="Times New Roman"/>
        </w:rPr>
        <w:t>ов</w:t>
      </w:r>
      <w:r w:rsidRPr="00172CD8">
        <w:rPr>
          <w:rFonts w:ascii="Times New Roman" w:hAnsi="Times New Roman" w:cs="Times New Roman"/>
        </w:rPr>
        <w:t xml:space="preserve"> потребления тепловой, электрической энергии не менее чем на 15 % к 2015 году;</w:t>
      </w:r>
    </w:p>
    <w:p w:rsidR="00C80CC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сокра</w:t>
      </w:r>
      <w:r w:rsidR="0024740D" w:rsidRPr="00172CD8">
        <w:rPr>
          <w:rFonts w:ascii="Times New Roman" w:hAnsi="Times New Roman" w:cs="Times New Roman"/>
        </w:rPr>
        <w:t>щение</w:t>
      </w:r>
      <w:r w:rsidRPr="00172CD8">
        <w:rPr>
          <w:rFonts w:ascii="Times New Roman" w:hAnsi="Times New Roman" w:cs="Times New Roman"/>
        </w:rPr>
        <w:t xml:space="preserve"> расход</w:t>
      </w:r>
      <w:r w:rsidR="0024740D" w:rsidRPr="00172CD8">
        <w:rPr>
          <w:rFonts w:ascii="Times New Roman" w:hAnsi="Times New Roman" w:cs="Times New Roman"/>
        </w:rPr>
        <w:t>ов</w:t>
      </w:r>
      <w:r w:rsidRPr="00172CD8">
        <w:rPr>
          <w:rFonts w:ascii="Times New Roman" w:hAnsi="Times New Roman" w:cs="Times New Roman"/>
        </w:rPr>
        <w:t xml:space="preserve"> бюджета на оплату за потребленные энергетические ресурсы</w:t>
      </w:r>
      <w:r w:rsidR="00C80CC4" w:rsidRPr="00172CD8">
        <w:rPr>
          <w:rFonts w:ascii="Times New Roman" w:hAnsi="Times New Roman" w:cs="Times New Roman"/>
        </w:rPr>
        <w:t>.</w:t>
      </w:r>
    </w:p>
    <w:p w:rsidR="003D3B0F" w:rsidRPr="00172CD8" w:rsidRDefault="00C80CC4" w:rsidP="003D3B0F">
      <w:pPr>
        <w:ind w:firstLine="708"/>
        <w:jc w:val="both"/>
        <w:rPr>
          <w:rFonts w:ascii="Times New Roman" w:hAnsi="Times New Roman" w:cs="Times New Roman"/>
        </w:rPr>
      </w:pPr>
      <w:r w:rsidRPr="00172CD8">
        <w:rPr>
          <w:rFonts w:ascii="Times New Roman" w:hAnsi="Times New Roman" w:cs="Times New Roman"/>
        </w:rPr>
        <w:t>3.3.</w:t>
      </w:r>
      <w:r w:rsidR="003D3B0F" w:rsidRPr="00172CD8">
        <w:rPr>
          <w:rFonts w:ascii="Times New Roman" w:hAnsi="Times New Roman" w:cs="Times New Roman"/>
        </w:rPr>
        <w:t xml:space="preserve"> Риски и альтернативы.</w:t>
      </w:r>
    </w:p>
    <w:p w:rsidR="00D6159B" w:rsidRPr="00172CD8" w:rsidRDefault="00D6159B" w:rsidP="0059519E">
      <w:pPr>
        <w:pStyle w:val="afff1"/>
        <w:widowControl/>
        <w:ind w:left="0" w:firstLine="709"/>
        <w:jc w:val="both"/>
        <w:rPr>
          <w:rFonts w:ascii="Times New Roman" w:hAnsi="Times New Roman" w:cs="Times New Roman"/>
        </w:rPr>
      </w:pPr>
      <w:r w:rsidRPr="00172CD8">
        <w:rPr>
          <w:rFonts w:ascii="Times New Roman" w:hAnsi="Times New Roman" w:cs="Times New Roman"/>
        </w:rPr>
        <w:lastRenderedPageBreak/>
        <w:t>Использование установленных критериев принятия новых расходных обязательств бюджета города и организация конкурсного распределения бюджета принимаемых обязательств на первых порах могут привести к усложнению и бюрократизации процедур принятия решений о введении новых расходных обязательств, что, в свою очередь, чревато затягиванием всего бюджетного процесса. Во избежание этих проблем порядок принятия новых расходных обязательств должен быть относительно простым, но ориентированным на недопущение увеличения объемов неэффективных расходов.</w:t>
      </w:r>
    </w:p>
    <w:p w:rsidR="000271DD" w:rsidRPr="00172CD8" w:rsidRDefault="00230D77" w:rsidP="00230D77">
      <w:pPr>
        <w:ind w:firstLine="708"/>
        <w:jc w:val="both"/>
        <w:rPr>
          <w:rFonts w:ascii="Times New Roman" w:hAnsi="Times New Roman" w:cs="Times New Roman"/>
        </w:rPr>
      </w:pPr>
      <w:r w:rsidRPr="00172CD8">
        <w:rPr>
          <w:rFonts w:ascii="Times New Roman" w:hAnsi="Times New Roman" w:cs="Times New Roman"/>
        </w:rPr>
        <w:t>Риски мероприятий по повышению эффективности реализации приоритетов муниципальной бюджетной политики могут возникнуть в результате конфликта интересов между заинтересованными главными распорядителями средств бюджета города при определении приоритетов муниципальной бюджетной политики, оптимизации расходных обязательств и структуры финансирования муниципальных учреждений.</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 xml:space="preserve">Основные риски выполнения запланированных мероприятий долгосрочной целевой </w:t>
      </w:r>
      <w:hyperlink r:id="rId23" w:history="1">
        <w:r w:rsidRPr="00172CD8">
          <w:rPr>
            <w:rStyle w:val="a4"/>
            <w:rFonts w:ascii="Times New Roman" w:hAnsi="Times New Roman" w:cs="Times New Roman"/>
            <w:b w:val="0"/>
            <w:color w:val="auto"/>
          </w:rPr>
          <w:t>программы</w:t>
        </w:r>
      </w:hyperlink>
      <w:r w:rsidRPr="00172CD8">
        <w:rPr>
          <w:rFonts w:ascii="Times New Roman" w:hAnsi="Times New Roman" w:cs="Times New Roman"/>
          <w:b/>
        </w:rPr>
        <w:t xml:space="preserve"> </w:t>
      </w:r>
      <w:r w:rsidRPr="00172CD8">
        <w:rPr>
          <w:rFonts w:ascii="Times New Roman" w:hAnsi="Times New Roman" w:cs="Times New Roman"/>
        </w:rPr>
        <w:t>«Энергосбережение и повышение энергетической эффективности города Югорска на 2010 - 2015 годы» связаны с:</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достижением целевых индикаторов Программы в рамках запланированных средств на ее реализацию;</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участием в реализации программных мероприятий предприятий и организаций города;</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синхронизацией и координацией деятельности органов местного самоуправления, предприятий и организаций в сфере повышения энергетической эффективности;</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влиянием внешних факторов на полноту и качество исполнения запланированных мероприятий.</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Минимизировать риски возможно за счет:</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привлечения независимых организаций в области энергетического аудита и энергетических обследований, обладающих успешным опытом реализации аналогичных проектов в иных муниципальных образованиях;</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оперативной координации реализации мероприятий руководителями и специалистами Департамента жилищно-коммунального и строительного комплекса администрации города Югорска;</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осуществления Департаментом жилищно-коммунального и строительного комплекса администрации города Югорска технической и методической поддержки выполнения мероприятий по повышению энергетической эффективности.</w:t>
      </w:r>
    </w:p>
    <w:p w:rsidR="00F91A54" w:rsidRPr="00172CD8" w:rsidRDefault="00F91A54" w:rsidP="00230D77">
      <w:pPr>
        <w:ind w:firstLine="708"/>
        <w:jc w:val="both"/>
        <w:rPr>
          <w:rFonts w:ascii="Times New Roman" w:hAnsi="Times New Roman" w:cs="Times New Roman"/>
        </w:rPr>
      </w:pPr>
    </w:p>
    <w:p w:rsidR="00BF6B56" w:rsidRPr="00172CD8" w:rsidRDefault="00430053" w:rsidP="00D17621">
      <w:pPr>
        <w:ind w:firstLine="698"/>
        <w:jc w:val="center"/>
        <w:rPr>
          <w:rFonts w:ascii="Times New Roman" w:hAnsi="Times New Roman" w:cs="Times New Roman"/>
        </w:rPr>
      </w:pPr>
      <w:r w:rsidRPr="00172CD8">
        <w:rPr>
          <w:rFonts w:ascii="Times New Roman" w:hAnsi="Times New Roman" w:cs="Times New Roman"/>
        </w:rPr>
        <w:t xml:space="preserve">4. Мероприятия задачи </w:t>
      </w:r>
      <w:bookmarkEnd w:id="13"/>
      <w:r w:rsidR="00E05B8A" w:rsidRPr="00172CD8">
        <w:rPr>
          <w:rFonts w:ascii="Times New Roman" w:hAnsi="Times New Roman" w:cs="Times New Roman"/>
        </w:rPr>
        <w:t xml:space="preserve">4 </w:t>
      </w:r>
      <w:r w:rsidR="00D17621" w:rsidRPr="00172CD8">
        <w:rPr>
          <w:rFonts w:ascii="Times New Roman" w:hAnsi="Times New Roman" w:cs="Times New Roman"/>
        </w:rPr>
        <w:t>«Повышение эффективности деятельности администрации города Югорска и оптимизация функций муниципального управления»</w:t>
      </w:r>
    </w:p>
    <w:p w:rsidR="00D17621" w:rsidRPr="00172CD8" w:rsidRDefault="00D17621" w:rsidP="00D17621">
      <w:pPr>
        <w:ind w:firstLine="698"/>
        <w:jc w:val="center"/>
        <w:rPr>
          <w:rFonts w:ascii="Times New Roman" w:hAnsi="Times New Roman" w:cs="Times New Roman"/>
        </w:rPr>
      </w:pPr>
    </w:p>
    <w:p w:rsidR="00C80CC4" w:rsidRPr="00172CD8" w:rsidRDefault="00C80CC4" w:rsidP="00C80CC4">
      <w:pPr>
        <w:ind w:firstLine="720"/>
        <w:jc w:val="both"/>
        <w:rPr>
          <w:rFonts w:ascii="Times New Roman" w:hAnsi="Times New Roman" w:cs="Times New Roman"/>
        </w:rPr>
      </w:pPr>
      <w:bookmarkStart w:id="14" w:name="sub_10441"/>
      <w:r w:rsidRPr="00172CD8">
        <w:rPr>
          <w:rFonts w:ascii="Times New Roman" w:hAnsi="Times New Roman" w:cs="Times New Roman"/>
        </w:rPr>
        <w:t xml:space="preserve">4.1. </w:t>
      </w:r>
      <w:r w:rsidR="003A5474" w:rsidRPr="00172CD8">
        <w:rPr>
          <w:rFonts w:ascii="Times New Roman" w:hAnsi="Times New Roman" w:cs="Times New Roman"/>
        </w:rPr>
        <w:t>В последние годы предприняты активные меры по повышению эффективности муниципального управления в сфере муниципальных финансов</w:t>
      </w:r>
      <w:r w:rsidRPr="00172CD8">
        <w:rPr>
          <w:rFonts w:ascii="Times New Roman" w:hAnsi="Times New Roman" w:cs="Times New Roman"/>
        </w:rPr>
        <w:t>: созданы условия для противодействия коррупции и снижения административных барьеров; проведена оптимизация состава и полномочий органов и структурных подразделений администрации города Югорска, результатом которой стало сокращение дублирования функций и полномочий, а также оптимизация численности муниципальных служащих; проведена оптимизация соотношения численности муниципальных служащих и работников, замещающих должности, не являющиеся должностями муниципальной службы.</w:t>
      </w:r>
      <w:r w:rsidR="003A5474" w:rsidRPr="00172CD8">
        <w:rPr>
          <w:rFonts w:ascii="Times New Roman" w:hAnsi="Times New Roman" w:cs="Times New Roman"/>
        </w:rPr>
        <w:t xml:space="preserve"> </w:t>
      </w:r>
    </w:p>
    <w:p w:rsidR="003A5474" w:rsidRPr="00172CD8" w:rsidRDefault="003A5474" w:rsidP="003A5474">
      <w:pPr>
        <w:ind w:firstLine="540"/>
        <w:jc w:val="both"/>
        <w:rPr>
          <w:rFonts w:ascii="Times New Roman" w:hAnsi="Times New Roman" w:cs="Times New Roman"/>
        </w:rPr>
      </w:pPr>
      <w:r w:rsidRPr="00172CD8">
        <w:rPr>
          <w:rFonts w:ascii="Times New Roman" w:hAnsi="Times New Roman" w:cs="Times New Roman"/>
        </w:rPr>
        <w:t xml:space="preserve">Однако, в условиях нестабильной экономической конъюнктуры высвобождение ресурсов для развития муниципального сектора экономики возможны только при проведении политики, направленной на повышение качества управления муниципальными финансами и осуществления бюджетного процесса в городе Югорске. </w:t>
      </w:r>
    </w:p>
    <w:p w:rsidR="003A3715" w:rsidRPr="00172CD8" w:rsidRDefault="003A3715" w:rsidP="003A3715">
      <w:pPr>
        <w:ind w:firstLine="709"/>
        <w:jc w:val="both"/>
        <w:rPr>
          <w:rFonts w:ascii="Times New Roman" w:hAnsi="Times New Roman" w:cs="Times New Roman"/>
        </w:rPr>
      </w:pPr>
      <w:r w:rsidRPr="00172CD8">
        <w:rPr>
          <w:rFonts w:ascii="Times New Roman" w:hAnsi="Times New Roman" w:cs="Times New Roman"/>
        </w:rPr>
        <w:t xml:space="preserve">Необходимой составляющей повышения эффективности расходов бюджета города должно стать повышение эффективности деятельности администрации города Югорска. Определенные шаги в этом направлении уже сделаны в рамках реализации мероприятий административной и бюджетной реформ для повышения эффективности. </w:t>
      </w:r>
    </w:p>
    <w:p w:rsidR="00732F25" w:rsidRPr="00172CD8" w:rsidRDefault="00732F25" w:rsidP="00732F25">
      <w:pPr>
        <w:ind w:firstLine="720"/>
        <w:jc w:val="both"/>
        <w:rPr>
          <w:rFonts w:ascii="Times New Roman" w:hAnsi="Times New Roman" w:cs="Times New Roman"/>
        </w:rPr>
      </w:pPr>
      <w:r w:rsidRPr="00172CD8">
        <w:rPr>
          <w:rFonts w:ascii="Times New Roman" w:hAnsi="Times New Roman" w:cs="Times New Roman"/>
        </w:rPr>
        <w:t>Повышение эффективности деятельности администрации города Югорска планируется осуществлять по следующим основным направлениям:</w:t>
      </w:r>
    </w:p>
    <w:p w:rsidR="00732F25" w:rsidRPr="00172CD8" w:rsidRDefault="00732F25" w:rsidP="00732F25">
      <w:pPr>
        <w:ind w:firstLine="720"/>
        <w:jc w:val="both"/>
        <w:rPr>
          <w:rFonts w:ascii="Times New Roman" w:hAnsi="Times New Roman" w:cs="Times New Roman"/>
        </w:rPr>
      </w:pPr>
      <w:r w:rsidRPr="00172CD8">
        <w:rPr>
          <w:rFonts w:ascii="Times New Roman" w:hAnsi="Times New Roman" w:cs="Times New Roman"/>
        </w:rPr>
        <w:lastRenderedPageBreak/>
        <w:t>совершенствование контрольной деятельности;</w:t>
      </w:r>
    </w:p>
    <w:p w:rsidR="00732F25" w:rsidRPr="00172CD8" w:rsidRDefault="00732F25" w:rsidP="00732F25">
      <w:pPr>
        <w:ind w:firstLine="720"/>
        <w:jc w:val="both"/>
        <w:rPr>
          <w:rFonts w:ascii="Times New Roman" w:hAnsi="Times New Roman" w:cs="Times New Roman"/>
        </w:rPr>
      </w:pPr>
      <w:r w:rsidRPr="00172CD8">
        <w:rPr>
          <w:rFonts w:ascii="Times New Roman" w:hAnsi="Times New Roman" w:cs="Times New Roman"/>
        </w:rPr>
        <w:t>передача функций, не отнесенных к основному виду деятельности, специализированным организациям, создаваемым для обслуживания одновременно нескольких органов, или размещение муниципальных заказов на соответствующие услуги (аутсорсинг);</w:t>
      </w:r>
    </w:p>
    <w:p w:rsidR="00732F25" w:rsidRPr="00172CD8" w:rsidRDefault="00732F25" w:rsidP="00732F25">
      <w:pPr>
        <w:ind w:firstLine="720"/>
        <w:jc w:val="both"/>
        <w:rPr>
          <w:rFonts w:ascii="Times New Roman" w:hAnsi="Times New Roman" w:cs="Times New Roman"/>
        </w:rPr>
      </w:pPr>
      <w:r w:rsidRPr="00172CD8">
        <w:rPr>
          <w:rFonts w:ascii="Times New Roman" w:hAnsi="Times New Roman" w:cs="Times New Roman"/>
        </w:rPr>
        <w:t>повышение мотивации руководителей органов и структурных подразделений администрации города Югорска в отношении оптимизации предельной численности работников и сокращения бюджетных расходов на их деятельность;</w:t>
      </w:r>
    </w:p>
    <w:p w:rsidR="00732F25" w:rsidRPr="00172CD8" w:rsidRDefault="00732F25" w:rsidP="00732F25">
      <w:pPr>
        <w:ind w:firstLine="720"/>
        <w:jc w:val="both"/>
        <w:rPr>
          <w:rFonts w:ascii="Times New Roman" w:hAnsi="Times New Roman" w:cs="Times New Roman"/>
        </w:rPr>
      </w:pPr>
      <w:r w:rsidRPr="00172CD8">
        <w:rPr>
          <w:rFonts w:ascii="Times New Roman" w:hAnsi="Times New Roman" w:cs="Times New Roman"/>
        </w:rPr>
        <w:t xml:space="preserve">переход на оказание услуг по осуществлению юридически значимых действий органами </w:t>
      </w:r>
      <w:r w:rsidR="0048439E" w:rsidRPr="00172CD8">
        <w:rPr>
          <w:rFonts w:ascii="Times New Roman" w:hAnsi="Times New Roman" w:cs="Times New Roman"/>
        </w:rPr>
        <w:t>местного самоуправления</w:t>
      </w:r>
      <w:r w:rsidRPr="00172CD8">
        <w:rPr>
          <w:rFonts w:ascii="Times New Roman" w:hAnsi="Times New Roman" w:cs="Times New Roman"/>
        </w:rPr>
        <w:t xml:space="preserve"> в электронной форме;</w:t>
      </w:r>
    </w:p>
    <w:p w:rsidR="00732F25" w:rsidRPr="00172CD8" w:rsidRDefault="00732F25" w:rsidP="00732F25">
      <w:pPr>
        <w:ind w:firstLine="720"/>
        <w:jc w:val="both"/>
        <w:rPr>
          <w:rFonts w:ascii="Times New Roman" w:hAnsi="Times New Roman" w:cs="Times New Roman"/>
        </w:rPr>
      </w:pPr>
      <w:r w:rsidRPr="00172CD8">
        <w:rPr>
          <w:rFonts w:ascii="Times New Roman" w:hAnsi="Times New Roman" w:cs="Times New Roman"/>
        </w:rPr>
        <w:t xml:space="preserve">утверждение и реализация отраслевых </w:t>
      </w:r>
      <w:r w:rsidR="00300BE2" w:rsidRPr="00172CD8">
        <w:rPr>
          <w:rFonts w:ascii="Times New Roman" w:hAnsi="Times New Roman" w:cs="Times New Roman"/>
        </w:rPr>
        <w:t xml:space="preserve">(ведомственных) </w:t>
      </w:r>
      <w:r w:rsidRPr="00172CD8">
        <w:rPr>
          <w:rFonts w:ascii="Times New Roman" w:hAnsi="Times New Roman" w:cs="Times New Roman"/>
        </w:rPr>
        <w:t xml:space="preserve">планов повышения эффективности бюджетных расходов </w:t>
      </w:r>
      <w:r w:rsidR="0048439E" w:rsidRPr="00172CD8">
        <w:rPr>
          <w:rFonts w:ascii="Times New Roman" w:hAnsi="Times New Roman" w:cs="Times New Roman"/>
        </w:rPr>
        <w:t>органами и структурными подразделениями администрации города Югорска</w:t>
      </w:r>
      <w:r w:rsidRPr="00172CD8">
        <w:rPr>
          <w:rFonts w:ascii="Times New Roman" w:hAnsi="Times New Roman" w:cs="Times New Roman"/>
        </w:rPr>
        <w:t>;</w:t>
      </w:r>
    </w:p>
    <w:p w:rsidR="00732F25" w:rsidRPr="00172CD8" w:rsidRDefault="00732F25" w:rsidP="00732F25">
      <w:pPr>
        <w:ind w:firstLine="720"/>
        <w:jc w:val="both"/>
        <w:rPr>
          <w:rFonts w:ascii="Times New Roman" w:hAnsi="Times New Roman" w:cs="Times New Roman"/>
        </w:rPr>
      </w:pPr>
      <w:r w:rsidRPr="00172CD8">
        <w:rPr>
          <w:rFonts w:ascii="Times New Roman" w:hAnsi="Times New Roman" w:cs="Times New Roman"/>
        </w:rPr>
        <w:t>повышени</w:t>
      </w:r>
      <w:r w:rsidR="00C80CC4" w:rsidRPr="00172CD8">
        <w:rPr>
          <w:rFonts w:ascii="Times New Roman" w:hAnsi="Times New Roman" w:cs="Times New Roman"/>
        </w:rPr>
        <w:t>е</w:t>
      </w:r>
      <w:r w:rsidRPr="00172CD8">
        <w:rPr>
          <w:rFonts w:ascii="Times New Roman" w:hAnsi="Times New Roman" w:cs="Times New Roman"/>
        </w:rPr>
        <w:t xml:space="preserve"> качества финансового менеджмента, </w:t>
      </w:r>
      <w:r w:rsidR="00300BE2" w:rsidRPr="00172CD8">
        <w:rPr>
          <w:rFonts w:ascii="Times New Roman" w:hAnsi="Times New Roman" w:cs="Times New Roman"/>
        </w:rPr>
        <w:t xml:space="preserve">осуществляемого главными распорядителями средств бюджета города, </w:t>
      </w:r>
      <w:r w:rsidRPr="00172CD8">
        <w:rPr>
          <w:rFonts w:ascii="Times New Roman" w:hAnsi="Times New Roman" w:cs="Times New Roman"/>
        </w:rPr>
        <w:t>организация его мониторинга.</w:t>
      </w:r>
    </w:p>
    <w:bookmarkEnd w:id="14"/>
    <w:p w:rsidR="00EF0CA9" w:rsidRPr="00172CD8" w:rsidRDefault="00EF0CA9" w:rsidP="00EF0CA9">
      <w:pPr>
        <w:ind w:firstLine="720"/>
        <w:jc w:val="both"/>
        <w:rPr>
          <w:rFonts w:ascii="Times New Roman" w:hAnsi="Times New Roman" w:cs="Times New Roman"/>
        </w:rPr>
      </w:pPr>
      <w:r w:rsidRPr="00172CD8">
        <w:rPr>
          <w:rFonts w:ascii="Times New Roman" w:hAnsi="Times New Roman" w:cs="Times New Roman"/>
        </w:rPr>
        <w:t>Действенным инструментом стратегического и операционного планирования и управления должны стать преобразованные в соответствии с новыми задачами доклады о результатах и основных направлениях деятельности субъектов бюджетного планирования.</w:t>
      </w:r>
    </w:p>
    <w:p w:rsidR="00457432" w:rsidRPr="00172CD8" w:rsidRDefault="00EF0CA9" w:rsidP="00EF0CA9">
      <w:pPr>
        <w:ind w:firstLine="720"/>
        <w:jc w:val="both"/>
      </w:pPr>
      <w:r w:rsidRPr="00172CD8">
        <w:rPr>
          <w:rFonts w:ascii="Times New Roman" w:hAnsi="Times New Roman" w:cs="Times New Roman"/>
        </w:rPr>
        <w:t>Необходимо уточнить порядок разработки и применения, а также разработать и утвердить порядок оценки докладов о результатах и основных направлениях деятельности субъектов бюджетного планирования</w:t>
      </w:r>
      <w:r w:rsidR="00EB628C" w:rsidRPr="00172CD8">
        <w:rPr>
          <w:rFonts w:ascii="Times New Roman" w:hAnsi="Times New Roman" w:cs="Times New Roman"/>
        </w:rPr>
        <w:t xml:space="preserve">, методику оценки эффективности </w:t>
      </w:r>
      <w:r w:rsidR="00225358" w:rsidRPr="00172CD8">
        <w:rPr>
          <w:rFonts w:ascii="Times New Roman" w:hAnsi="Times New Roman" w:cs="Times New Roman"/>
        </w:rPr>
        <w:t xml:space="preserve">и результативности </w:t>
      </w:r>
      <w:r w:rsidR="00EB628C" w:rsidRPr="00172CD8">
        <w:rPr>
          <w:rFonts w:ascii="Times New Roman" w:hAnsi="Times New Roman" w:cs="Times New Roman"/>
        </w:rPr>
        <w:t>деятельности</w:t>
      </w:r>
      <w:r w:rsidR="00225358" w:rsidRPr="00172CD8">
        <w:rPr>
          <w:rFonts w:ascii="Times New Roman" w:hAnsi="Times New Roman" w:cs="Times New Roman"/>
        </w:rPr>
        <w:t>.</w:t>
      </w:r>
      <w:r w:rsidR="00457432" w:rsidRPr="00172CD8">
        <w:rPr>
          <w:rFonts w:ascii="Times New Roman" w:hAnsi="Times New Roman" w:cs="Times New Roman"/>
        </w:rPr>
        <w:t xml:space="preserve"> Предполагается на основе данных оценки результатов деятельности установить механизм рейтингования главных распорядителей средств бюджета города, муниципальных учреждений, а также поощрения, в том числе распределения грантов с целью стимулирования повышения эффективности деятельности главных распорядителей средств бюджета города.</w:t>
      </w:r>
    </w:p>
    <w:p w:rsidR="003A3715" w:rsidRPr="00172CD8" w:rsidRDefault="003A3715" w:rsidP="003A3715">
      <w:pPr>
        <w:ind w:firstLine="720"/>
        <w:jc w:val="both"/>
        <w:rPr>
          <w:rFonts w:ascii="Times New Roman" w:hAnsi="Times New Roman" w:cs="Times New Roman"/>
        </w:rPr>
      </w:pPr>
      <w:r w:rsidRPr="00172CD8">
        <w:rPr>
          <w:rFonts w:ascii="Times New Roman" w:hAnsi="Times New Roman" w:cs="Times New Roman"/>
        </w:rPr>
        <w:t xml:space="preserve">Планируется разработать и утвердить порядок применения результатов мониторинга качества финансового менеджмента, осуществляемого главными распорядителями средств бюджета города, при оценке деятельности и премировании руководителей соответствующих главных распорядителей средств бюджета города. </w:t>
      </w:r>
    </w:p>
    <w:p w:rsidR="0060670A" w:rsidRPr="00172CD8" w:rsidRDefault="007C7EFF" w:rsidP="0060670A">
      <w:pPr>
        <w:ind w:firstLine="708"/>
        <w:jc w:val="both"/>
        <w:rPr>
          <w:rFonts w:ascii="Times New Roman" w:hAnsi="Times New Roman" w:cs="Times New Roman"/>
        </w:rPr>
      </w:pPr>
      <w:bookmarkStart w:id="15" w:name="sub_10442"/>
      <w:r w:rsidRPr="00172CD8">
        <w:rPr>
          <w:rFonts w:ascii="Times New Roman" w:hAnsi="Times New Roman" w:cs="Times New Roman"/>
        </w:rPr>
        <w:t>П</w:t>
      </w:r>
      <w:r w:rsidR="0060670A" w:rsidRPr="00172CD8">
        <w:rPr>
          <w:rFonts w:ascii="Times New Roman" w:hAnsi="Times New Roman" w:cs="Times New Roman"/>
        </w:rPr>
        <w:t>овышение качества управления муниципальными финансами невозможно осуществить без реализации мероприятий по формированию единого правового и методологического  пространства в сфере управления финансовыми потоками субъектов бюджетного планирования. Реализовать данную задачу предполагается путем разработки методологических рекомендаций и модельных правовых актов, в том числе локального характера,  регулирующих вопросы повышения качества планирования, исполнения доходной и расходной части местного бюджета, а также вопросы бюджетной учетной политики.</w:t>
      </w:r>
    </w:p>
    <w:p w:rsidR="007D3072" w:rsidRPr="00172CD8" w:rsidRDefault="007D3072" w:rsidP="007D3072">
      <w:pPr>
        <w:ind w:firstLine="720"/>
        <w:jc w:val="both"/>
        <w:rPr>
          <w:rFonts w:ascii="Times New Roman" w:hAnsi="Times New Roman" w:cs="Times New Roman"/>
        </w:rPr>
      </w:pPr>
      <w:bookmarkStart w:id="16" w:name="sub_10443"/>
      <w:bookmarkEnd w:id="15"/>
      <w:r w:rsidRPr="00172CD8">
        <w:rPr>
          <w:rFonts w:ascii="Times New Roman" w:hAnsi="Times New Roman" w:cs="Times New Roman"/>
        </w:rPr>
        <w:t>Совершенствование системы муниципального заказа также является одним из ключевых аспектов эффективности муниципального управления. На современном этапе развитие системы муниципального заказа в городе Югорске определяется двумя основными тенденциями.</w:t>
      </w:r>
    </w:p>
    <w:p w:rsidR="007D3072" w:rsidRPr="00172CD8" w:rsidRDefault="007D3072" w:rsidP="007D3072">
      <w:pPr>
        <w:ind w:firstLine="720"/>
        <w:jc w:val="both"/>
        <w:rPr>
          <w:rFonts w:ascii="Times New Roman" w:hAnsi="Times New Roman" w:cs="Times New Roman"/>
        </w:rPr>
      </w:pPr>
      <w:r w:rsidRPr="00172CD8">
        <w:rPr>
          <w:rFonts w:ascii="Times New Roman" w:hAnsi="Times New Roman" w:cs="Times New Roman"/>
        </w:rPr>
        <w:t>Необходимость разработки типовых муниципальных контрактов на закупку товаров и услуг, связанных с безопасностью и здоровьем граждан. Такие контракты необходимы для того, чтобы обеспечить выполнение определенных стандартов, гарантирующих безопасность и здоровье граждан. Требуется определить сферы, для которых подобные типовые контракты необходимы (закупка продовольствия, медикаментов и др.), и разработать сами типовые контракты, содержащие четкие требования по обеспечению безопасности и здоровья граждан.</w:t>
      </w:r>
    </w:p>
    <w:p w:rsidR="007D3072" w:rsidRPr="00172CD8" w:rsidRDefault="007D3072" w:rsidP="007D3072">
      <w:pPr>
        <w:ind w:firstLine="720"/>
        <w:jc w:val="both"/>
        <w:rPr>
          <w:rFonts w:ascii="Times New Roman" w:hAnsi="Times New Roman" w:cs="Times New Roman"/>
        </w:rPr>
      </w:pPr>
      <w:r w:rsidRPr="00172CD8">
        <w:rPr>
          <w:rFonts w:ascii="Times New Roman" w:hAnsi="Times New Roman" w:cs="Times New Roman"/>
        </w:rPr>
        <w:t>Развитие и действенное функционирование системы муниципального заказа невозможно без адекватной оценки эффективности муниципальных закупок. Для этого требуется разработать соответствующую систему мониторинга эффективности, основанную на современных и качественных методологических подходах. На базе данной методологии станет возможным проводить оценку эффективности муниципальных закупок.</w:t>
      </w:r>
    </w:p>
    <w:p w:rsidR="006852E3" w:rsidRPr="00172CD8" w:rsidRDefault="006852E3" w:rsidP="006852E3">
      <w:pPr>
        <w:ind w:firstLine="540"/>
        <w:jc w:val="both"/>
        <w:rPr>
          <w:rFonts w:ascii="Times New Roman" w:hAnsi="Times New Roman" w:cs="Times New Roman"/>
        </w:rPr>
      </w:pPr>
      <w:r w:rsidRPr="00172CD8">
        <w:rPr>
          <w:rFonts w:ascii="Times New Roman" w:hAnsi="Times New Roman" w:cs="Times New Roman"/>
        </w:rPr>
        <w:t xml:space="preserve">Показателем успешности осуществления вышеуказанных мер должно стать достижение и поддержание городом Югорском высокого рейтинга эффективности деятельности органов местного самоуправления городских округов и муниципальных районов Ханты-Мансийского автономного округа-Югры (далее – автономный округ), формируемого Правительством автономного округа, а также качества организации и осуществления бюджетного процесса в </w:t>
      </w:r>
      <w:r w:rsidRPr="00172CD8">
        <w:rPr>
          <w:rFonts w:ascii="Times New Roman" w:hAnsi="Times New Roman" w:cs="Times New Roman"/>
        </w:rPr>
        <w:lastRenderedPageBreak/>
        <w:t>городских округах автономного округа, формируемого Департаментом финансов автономного округа. Достижение высокого рейтинга зависит от слаженной, скоординиров</w:t>
      </w:r>
      <w:r w:rsidR="00307B57" w:rsidRPr="00172CD8">
        <w:rPr>
          <w:rFonts w:ascii="Times New Roman" w:hAnsi="Times New Roman" w:cs="Times New Roman"/>
        </w:rPr>
        <w:t>анной работы финансового органа</w:t>
      </w:r>
      <w:r w:rsidRPr="00172CD8">
        <w:rPr>
          <w:rFonts w:ascii="Times New Roman" w:hAnsi="Times New Roman" w:cs="Times New Roman"/>
        </w:rPr>
        <w:t>,</w:t>
      </w:r>
      <w:r w:rsidR="00307B57" w:rsidRPr="00172CD8">
        <w:rPr>
          <w:rFonts w:ascii="Times New Roman" w:hAnsi="Times New Roman" w:cs="Times New Roman"/>
        </w:rPr>
        <w:t xml:space="preserve"> других органов и структурных подразделений администрации города Югорска, муниципальных учреждений,</w:t>
      </w:r>
      <w:r w:rsidRPr="00172CD8">
        <w:rPr>
          <w:rFonts w:ascii="Times New Roman" w:hAnsi="Times New Roman" w:cs="Times New Roman"/>
        </w:rPr>
        <w:t xml:space="preserve"> от соблюдения требований Бюджетного кодекса Российской Федерации и фактического достижения высоких показателей качества управления муниципальными финансами.</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4.</w:t>
      </w:r>
      <w:r w:rsidR="00307B57" w:rsidRPr="00172CD8">
        <w:rPr>
          <w:rFonts w:ascii="Times New Roman" w:hAnsi="Times New Roman" w:cs="Times New Roman"/>
        </w:rPr>
        <w:t>2</w:t>
      </w:r>
      <w:r w:rsidRPr="00172CD8">
        <w:rPr>
          <w:rFonts w:ascii="Times New Roman" w:hAnsi="Times New Roman" w:cs="Times New Roman"/>
        </w:rPr>
        <w:t>. Ожидаемые результаты.</w:t>
      </w:r>
    </w:p>
    <w:bookmarkEnd w:id="16"/>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Результатами реализации указанных мероприятий будут:</w:t>
      </w:r>
    </w:p>
    <w:p w:rsidR="000271DD" w:rsidRPr="00172CD8" w:rsidRDefault="00430053" w:rsidP="00457432">
      <w:pPr>
        <w:ind w:firstLine="720"/>
        <w:jc w:val="both"/>
        <w:rPr>
          <w:rFonts w:ascii="Times New Roman" w:hAnsi="Times New Roman" w:cs="Times New Roman"/>
        </w:rPr>
      </w:pPr>
      <w:r w:rsidRPr="00172CD8">
        <w:rPr>
          <w:rFonts w:ascii="Times New Roman" w:hAnsi="Times New Roman" w:cs="Times New Roman"/>
        </w:rPr>
        <w:t xml:space="preserve">повышение средней оценки эффективности деятельности </w:t>
      </w:r>
      <w:r w:rsidR="008B72C6" w:rsidRPr="00172CD8">
        <w:rPr>
          <w:rFonts w:ascii="Times New Roman" w:hAnsi="Times New Roman" w:cs="Times New Roman"/>
        </w:rPr>
        <w:t>главных распорядителей средств бюджета города</w:t>
      </w:r>
      <w:r w:rsidRPr="00172CD8">
        <w:rPr>
          <w:rFonts w:ascii="Times New Roman" w:hAnsi="Times New Roman" w:cs="Times New Roman"/>
        </w:rPr>
        <w:t>;</w:t>
      </w:r>
      <w:r w:rsidR="000271DD" w:rsidRPr="00172CD8">
        <w:rPr>
          <w:rFonts w:ascii="Times New Roman" w:hAnsi="Times New Roman" w:cs="Times New Roman"/>
        </w:rPr>
        <w:t xml:space="preserve"> </w:t>
      </w:r>
    </w:p>
    <w:p w:rsidR="00457432" w:rsidRPr="00172CD8" w:rsidRDefault="0060670A" w:rsidP="00457432">
      <w:pPr>
        <w:ind w:firstLine="708"/>
        <w:jc w:val="both"/>
        <w:rPr>
          <w:rFonts w:ascii="Times New Roman" w:hAnsi="Times New Roman" w:cs="Times New Roman"/>
        </w:rPr>
      </w:pPr>
      <w:r w:rsidRPr="00172CD8">
        <w:rPr>
          <w:rFonts w:ascii="Times New Roman" w:hAnsi="Times New Roman" w:cs="Times New Roman"/>
        </w:rPr>
        <w:t>увеличение за последний отчетный год средней оценки качества финансового менеджмента, осуществляемого главными распорядителями средств бюджета города, в сравнении с преды</w:t>
      </w:r>
      <w:r w:rsidR="00457432" w:rsidRPr="00172CD8">
        <w:rPr>
          <w:rFonts w:ascii="Times New Roman" w:hAnsi="Times New Roman" w:cs="Times New Roman"/>
        </w:rPr>
        <w:t>дущим отчетным финансовым годом;</w:t>
      </w:r>
    </w:p>
    <w:p w:rsidR="00457432" w:rsidRPr="00172CD8" w:rsidRDefault="00457432" w:rsidP="00457432">
      <w:pPr>
        <w:ind w:firstLine="708"/>
        <w:jc w:val="both"/>
        <w:rPr>
          <w:rFonts w:ascii="Times New Roman" w:hAnsi="Times New Roman" w:cs="Times New Roman"/>
        </w:rPr>
      </w:pPr>
      <w:r w:rsidRPr="00172CD8">
        <w:rPr>
          <w:rFonts w:ascii="Times New Roman" w:hAnsi="Times New Roman" w:cs="Times New Roman"/>
        </w:rPr>
        <w:t>установление взаимосвязи объемов бюджетного финансирования муниципальных учреждений на очередной финансовый год и плановый период с результативностью их деятельности;</w:t>
      </w:r>
    </w:p>
    <w:p w:rsidR="007E618A" w:rsidRPr="00172CD8" w:rsidRDefault="007E618A" w:rsidP="007C7EFF">
      <w:pPr>
        <w:ind w:firstLine="708"/>
        <w:jc w:val="both"/>
        <w:rPr>
          <w:rFonts w:ascii="Times New Roman" w:hAnsi="Times New Roman" w:cs="Times New Roman"/>
        </w:rPr>
      </w:pPr>
      <w:r w:rsidRPr="00172CD8">
        <w:rPr>
          <w:rFonts w:ascii="Times New Roman" w:hAnsi="Times New Roman" w:cs="Times New Roman"/>
        </w:rPr>
        <w:t xml:space="preserve">повышение уровня профессионализма и компетенции </w:t>
      </w:r>
      <w:r w:rsidR="007C7EFF" w:rsidRPr="00172CD8">
        <w:rPr>
          <w:rFonts w:ascii="Times New Roman" w:hAnsi="Times New Roman" w:cs="Times New Roman"/>
        </w:rPr>
        <w:t>работников</w:t>
      </w:r>
      <w:r w:rsidR="007D3072" w:rsidRPr="00172CD8">
        <w:rPr>
          <w:rFonts w:ascii="Times New Roman" w:hAnsi="Times New Roman" w:cs="Times New Roman"/>
        </w:rPr>
        <w:t>;</w:t>
      </w:r>
    </w:p>
    <w:p w:rsidR="007D3072" w:rsidRPr="00172CD8" w:rsidRDefault="007D3072" w:rsidP="007D3072">
      <w:pPr>
        <w:ind w:firstLine="720"/>
        <w:jc w:val="both"/>
        <w:rPr>
          <w:rFonts w:ascii="Times New Roman" w:hAnsi="Times New Roman" w:cs="Times New Roman"/>
        </w:rPr>
      </w:pPr>
      <w:r w:rsidRPr="00172CD8">
        <w:rPr>
          <w:rFonts w:ascii="Times New Roman" w:hAnsi="Times New Roman" w:cs="Times New Roman"/>
        </w:rPr>
        <w:t>повышение общей эффективности муниципальных закупок;</w:t>
      </w:r>
    </w:p>
    <w:p w:rsidR="007D3072" w:rsidRPr="00172CD8" w:rsidRDefault="007D3072" w:rsidP="007D3072">
      <w:pPr>
        <w:ind w:firstLine="720"/>
        <w:jc w:val="both"/>
        <w:rPr>
          <w:rFonts w:ascii="Times New Roman" w:hAnsi="Times New Roman" w:cs="Times New Roman"/>
        </w:rPr>
      </w:pPr>
      <w:r w:rsidRPr="00172CD8">
        <w:rPr>
          <w:rFonts w:ascii="Times New Roman" w:hAnsi="Times New Roman" w:cs="Times New Roman"/>
        </w:rPr>
        <w:t>обеспечение своевременного размещения муниципального заказа.</w:t>
      </w:r>
    </w:p>
    <w:p w:rsidR="00BF6B56" w:rsidRPr="00172CD8" w:rsidRDefault="00430053" w:rsidP="00457432">
      <w:pPr>
        <w:ind w:firstLine="708"/>
        <w:jc w:val="both"/>
        <w:rPr>
          <w:rFonts w:ascii="Times New Roman" w:hAnsi="Times New Roman" w:cs="Times New Roman"/>
        </w:rPr>
      </w:pPr>
      <w:bookmarkStart w:id="17" w:name="sub_10444"/>
      <w:r w:rsidRPr="00172CD8">
        <w:rPr>
          <w:rFonts w:ascii="Times New Roman" w:hAnsi="Times New Roman" w:cs="Times New Roman"/>
        </w:rPr>
        <w:t>4.</w:t>
      </w:r>
      <w:r w:rsidR="00307B57" w:rsidRPr="00172CD8">
        <w:rPr>
          <w:rFonts w:ascii="Times New Roman" w:hAnsi="Times New Roman" w:cs="Times New Roman"/>
        </w:rPr>
        <w:t>3</w:t>
      </w:r>
      <w:r w:rsidRPr="00172CD8">
        <w:rPr>
          <w:rFonts w:ascii="Times New Roman" w:hAnsi="Times New Roman" w:cs="Times New Roman"/>
        </w:rPr>
        <w:t>. Риски и альтернативы.</w:t>
      </w:r>
    </w:p>
    <w:bookmarkEnd w:id="17"/>
    <w:p w:rsidR="007C4480" w:rsidRPr="00172CD8" w:rsidRDefault="007C4480" w:rsidP="00457432">
      <w:pPr>
        <w:ind w:firstLine="708"/>
        <w:jc w:val="both"/>
        <w:rPr>
          <w:rFonts w:ascii="Times New Roman" w:hAnsi="Times New Roman" w:cs="Times New Roman"/>
        </w:rPr>
      </w:pPr>
      <w:r w:rsidRPr="00172CD8">
        <w:rPr>
          <w:rFonts w:ascii="Times New Roman" w:hAnsi="Times New Roman" w:cs="Times New Roman"/>
        </w:rPr>
        <w:t xml:space="preserve">В силу большого количества показателей, характеризующих </w:t>
      </w:r>
      <w:r w:rsidR="00A85218" w:rsidRPr="00172CD8">
        <w:rPr>
          <w:rFonts w:ascii="Times New Roman" w:hAnsi="Times New Roman" w:cs="Times New Roman"/>
        </w:rPr>
        <w:t xml:space="preserve">результативность и эффективности деятельности, </w:t>
      </w:r>
      <w:r w:rsidRPr="00172CD8">
        <w:rPr>
          <w:rFonts w:ascii="Times New Roman" w:hAnsi="Times New Roman" w:cs="Times New Roman"/>
        </w:rPr>
        <w:t>уровень качества финансового менеджмента, а также расчетных составляющих, возникает риск неправильного расчета соответствующих показателей; некорректной интерпретации полученных выводов по результатам проведения оценки. Для минимизации вероятности негативного влияния данного фактора риска предлагается автоматизировать процедуру расчета показателей оценки</w:t>
      </w:r>
      <w:r w:rsidR="00A85218" w:rsidRPr="00172CD8">
        <w:rPr>
          <w:rFonts w:ascii="Times New Roman" w:hAnsi="Times New Roman" w:cs="Times New Roman"/>
        </w:rPr>
        <w:t>, ежегодный пересмотр самих показателей</w:t>
      </w:r>
      <w:r w:rsidR="005551EF" w:rsidRPr="00172CD8">
        <w:rPr>
          <w:rFonts w:ascii="Times New Roman" w:hAnsi="Times New Roman" w:cs="Times New Roman"/>
        </w:rPr>
        <w:t>.</w:t>
      </w:r>
    </w:p>
    <w:p w:rsidR="00230D77" w:rsidRPr="00172CD8" w:rsidRDefault="00230D77" w:rsidP="00230D77">
      <w:pPr>
        <w:ind w:firstLine="720"/>
        <w:jc w:val="both"/>
        <w:rPr>
          <w:rFonts w:ascii="Times New Roman" w:hAnsi="Times New Roman" w:cs="Times New Roman"/>
        </w:rPr>
      </w:pPr>
      <w:bookmarkStart w:id="18" w:name="sub_1045"/>
      <w:r w:rsidRPr="00172CD8">
        <w:rPr>
          <w:rFonts w:ascii="Times New Roman" w:hAnsi="Times New Roman" w:cs="Times New Roman"/>
        </w:rPr>
        <w:t>Несовершенство системы оценки результатов деятельности может привести к искажению стимулов, когда усилия руководителей субъектов бюджетного планирования будут направлены на достижение установленных показателей любой ценой, вне зависимости от существования альтернативных путей решения поставленной задачи.</w:t>
      </w:r>
    </w:p>
    <w:p w:rsidR="00230D77" w:rsidRPr="00172CD8" w:rsidRDefault="00230D77" w:rsidP="00230D77">
      <w:pPr>
        <w:ind w:firstLine="720"/>
        <w:jc w:val="both"/>
        <w:rPr>
          <w:rFonts w:ascii="Times New Roman" w:hAnsi="Times New Roman" w:cs="Times New Roman"/>
        </w:rPr>
      </w:pPr>
      <w:r w:rsidRPr="00172CD8">
        <w:rPr>
          <w:rFonts w:ascii="Times New Roman" w:hAnsi="Times New Roman" w:cs="Times New Roman"/>
        </w:rPr>
        <w:t>Основные риски, связанные с реализацией мероприятий по оказанию методологической помощи субъектам бюджетного планирования в области организации бюджетного процесса связаны с необходимостью разработать значительное количество методических рекомендаций в ограниченные сроки, что может сказаться на качестве и конечных результатах работы.</w:t>
      </w:r>
    </w:p>
    <w:p w:rsidR="00230D77" w:rsidRPr="00172CD8" w:rsidRDefault="00230D77" w:rsidP="00230D77">
      <w:pPr>
        <w:ind w:firstLine="720"/>
        <w:jc w:val="both"/>
        <w:rPr>
          <w:rFonts w:ascii="Times New Roman" w:hAnsi="Times New Roman" w:cs="Times New Roman"/>
        </w:rPr>
      </w:pPr>
      <w:r w:rsidRPr="00172CD8">
        <w:rPr>
          <w:rFonts w:ascii="Times New Roman" w:hAnsi="Times New Roman" w:cs="Times New Roman"/>
        </w:rPr>
        <w:t>В качестве альтернативного подхода к совершенствованию бюджетного процесса возможно применение муниципального конкурса на выделение целевых бюджетных ассигнований на реализацию комплекса мероприятий по реформированию ведомственной системы организации бюджетного процесса. Данный подход потребует дополнительных расходов из бюджета города.</w:t>
      </w:r>
    </w:p>
    <w:p w:rsidR="007D3072" w:rsidRPr="00172CD8" w:rsidRDefault="007D3072" w:rsidP="007D3072">
      <w:pPr>
        <w:ind w:firstLine="720"/>
        <w:jc w:val="both"/>
        <w:rPr>
          <w:rFonts w:ascii="Times New Roman" w:hAnsi="Times New Roman" w:cs="Times New Roman"/>
        </w:rPr>
      </w:pPr>
      <w:r w:rsidRPr="00172CD8">
        <w:rPr>
          <w:rFonts w:ascii="Times New Roman" w:hAnsi="Times New Roman" w:cs="Times New Roman"/>
        </w:rPr>
        <w:t>Возможно, типовые муниципальные контракты и порядок проведения оценки эффективности муниципальных закупок будут разработаны и утверждены на федеральном или региональном уровнях. В этом случае систему муниципального заказа в городе Югорске необходимо будет адаптировать к новым требованиям федерального и регионального законодательства. Однако мероприятия настоящей Программы позволят облегчить процесс адаптации, поскольку органы власти и учреждения будут готовы действовать в условиях более жестких требований к размещению муниципального заказа.</w:t>
      </w:r>
    </w:p>
    <w:p w:rsidR="004758DB" w:rsidRPr="00172CD8" w:rsidRDefault="004758DB" w:rsidP="004758DB">
      <w:pPr>
        <w:ind w:firstLine="720"/>
        <w:jc w:val="both"/>
        <w:rPr>
          <w:rFonts w:ascii="Times New Roman" w:hAnsi="Times New Roman" w:cs="Times New Roman"/>
        </w:rPr>
      </w:pPr>
    </w:p>
    <w:p w:rsidR="00BF6B56" w:rsidRPr="00172CD8" w:rsidRDefault="00430053">
      <w:pPr>
        <w:ind w:firstLine="698"/>
        <w:jc w:val="center"/>
        <w:rPr>
          <w:rFonts w:ascii="Times New Roman" w:hAnsi="Times New Roman" w:cs="Times New Roman"/>
        </w:rPr>
      </w:pPr>
      <w:r w:rsidRPr="00172CD8">
        <w:rPr>
          <w:rFonts w:ascii="Times New Roman" w:hAnsi="Times New Roman" w:cs="Times New Roman"/>
        </w:rPr>
        <w:t xml:space="preserve">5. Мероприятия задачи </w:t>
      </w:r>
      <w:r w:rsidR="00E05B8A" w:rsidRPr="00172CD8">
        <w:rPr>
          <w:rFonts w:ascii="Times New Roman" w:hAnsi="Times New Roman" w:cs="Times New Roman"/>
        </w:rPr>
        <w:t xml:space="preserve">5 </w:t>
      </w:r>
      <w:r w:rsidR="00E04392" w:rsidRPr="00172CD8">
        <w:rPr>
          <w:rFonts w:ascii="Times New Roman" w:hAnsi="Times New Roman" w:cs="Times New Roman"/>
        </w:rPr>
        <w:t>«</w:t>
      </w:r>
      <w:r w:rsidR="00865397" w:rsidRPr="00172CD8">
        <w:rPr>
          <w:rFonts w:ascii="Times New Roman" w:hAnsi="Times New Roman" w:cs="Times New Roman"/>
        </w:rPr>
        <w:t>Развитие новых форм оказания и финансового обеспечения муниципальных услуг (реструктуризация бюджетного сектора)</w:t>
      </w:r>
      <w:r w:rsidR="00E04392" w:rsidRPr="00172CD8">
        <w:rPr>
          <w:rFonts w:ascii="Times New Roman" w:hAnsi="Times New Roman" w:cs="Times New Roman"/>
        </w:rPr>
        <w:t>»</w:t>
      </w:r>
    </w:p>
    <w:bookmarkEnd w:id="18"/>
    <w:p w:rsidR="00BF6B56" w:rsidRPr="00172CD8" w:rsidRDefault="00BF6B56">
      <w:pPr>
        <w:ind w:firstLine="720"/>
        <w:jc w:val="both"/>
        <w:rPr>
          <w:rFonts w:ascii="Times New Roman" w:hAnsi="Times New Roman" w:cs="Times New Roman"/>
        </w:rPr>
      </w:pPr>
    </w:p>
    <w:p w:rsidR="004758DB" w:rsidRPr="00172CD8" w:rsidRDefault="00430053" w:rsidP="00E530DC">
      <w:pPr>
        <w:ind w:firstLine="720"/>
        <w:jc w:val="both"/>
        <w:rPr>
          <w:rFonts w:ascii="Times New Roman" w:hAnsi="Times New Roman" w:cs="Times New Roman"/>
        </w:rPr>
      </w:pPr>
      <w:bookmarkStart w:id="19" w:name="sub_10451"/>
      <w:r w:rsidRPr="00172CD8">
        <w:rPr>
          <w:rFonts w:ascii="Times New Roman" w:hAnsi="Times New Roman" w:cs="Times New Roman"/>
        </w:rPr>
        <w:t xml:space="preserve">5.1. </w:t>
      </w:r>
      <w:r w:rsidR="00EE7066" w:rsidRPr="00172CD8">
        <w:rPr>
          <w:rFonts w:ascii="Times New Roman" w:hAnsi="Times New Roman" w:cs="Times New Roman"/>
        </w:rPr>
        <w:t>Муниципальное</w:t>
      </w:r>
      <w:r w:rsidRPr="00172CD8">
        <w:rPr>
          <w:rFonts w:ascii="Times New Roman" w:hAnsi="Times New Roman" w:cs="Times New Roman"/>
        </w:rPr>
        <w:t xml:space="preserve"> задание является инструментом бюджетной политики, направленным на обеспечение соответствия бюджетных ассигнований на оказание </w:t>
      </w:r>
      <w:r w:rsidR="00EE7066" w:rsidRPr="00172CD8">
        <w:rPr>
          <w:rFonts w:ascii="Times New Roman" w:hAnsi="Times New Roman" w:cs="Times New Roman"/>
        </w:rPr>
        <w:t>муниципальных</w:t>
      </w:r>
      <w:r w:rsidRPr="00172CD8">
        <w:rPr>
          <w:rFonts w:ascii="Times New Roman" w:hAnsi="Times New Roman" w:cs="Times New Roman"/>
        </w:rPr>
        <w:t xml:space="preserve"> услуг непосредственному результату, характеризующему их объем и качество. </w:t>
      </w:r>
      <w:r w:rsidRPr="00172CD8">
        <w:rPr>
          <w:rFonts w:ascii="Times New Roman" w:hAnsi="Times New Roman" w:cs="Times New Roman"/>
        </w:rPr>
        <w:lastRenderedPageBreak/>
        <w:t xml:space="preserve">Механизм формирования </w:t>
      </w:r>
      <w:r w:rsidR="0004197E" w:rsidRPr="00172CD8">
        <w:rPr>
          <w:rFonts w:ascii="Times New Roman" w:hAnsi="Times New Roman" w:cs="Times New Roman"/>
        </w:rPr>
        <w:t>муниципального</w:t>
      </w:r>
      <w:r w:rsidRPr="00172CD8">
        <w:rPr>
          <w:rFonts w:ascii="Times New Roman" w:hAnsi="Times New Roman" w:cs="Times New Roman"/>
        </w:rPr>
        <w:t xml:space="preserve"> задания и порядок взаимодействия </w:t>
      </w:r>
      <w:r w:rsidR="0004197E" w:rsidRPr="00172CD8">
        <w:rPr>
          <w:rFonts w:ascii="Times New Roman" w:hAnsi="Times New Roman" w:cs="Times New Roman"/>
        </w:rPr>
        <w:t>органов и структурных подразделений администрации города Югорска</w:t>
      </w:r>
      <w:r w:rsidRPr="00172CD8">
        <w:rPr>
          <w:rFonts w:ascii="Times New Roman" w:hAnsi="Times New Roman" w:cs="Times New Roman"/>
        </w:rPr>
        <w:t xml:space="preserve"> с подведомственными учреждениями претерпел существенные изменения в связи с вступлением в силу </w:t>
      </w:r>
      <w:hyperlink r:id="rId24" w:history="1">
        <w:r w:rsidRPr="00172CD8">
          <w:rPr>
            <w:rStyle w:val="a4"/>
            <w:rFonts w:ascii="Times New Roman" w:hAnsi="Times New Roman" w:cs="Times New Roman"/>
            <w:b w:val="0"/>
            <w:color w:val="auto"/>
          </w:rPr>
          <w:t>Федерального закона</w:t>
        </w:r>
      </w:hyperlink>
      <w:r w:rsidRPr="00172CD8">
        <w:rPr>
          <w:rFonts w:ascii="Times New Roman" w:hAnsi="Times New Roman" w:cs="Times New Roman"/>
          <w:b/>
        </w:rPr>
        <w:t xml:space="preserve"> </w:t>
      </w:r>
      <w:r w:rsidRPr="00172CD8">
        <w:rPr>
          <w:rFonts w:ascii="Times New Roman" w:hAnsi="Times New Roman" w:cs="Times New Roman"/>
        </w:rPr>
        <w:t xml:space="preserve">от 8 мая 2010 </w:t>
      </w:r>
      <w:r w:rsidR="0004197E" w:rsidRPr="00172CD8">
        <w:rPr>
          <w:rFonts w:ascii="Times New Roman" w:hAnsi="Times New Roman" w:cs="Times New Roman"/>
        </w:rPr>
        <w:t>года N 83-ФЗ «</w:t>
      </w:r>
      <w:r w:rsidRPr="00172CD8">
        <w:rPr>
          <w:rFonts w:ascii="Times New Roman" w:hAnsi="Times New Roman" w:cs="Times New Roman"/>
        </w:rPr>
        <w:t>О внесении изменений в отдельные законодательные акты Российской Федерации в связи с совершенствованием правового положения государстве</w:t>
      </w:r>
      <w:r w:rsidR="0004197E" w:rsidRPr="00172CD8">
        <w:rPr>
          <w:rFonts w:ascii="Times New Roman" w:hAnsi="Times New Roman" w:cs="Times New Roman"/>
        </w:rPr>
        <w:t>нных (муниципальных) учреждений»</w:t>
      </w:r>
      <w:r w:rsidRPr="00172CD8">
        <w:rPr>
          <w:rFonts w:ascii="Times New Roman" w:hAnsi="Times New Roman" w:cs="Times New Roman"/>
        </w:rPr>
        <w:t xml:space="preserve">. </w:t>
      </w:r>
      <w:r w:rsidR="00E530DC" w:rsidRPr="00172CD8">
        <w:rPr>
          <w:rFonts w:ascii="Times New Roman" w:hAnsi="Times New Roman" w:cs="Times New Roman"/>
        </w:rPr>
        <w:t>Предполагается перевести бюджетные учреждения, оказывающие муниципальные услуги, с 1 января 2012 года со сметного финансового обеспечения на предоставление субсидии на выполнение муниципального задания.</w:t>
      </w:r>
    </w:p>
    <w:p w:rsidR="004758DB" w:rsidRPr="00172CD8" w:rsidRDefault="004758DB" w:rsidP="004758DB">
      <w:pPr>
        <w:ind w:firstLine="720"/>
        <w:jc w:val="both"/>
        <w:rPr>
          <w:rFonts w:ascii="Times New Roman" w:hAnsi="Times New Roman" w:cs="Times New Roman"/>
        </w:rPr>
      </w:pPr>
      <w:r w:rsidRPr="00172CD8">
        <w:rPr>
          <w:rFonts w:ascii="Times New Roman" w:hAnsi="Times New Roman" w:cs="Times New Roman"/>
        </w:rPr>
        <w:t>Изменение статуса бюджетных учреждений повлекло расширение их финансовой самостоятельности, повышение ответственности за расходованием бюджетных средств, предоставило возможность оперативного решения вопросов, возникающих при оказании услуг населению. Реорганизация бюджетных учреждений в иные организационно-правовые формы на данном этапе не повлияла на общий объем бюджетного финансирования в связи с сохранением ассигнований, выделяемых на реализацию муниципального задания.</w:t>
      </w:r>
    </w:p>
    <w:p w:rsidR="004758DB" w:rsidRPr="00172CD8" w:rsidRDefault="004758DB" w:rsidP="004758DB">
      <w:pPr>
        <w:ind w:firstLine="720"/>
        <w:jc w:val="both"/>
        <w:rPr>
          <w:rFonts w:ascii="Times New Roman" w:hAnsi="Times New Roman" w:cs="Times New Roman"/>
        </w:rPr>
      </w:pPr>
      <w:r w:rsidRPr="00172CD8">
        <w:rPr>
          <w:rFonts w:ascii="Times New Roman" w:hAnsi="Times New Roman" w:cs="Times New Roman"/>
        </w:rPr>
        <w:t>При проведении планируемых мероприятий в первую очередь должна быть решена задача повышения качества муниципальных услуг и только потом оптимизации бюджетных расходов на их обеспечение.</w:t>
      </w:r>
    </w:p>
    <w:p w:rsidR="00BF6B56" w:rsidRPr="00172CD8" w:rsidRDefault="004758DB">
      <w:pPr>
        <w:ind w:firstLine="720"/>
        <w:jc w:val="both"/>
        <w:rPr>
          <w:rFonts w:ascii="Times New Roman" w:hAnsi="Times New Roman" w:cs="Times New Roman"/>
        </w:rPr>
      </w:pPr>
      <w:r w:rsidRPr="00172CD8">
        <w:rPr>
          <w:rFonts w:ascii="Times New Roman" w:hAnsi="Times New Roman" w:cs="Times New Roman"/>
        </w:rPr>
        <w:t>Задача повышения</w:t>
      </w:r>
      <w:r w:rsidR="00430053" w:rsidRPr="00172CD8">
        <w:rPr>
          <w:rFonts w:ascii="Times New Roman" w:hAnsi="Times New Roman" w:cs="Times New Roman"/>
        </w:rPr>
        <w:t xml:space="preserve"> качества и эффективности оказания муниципальных услуг</w:t>
      </w:r>
      <w:r w:rsidRPr="00172CD8">
        <w:rPr>
          <w:rFonts w:ascii="Times New Roman" w:hAnsi="Times New Roman" w:cs="Times New Roman"/>
        </w:rPr>
        <w:t xml:space="preserve"> должна быть решена</w:t>
      </w:r>
      <w:r w:rsidR="00430053" w:rsidRPr="00172CD8">
        <w:rPr>
          <w:rFonts w:ascii="Times New Roman" w:hAnsi="Times New Roman" w:cs="Times New Roman"/>
        </w:rPr>
        <w:t xml:space="preserve"> при условии сохранения (либо снижения</w:t>
      </w:r>
      <w:r w:rsidR="00307B57" w:rsidRPr="00172CD8">
        <w:rPr>
          <w:rFonts w:ascii="Times New Roman" w:hAnsi="Times New Roman" w:cs="Times New Roman"/>
        </w:rPr>
        <w:t>) темпов роста расходов бюджета города</w:t>
      </w:r>
      <w:r w:rsidR="00430053" w:rsidRPr="00172CD8">
        <w:rPr>
          <w:rFonts w:ascii="Times New Roman" w:hAnsi="Times New Roman" w:cs="Times New Roman"/>
        </w:rPr>
        <w:t xml:space="preserve"> на них, путем создания условий и стимулов для сокращения внутренних издержек учреждений и привлечения ими внебюджетных источников финансового обеспечения, а также создания условий и стимулов для </w:t>
      </w:r>
      <w:r w:rsidR="0004197E" w:rsidRPr="00172CD8">
        <w:rPr>
          <w:rFonts w:ascii="Times New Roman" w:hAnsi="Times New Roman" w:cs="Times New Roman"/>
        </w:rPr>
        <w:t>администрации города Югорска</w:t>
      </w:r>
      <w:r w:rsidR="00430053" w:rsidRPr="00172CD8">
        <w:rPr>
          <w:rFonts w:ascii="Times New Roman" w:hAnsi="Times New Roman" w:cs="Times New Roman"/>
        </w:rPr>
        <w:t xml:space="preserve"> </w:t>
      </w:r>
      <w:r w:rsidR="00307B57" w:rsidRPr="00172CD8">
        <w:rPr>
          <w:rFonts w:ascii="Times New Roman" w:hAnsi="Times New Roman" w:cs="Times New Roman"/>
        </w:rPr>
        <w:t>по</w:t>
      </w:r>
      <w:r w:rsidR="00430053" w:rsidRPr="00172CD8">
        <w:rPr>
          <w:rFonts w:ascii="Times New Roman" w:hAnsi="Times New Roman" w:cs="Times New Roman"/>
        </w:rPr>
        <w:t xml:space="preserve"> оптимизации сети учреждений.</w:t>
      </w:r>
    </w:p>
    <w:bookmarkEnd w:id="19"/>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В соответствии с указанным </w:t>
      </w:r>
      <w:hyperlink r:id="rId25" w:history="1">
        <w:r w:rsidRPr="00172CD8">
          <w:rPr>
            <w:rFonts w:ascii="Times New Roman" w:hAnsi="Times New Roman" w:cs="Times New Roman"/>
            <w:bCs/>
          </w:rPr>
          <w:t>федеральным законом</w:t>
        </w:r>
      </w:hyperlink>
      <w:r w:rsidRPr="00172CD8">
        <w:rPr>
          <w:rFonts w:ascii="Times New Roman" w:hAnsi="Times New Roman" w:cs="Times New Roman"/>
        </w:rPr>
        <w:t xml:space="preserve"> в </w:t>
      </w:r>
      <w:r w:rsidR="0004197E" w:rsidRPr="00172CD8">
        <w:rPr>
          <w:rFonts w:ascii="Times New Roman" w:hAnsi="Times New Roman" w:cs="Times New Roman"/>
        </w:rPr>
        <w:t>городе</w:t>
      </w:r>
      <w:r w:rsidRPr="00172CD8">
        <w:rPr>
          <w:rFonts w:ascii="Times New Roman" w:hAnsi="Times New Roman" w:cs="Times New Roman"/>
        </w:rPr>
        <w:t xml:space="preserve"> сформирована нормативная правовая база, необходимая для осуществления контроля исполнения и финансового обеспечения </w:t>
      </w:r>
      <w:r w:rsidR="0004197E" w:rsidRPr="00172CD8">
        <w:rPr>
          <w:rFonts w:ascii="Times New Roman" w:hAnsi="Times New Roman" w:cs="Times New Roman"/>
        </w:rPr>
        <w:t>муниципальных</w:t>
      </w:r>
      <w:r w:rsidRPr="00172CD8">
        <w:rPr>
          <w:rFonts w:ascii="Times New Roman" w:hAnsi="Times New Roman" w:cs="Times New Roman"/>
        </w:rPr>
        <w:t xml:space="preserve"> заданий.</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Для решения задачи</w:t>
      </w:r>
      <w:r w:rsidR="00307B57" w:rsidRPr="00172CD8">
        <w:rPr>
          <w:rFonts w:ascii="Times New Roman" w:hAnsi="Times New Roman" w:cs="Times New Roman"/>
        </w:rPr>
        <w:t xml:space="preserve"> 5</w:t>
      </w:r>
      <w:r w:rsidRPr="00172CD8">
        <w:rPr>
          <w:rFonts w:ascii="Times New Roman" w:hAnsi="Times New Roman" w:cs="Times New Roman"/>
        </w:rPr>
        <w:t xml:space="preserve"> «Развитие новых форм оказания и финансового обеспечения муниципальных услуг (реструктуризация бюджетного сектора)» предполагается:</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повышение доступности и качества муниципальных услуг в социально значимых сферах;</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привлечение и удержание в бюджетной сфере высокопрофессиональных кадров;</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создание условий для дальнейшей оптимизации бюджетной сети;</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развитие материально-технической базы муниципальных учреждений, в том числе за счет более активного привлечения средств из внебюджетных источников;</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снижение неустановленных видов оплаты услуг муниципальных учреждений;</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внедрение в деятельность муниципальных учреждений элементов конкурентных отношений.</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Для достижения указанных целей необходимо решить 3 взаимосвязанные задачи:</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совершенствование правового статуса муниципальных учреждений;</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внедрение новых форм оказания и финансового обеспечения муниципальных услуг;</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повышение открытости и ответственности деятельности учреждений, оказывающих муниципальные услуги, для потребителей этих услуг.</w:t>
      </w:r>
    </w:p>
    <w:p w:rsidR="003426FB" w:rsidRPr="00172CD8" w:rsidRDefault="003426FB">
      <w:pPr>
        <w:ind w:firstLine="720"/>
        <w:jc w:val="both"/>
        <w:rPr>
          <w:rFonts w:ascii="Times New Roman" w:hAnsi="Times New Roman" w:cs="Times New Roman"/>
        </w:rPr>
      </w:pPr>
      <w:r w:rsidRPr="00172CD8">
        <w:rPr>
          <w:rFonts w:ascii="Times New Roman" w:hAnsi="Times New Roman" w:cs="Times New Roman"/>
        </w:rPr>
        <w:t>Органам и структурным подразделениям администрации города Югорска необходимо:</w:t>
      </w:r>
    </w:p>
    <w:p w:rsidR="003426FB" w:rsidRPr="00172CD8" w:rsidRDefault="003426FB">
      <w:pPr>
        <w:ind w:firstLine="720"/>
        <w:jc w:val="both"/>
        <w:rPr>
          <w:rFonts w:ascii="Times New Roman" w:hAnsi="Times New Roman" w:cs="Times New Roman"/>
        </w:rPr>
      </w:pPr>
      <w:r w:rsidRPr="00172CD8">
        <w:rPr>
          <w:rFonts w:ascii="Times New Roman" w:hAnsi="Times New Roman" w:cs="Times New Roman"/>
        </w:rPr>
        <w:t>провести детальную инвентаризацию своих полномочий, реализуемых самостоятельно и через свои подведомственные организации;</w:t>
      </w:r>
    </w:p>
    <w:p w:rsidR="003426FB" w:rsidRPr="00172CD8" w:rsidRDefault="003426FB">
      <w:pPr>
        <w:ind w:firstLine="720"/>
        <w:jc w:val="both"/>
        <w:rPr>
          <w:rFonts w:ascii="Times New Roman" w:hAnsi="Times New Roman" w:cs="Times New Roman"/>
        </w:rPr>
      </w:pPr>
      <w:r w:rsidRPr="00172CD8">
        <w:rPr>
          <w:rFonts w:ascii="Times New Roman" w:hAnsi="Times New Roman" w:cs="Times New Roman"/>
        </w:rPr>
        <w:t>произвести увязку каждого реализуемого полномочия с конкретными муниципальными услугами, осуществляемыми функциями;</w:t>
      </w:r>
    </w:p>
    <w:p w:rsidR="00C50C45" w:rsidRPr="00172CD8" w:rsidRDefault="00C50C45">
      <w:pPr>
        <w:ind w:firstLine="720"/>
        <w:jc w:val="both"/>
        <w:rPr>
          <w:rFonts w:ascii="Times New Roman" w:hAnsi="Times New Roman" w:cs="Times New Roman"/>
        </w:rPr>
      </w:pPr>
      <w:r w:rsidRPr="00172CD8">
        <w:rPr>
          <w:rFonts w:ascii="Times New Roman" w:hAnsi="Times New Roman" w:cs="Times New Roman"/>
        </w:rPr>
        <w:t>ежегодно проводить сравнительную оценку потребности в предоставляемых муниципальных услугах и фактически предоставленных муниципальных услуг;</w:t>
      </w:r>
    </w:p>
    <w:p w:rsidR="00C50C45" w:rsidRPr="00172CD8" w:rsidRDefault="003426FB" w:rsidP="005D423A">
      <w:pPr>
        <w:ind w:firstLine="720"/>
        <w:jc w:val="both"/>
        <w:rPr>
          <w:rFonts w:ascii="Times New Roman" w:hAnsi="Times New Roman" w:cs="Times New Roman"/>
        </w:rPr>
      </w:pPr>
      <w:r w:rsidRPr="00172CD8">
        <w:rPr>
          <w:rFonts w:ascii="Times New Roman" w:hAnsi="Times New Roman" w:cs="Times New Roman"/>
        </w:rPr>
        <w:t>четко регламентировать процедуры осуществления всех функций и предоставления всех муниципальных услуг</w:t>
      </w:r>
      <w:r w:rsidR="00C50C45" w:rsidRPr="00172CD8">
        <w:rPr>
          <w:rFonts w:ascii="Times New Roman" w:hAnsi="Times New Roman" w:cs="Times New Roman"/>
        </w:rPr>
        <w:t xml:space="preserve">, ежегодно проводить инвентаризацию действующих </w:t>
      </w:r>
      <w:r w:rsidR="005D423A" w:rsidRPr="00172CD8">
        <w:rPr>
          <w:rFonts w:ascii="Times New Roman" w:hAnsi="Times New Roman" w:cs="Times New Roman"/>
        </w:rPr>
        <w:t xml:space="preserve">административных регламентов и </w:t>
      </w:r>
      <w:r w:rsidR="00C50C45" w:rsidRPr="00172CD8">
        <w:rPr>
          <w:rFonts w:ascii="Times New Roman" w:hAnsi="Times New Roman" w:cs="Times New Roman"/>
        </w:rPr>
        <w:t>стандартов качества предоставления муниципальных услуг;</w:t>
      </w:r>
    </w:p>
    <w:p w:rsidR="003426FB" w:rsidRPr="00172CD8" w:rsidRDefault="003426FB">
      <w:pPr>
        <w:ind w:firstLine="720"/>
        <w:jc w:val="both"/>
        <w:rPr>
          <w:rFonts w:ascii="Times New Roman" w:hAnsi="Times New Roman" w:cs="Times New Roman"/>
        </w:rPr>
      </w:pPr>
      <w:r w:rsidRPr="00172CD8">
        <w:rPr>
          <w:rFonts w:ascii="Times New Roman" w:hAnsi="Times New Roman" w:cs="Times New Roman"/>
        </w:rPr>
        <w:t>определ</w:t>
      </w:r>
      <w:r w:rsidR="0004197E" w:rsidRPr="00172CD8">
        <w:rPr>
          <w:rFonts w:ascii="Times New Roman" w:hAnsi="Times New Roman" w:cs="Times New Roman"/>
        </w:rPr>
        <w:t>и</w:t>
      </w:r>
      <w:r w:rsidRPr="00172CD8">
        <w:rPr>
          <w:rFonts w:ascii="Times New Roman" w:hAnsi="Times New Roman" w:cs="Times New Roman"/>
        </w:rPr>
        <w:t>ть</w:t>
      </w:r>
      <w:r w:rsidR="0004197E" w:rsidRPr="00172CD8">
        <w:rPr>
          <w:rFonts w:ascii="Times New Roman" w:hAnsi="Times New Roman" w:cs="Times New Roman"/>
        </w:rPr>
        <w:t xml:space="preserve"> или </w:t>
      </w:r>
      <w:r w:rsidR="00430053" w:rsidRPr="00172CD8">
        <w:rPr>
          <w:rFonts w:ascii="Times New Roman" w:hAnsi="Times New Roman" w:cs="Times New Roman"/>
        </w:rPr>
        <w:t>ут</w:t>
      </w:r>
      <w:r w:rsidR="0004197E" w:rsidRPr="00172CD8">
        <w:rPr>
          <w:rFonts w:ascii="Times New Roman" w:hAnsi="Times New Roman" w:cs="Times New Roman"/>
        </w:rPr>
        <w:t>очни</w:t>
      </w:r>
      <w:r w:rsidRPr="00172CD8">
        <w:rPr>
          <w:rFonts w:ascii="Times New Roman" w:hAnsi="Times New Roman" w:cs="Times New Roman"/>
        </w:rPr>
        <w:t>ть</w:t>
      </w:r>
      <w:r w:rsidR="00430053" w:rsidRPr="00172CD8">
        <w:rPr>
          <w:rFonts w:ascii="Times New Roman" w:hAnsi="Times New Roman" w:cs="Times New Roman"/>
        </w:rPr>
        <w:t xml:space="preserve"> показател</w:t>
      </w:r>
      <w:r w:rsidRPr="00172CD8">
        <w:rPr>
          <w:rFonts w:ascii="Times New Roman" w:hAnsi="Times New Roman" w:cs="Times New Roman"/>
        </w:rPr>
        <w:t>и</w:t>
      </w:r>
      <w:r w:rsidR="00430053" w:rsidRPr="00172CD8">
        <w:rPr>
          <w:rFonts w:ascii="Times New Roman" w:hAnsi="Times New Roman" w:cs="Times New Roman"/>
        </w:rPr>
        <w:t xml:space="preserve"> качества по каждой </w:t>
      </w:r>
      <w:r w:rsidR="0004197E" w:rsidRPr="00172CD8">
        <w:rPr>
          <w:rFonts w:ascii="Times New Roman" w:hAnsi="Times New Roman" w:cs="Times New Roman"/>
        </w:rPr>
        <w:t xml:space="preserve">муниципальной </w:t>
      </w:r>
      <w:r w:rsidR="00430053" w:rsidRPr="00172CD8">
        <w:rPr>
          <w:rFonts w:ascii="Times New Roman" w:hAnsi="Times New Roman" w:cs="Times New Roman"/>
        </w:rPr>
        <w:t>услуге (выполняемой работе)</w:t>
      </w:r>
      <w:r w:rsidRPr="00172CD8">
        <w:rPr>
          <w:rFonts w:ascii="Times New Roman" w:hAnsi="Times New Roman" w:cs="Times New Roman"/>
        </w:rPr>
        <w:t>;</w:t>
      </w:r>
    </w:p>
    <w:p w:rsidR="00AF37DD" w:rsidRPr="00172CD8" w:rsidRDefault="00AF37DD">
      <w:pPr>
        <w:ind w:firstLine="720"/>
        <w:jc w:val="both"/>
        <w:rPr>
          <w:rFonts w:ascii="Times New Roman" w:hAnsi="Times New Roman" w:cs="Times New Roman"/>
        </w:rPr>
      </w:pPr>
      <w:r w:rsidRPr="00172CD8">
        <w:rPr>
          <w:rFonts w:ascii="Times New Roman" w:hAnsi="Times New Roman" w:cs="Times New Roman"/>
        </w:rPr>
        <w:t xml:space="preserve">обеспечить полномасштабное внедрение практики формирования муниципальных заданий по всем видам предоставляемых муниципальных услуг (в соответствии с реестром </w:t>
      </w:r>
      <w:r w:rsidRPr="00172CD8">
        <w:rPr>
          <w:rFonts w:ascii="Times New Roman" w:hAnsi="Times New Roman" w:cs="Times New Roman"/>
        </w:rPr>
        <w:lastRenderedPageBreak/>
        <w:t>услуг)</w:t>
      </w:r>
      <w:r w:rsidR="00971B9B" w:rsidRPr="00172CD8">
        <w:rPr>
          <w:rFonts w:ascii="Times New Roman" w:hAnsi="Times New Roman" w:cs="Times New Roman"/>
        </w:rPr>
        <w:t>. Прогноз сводных (отраслевых) показателей муниципальных заданий должен использоваться в отраслевых программах и в процессе бюджетного планирования</w:t>
      </w:r>
      <w:r w:rsidRPr="00172CD8">
        <w:rPr>
          <w:rFonts w:ascii="Times New Roman" w:hAnsi="Times New Roman" w:cs="Times New Roman"/>
        </w:rPr>
        <w:t>;</w:t>
      </w:r>
    </w:p>
    <w:p w:rsidR="00BF6B56" w:rsidRPr="00172CD8" w:rsidRDefault="003426FB">
      <w:pPr>
        <w:ind w:firstLine="720"/>
        <w:jc w:val="both"/>
        <w:rPr>
          <w:rFonts w:ascii="Times New Roman" w:hAnsi="Times New Roman" w:cs="Times New Roman"/>
        </w:rPr>
      </w:pPr>
      <w:r w:rsidRPr="00172CD8">
        <w:rPr>
          <w:rFonts w:ascii="Times New Roman" w:hAnsi="Times New Roman" w:cs="Times New Roman"/>
        </w:rPr>
        <w:t>проработать систему мониторинга всего комплекса реализуемых мероприятий, включая вопросы стимулирования, а также принять меры, направленные на повышение профессиональной подготовки действующего кадрового состава</w:t>
      </w:r>
      <w:r w:rsidR="00C50C45" w:rsidRPr="00172CD8">
        <w:rPr>
          <w:rFonts w:ascii="Times New Roman" w:hAnsi="Times New Roman" w:cs="Times New Roman"/>
        </w:rPr>
        <w:t>;</w:t>
      </w:r>
    </w:p>
    <w:p w:rsidR="00C50C45" w:rsidRPr="00172CD8" w:rsidRDefault="00C50C45" w:rsidP="005D423A">
      <w:pPr>
        <w:ind w:firstLine="720"/>
        <w:jc w:val="both"/>
        <w:rPr>
          <w:rFonts w:ascii="Times New Roman" w:hAnsi="Times New Roman" w:cs="Times New Roman"/>
        </w:rPr>
      </w:pPr>
      <w:r w:rsidRPr="00172CD8">
        <w:rPr>
          <w:rFonts w:ascii="Times New Roman" w:hAnsi="Times New Roman" w:cs="Times New Roman"/>
        </w:rPr>
        <w:t xml:space="preserve">ежегодно проводить оценку возможности изменения типа бюджетных учреждений в форму автономных и (или) предоставления муниципальных услуг юридическим и физическим лицам организациями, не относящимися к муниципальной форме собственности. </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Для того, чтобы система взаимосвязи между объемом и качеством услуг и финансовым обеспечением соответствующего </w:t>
      </w:r>
      <w:r w:rsidR="0004197E" w:rsidRPr="00172CD8">
        <w:rPr>
          <w:rFonts w:ascii="Times New Roman" w:hAnsi="Times New Roman" w:cs="Times New Roman"/>
        </w:rPr>
        <w:t>муниципального</w:t>
      </w:r>
      <w:r w:rsidRPr="00172CD8">
        <w:rPr>
          <w:rFonts w:ascii="Times New Roman" w:hAnsi="Times New Roman" w:cs="Times New Roman"/>
        </w:rPr>
        <w:t xml:space="preserve"> задания была работоспособной, необходима разработка и внедрение отраслевых нормативов затрат на оказание </w:t>
      </w:r>
      <w:r w:rsidR="009C2D33" w:rsidRPr="00172CD8">
        <w:rPr>
          <w:rFonts w:ascii="Times New Roman" w:hAnsi="Times New Roman" w:cs="Times New Roman"/>
        </w:rPr>
        <w:t>муниципальных</w:t>
      </w:r>
      <w:r w:rsidRPr="00172CD8">
        <w:rPr>
          <w:rFonts w:ascii="Times New Roman" w:hAnsi="Times New Roman" w:cs="Times New Roman"/>
        </w:rPr>
        <w:t xml:space="preserve"> услуг (выполнение работ) и содержание имущества </w:t>
      </w:r>
      <w:r w:rsidR="009C2D33" w:rsidRPr="00172CD8">
        <w:rPr>
          <w:rFonts w:ascii="Times New Roman" w:hAnsi="Times New Roman" w:cs="Times New Roman"/>
        </w:rPr>
        <w:t>муниципальных</w:t>
      </w:r>
      <w:r w:rsidRPr="00172CD8">
        <w:rPr>
          <w:rFonts w:ascii="Times New Roman" w:hAnsi="Times New Roman" w:cs="Times New Roman"/>
        </w:rPr>
        <w:t xml:space="preserve"> учреждений. Утвержденные методические рекомендации по определению нормативных затрат на оказание </w:t>
      </w:r>
      <w:r w:rsidR="009C2D33" w:rsidRPr="00172CD8">
        <w:rPr>
          <w:rFonts w:ascii="Times New Roman" w:hAnsi="Times New Roman" w:cs="Times New Roman"/>
        </w:rPr>
        <w:t>муниципальными</w:t>
      </w:r>
      <w:r w:rsidRPr="00172CD8">
        <w:rPr>
          <w:rFonts w:ascii="Times New Roman" w:hAnsi="Times New Roman" w:cs="Times New Roman"/>
        </w:rPr>
        <w:t xml:space="preserve"> учреждениями </w:t>
      </w:r>
      <w:r w:rsidR="009C2D33" w:rsidRPr="00172CD8">
        <w:rPr>
          <w:rFonts w:ascii="Times New Roman" w:hAnsi="Times New Roman" w:cs="Times New Roman"/>
        </w:rPr>
        <w:t>муниципальных</w:t>
      </w:r>
      <w:r w:rsidRPr="00172CD8">
        <w:rPr>
          <w:rFonts w:ascii="Times New Roman" w:hAnsi="Times New Roman" w:cs="Times New Roman"/>
        </w:rPr>
        <w:t xml:space="preserve"> услуг (выполнение работ) и нормативных </w:t>
      </w:r>
      <w:r w:rsidR="00307B57" w:rsidRPr="00172CD8">
        <w:rPr>
          <w:rFonts w:ascii="Times New Roman" w:hAnsi="Times New Roman" w:cs="Times New Roman"/>
        </w:rPr>
        <w:t>затрат</w:t>
      </w:r>
      <w:r w:rsidRPr="00172CD8">
        <w:rPr>
          <w:rFonts w:ascii="Times New Roman" w:hAnsi="Times New Roman" w:cs="Times New Roman"/>
        </w:rPr>
        <w:t xml:space="preserve"> на содержание имущества </w:t>
      </w:r>
      <w:r w:rsidR="009C2D33" w:rsidRPr="00172CD8">
        <w:rPr>
          <w:rFonts w:ascii="Times New Roman" w:hAnsi="Times New Roman" w:cs="Times New Roman"/>
        </w:rPr>
        <w:t>муниципальных</w:t>
      </w:r>
      <w:r w:rsidRPr="00172CD8">
        <w:rPr>
          <w:rFonts w:ascii="Times New Roman" w:hAnsi="Times New Roman" w:cs="Times New Roman"/>
        </w:rPr>
        <w:t xml:space="preserve"> учреждений носят рамочный характер и требуют конкретизации при расчете стоимости отдельной услуги. Но по причине регулярных изменений состава </w:t>
      </w:r>
      <w:r w:rsidR="000216BC" w:rsidRPr="00172CD8">
        <w:rPr>
          <w:rFonts w:ascii="Times New Roman" w:hAnsi="Times New Roman" w:cs="Times New Roman"/>
        </w:rPr>
        <w:t>муниципальных</w:t>
      </w:r>
      <w:r w:rsidRPr="00172CD8">
        <w:rPr>
          <w:rFonts w:ascii="Times New Roman" w:hAnsi="Times New Roman" w:cs="Times New Roman"/>
        </w:rPr>
        <w:t xml:space="preserve"> услуг, размеров тарифов и цен на товары и услуги, а также принципов оплаты труда и штатного расписания учреждений нормативы финансовых затрат не могут быть зафиксированы на средне- и долгосрочную перспективу.</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Оптимальным решением поставленной задачи является разработка отраслевых порядков определения нормативных затрат на оказание </w:t>
      </w:r>
      <w:r w:rsidR="000216BC" w:rsidRPr="00172CD8">
        <w:rPr>
          <w:rFonts w:ascii="Times New Roman" w:hAnsi="Times New Roman" w:cs="Times New Roman"/>
        </w:rPr>
        <w:t>муниципальных</w:t>
      </w:r>
      <w:r w:rsidRPr="00172CD8">
        <w:rPr>
          <w:rFonts w:ascii="Times New Roman" w:hAnsi="Times New Roman" w:cs="Times New Roman"/>
        </w:rPr>
        <w:t xml:space="preserve"> услуг (выполнение работ) и содержание имущества в разрезе однотипных услуг (работ), оказываемых (выполняемых) подведомственными учреждениями </w:t>
      </w:r>
      <w:r w:rsidR="000216BC" w:rsidRPr="00172CD8">
        <w:rPr>
          <w:rFonts w:ascii="Times New Roman" w:hAnsi="Times New Roman" w:cs="Times New Roman"/>
        </w:rPr>
        <w:t>(отдельных учреждений)</w:t>
      </w:r>
      <w:r w:rsidRPr="00172CD8">
        <w:rPr>
          <w:rFonts w:ascii="Times New Roman" w:hAnsi="Times New Roman" w:cs="Times New Roman"/>
        </w:rPr>
        <w:t>.</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Одним из механизмов повышения эффективности оказания </w:t>
      </w:r>
      <w:r w:rsidR="00A858DA" w:rsidRPr="00172CD8">
        <w:rPr>
          <w:rFonts w:ascii="Times New Roman" w:hAnsi="Times New Roman" w:cs="Times New Roman"/>
        </w:rPr>
        <w:t>муниципальных</w:t>
      </w:r>
      <w:r w:rsidRPr="00172CD8">
        <w:rPr>
          <w:rFonts w:ascii="Times New Roman" w:hAnsi="Times New Roman" w:cs="Times New Roman"/>
        </w:rPr>
        <w:t xml:space="preserve"> услуг является создание условий для обеспечения равных возможностей для участия немуниципальных организаций в оказании социально значимых услуг населению </w:t>
      </w:r>
      <w:r w:rsidR="00A858DA" w:rsidRPr="00172CD8">
        <w:rPr>
          <w:rFonts w:ascii="Times New Roman" w:hAnsi="Times New Roman" w:cs="Times New Roman"/>
        </w:rPr>
        <w:t>города</w:t>
      </w:r>
      <w:r w:rsidRPr="00172CD8">
        <w:rPr>
          <w:rFonts w:ascii="Times New Roman" w:hAnsi="Times New Roman" w:cs="Times New Roman"/>
        </w:rPr>
        <w:t xml:space="preserve">, что в перспективе позволит сократить расходы бюджета </w:t>
      </w:r>
      <w:r w:rsidR="00A858DA" w:rsidRPr="00172CD8">
        <w:rPr>
          <w:rFonts w:ascii="Times New Roman" w:hAnsi="Times New Roman" w:cs="Times New Roman"/>
        </w:rPr>
        <w:t>города</w:t>
      </w:r>
      <w:r w:rsidRPr="00172CD8">
        <w:rPr>
          <w:rFonts w:ascii="Times New Roman" w:hAnsi="Times New Roman" w:cs="Times New Roman"/>
        </w:rPr>
        <w:t xml:space="preserve"> на оказание услуг, потребность в которых выше того объема, который могут оказать соответствующие </w:t>
      </w:r>
      <w:r w:rsidR="00A858DA" w:rsidRPr="00172CD8">
        <w:rPr>
          <w:rFonts w:ascii="Times New Roman" w:hAnsi="Times New Roman" w:cs="Times New Roman"/>
        </w:rPr>
        <w:t>муниципальные</w:t>
      </w:r>
      <w:r w:rsidRPr="00172CD8">
        <w:rPr>
          <w:rFonts w:ascii="Times New Roman" w:hAnsi="Times New Roman" w:cs="Times New Roman"/>
        </w:rPr>
        <w:t xml:space="preserve"> учреждения </w:t>
      </w:r>
      <w:r w:rsidR="00A858DA" w:rsidRPr="00172CD8">
        <w:rPr>
          <w:rFonts w:ascii="Times New Roman" w:hAnsi="Times New Roman" w:cs="Times New Roman"/>
        </w:rPr>
        <w:t>города</w:t>
      </w:r>
      <w:r w:rsidRPr="00172CD8">
        <w:rPr>
          <w:rFonts w:ascii="Times New Roman" w:hAnsi="Times New Roman" w:cs="Times New Roman"/>
        </w:rPr>
        <w:t xml:space="preserve">. При реализации данного мероприятия должны учитываться: сложность процессов оказания отдельных видов </w:t>
      </w:r>
      <w:r w:rsidR="00307B57" w:rsidRPr="00172CD8">
        <w:rPr>
          <w:rFonts w:ascii="Times New Roman" w:hAnsi="Times New Roman" w:cs="Times New Roman"/>
        </w:rPr>
        <w:t xml:space="preserve">муниципальных </w:t>
      </w:r>
      <w:r w:rsidRPr="00172CD8">
        <w:rPr>
          <w:rFonts w:ascii="Times New Roman" w:hAnsi="Times New Roman" w:cs="Times New Roman"/>
        </w:rPr>
        <w:t>услуг, возможные нежелательные последствия данного мероприятия для конкретной отрасли, инициатива частного бизнеса взять на себя ответственность за оказание конкретных социальных услуг и другие обстоятельства.</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В настоящее время механизм аутсорсинга в социальной сфере </w:t>
      </w:r>
      <w:r w:rsidR="00A858DA" w:rsidRPr="00172CD8">
        <w:rPr>
          <w:rFonts w:ascii="Times New Roman" w:hAnsi="Times New Roman" w:cs="Times New Roman"/>
        </w:rPr>
        <w:t>города Югорска</w:t>
      </w:r>
      <w:r w:rsidRPr="00172CD8">
        <w:rPr>
          <w:rFonts w:ascii="Times New Roman" w:hAnsi="Times New Roman" w:cs="Times New Roman"/>
        </w:rPr>
        <w:t xml:space="preserve"> практически не применяется, однако данное направление дает возможность экономии бюджетных средств при росте объема и качества предоставляемых услуг и представляется перспективным.</w:t>
      </w:r>
    </w:p>
    <w:p w:rsidR="00BF6B56" w:rsidRPr="00172CD8" w:rsidRDefault="00430053">
      <w:pPr>
        <w:ind w:firstLine="720"/>
        <w:jc w:val="both"/>
        <w:rPr>
          <w:rFonts w:ascii="Times New Roman" w:hAnsi="Times New Roman" w:cs="Times New Roman"/>
        </w:rPr>
      </w:pPr>
      <w:bookmarkStart w:id="20" w:name="sub_10452"/>
      <w:r w:rsidRPr="00172CD8">
        <w:rPr>
          <w:rFonts w:ascii="Times New Roman" w:hAnsi="Times New Roman" w:cs="Times New Roman"/>
        </w:rPr>
        <w:t>5.2. Ожидаемые результаты.</w:t>
      </w:r>
    </w:p>
    <w:bookmarkEnd w:id="20"/>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Реализация мероприятий, предусмотренных программой, позволит:</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повысить эффективность использования бюджетных средств, а также качество оказания </w:t>
      </w:r>
      <w:r w:rsidR="00A858DA" w:rsidRPr="00172CD8">
        <w:rPr>
          <w:rFonts w:ascii="Times New Roman" w:hAnsi="Times New Roman" w:cs="Times New Roman"/>
        </w:rPr>
        <w:t xml:space="preserve">муниципальных </w:t>
      </w:r>
      <w:r w:rsidRPr="00172CD8">
        <w:rPr>
          <w:rFonts w:ascii="Times New Roman" w:hAnsi="Times New Roman" w:cs="Times New Roman"/>
        </w:rPr>
        <w:t>услуг;</w:t>
      </w:r>
    </w:p>
    <w:p w:rsidR="00CF3E6E" w:rsidRPr="00172CD8" w:rsidRDefault="00CF3E6E">
      <w:pPr>
        <w:ind w:firstLine="720"/>
        <w:jc w:val="both"/>
        <w:rPr>
          <w:rFonts w:ascii="Times New Roman" w:hAnsi="Times New Roman" w:cs="Times New Roman"/>
        </w:rPr>
      </w:pPr>
      <w:r w:rsidRPr="00172CD8">
        <w:rPr>
          <w:rFonts w:ascii="Times New Roman" w:hAnsi="Times New Roman" w:cs="Times New Roman"/>
        </w:rPr>
        <w:t xml:space="preserve">повысить степень удовлетворенности получателей муниципальных услуг при предоставлении муниципальной услуги; </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увеличить количество немуниципальных организаций, оказывающих </w:t>
      </w:r>
      <w:r w:rsidR="002075B3" w:rsidRPr="00172CD8">
        <w:rPr>
          <w:rFonts w:ascii="Times New Roman" w:hAnsi="Times New Roman" w:cs="Times New Roman"/>
        </w:rPr>
        <w:t xml:space="preserve">муниципальные </w:t>
      </w:r>
      <w:r w:rsidRPr="00172CD8">
        <w:rPr>
          <w:rFonts w:ascii="Times New Roman" w:hAnsi="Times New Roman" w:cs="Times New Roman"/>
        </w:rPr>
        <w:t>услуги;</w:t>
      </w:r>
    </w:p>
    <w:p w:rsidR="0047199A" w:rsidRPr="00172CD8" w:rsidRDefault="0047199A">
      <w:pPr>
        <w:ind w:firstLine="720"/>
        <w:jc w:val="both"/>
        <w:rPr>
          <w:rFonts w:ascii="Times New Roman" w:hAnsi="Times New Roman" w:cs="Times New Roman"/>
        </w:rPr>
      </w:pPr>
      <w:r w:rsidRPr="00172CD8">
        <w:rPr>
          <w:rFonts w:ascii="Times New Roman" w:hAnsi="Times New Roman" w:cs="Times New Roman"/>
        </w:rPr>
        <w:t>сократить экономически необоснованные</w:t>
      </w:r>
      <w:r w:rsidR="007F0C53" w:rsidRPr="00172CD8">
        <w:rPr>
          <w:rFonts w:ascii="Times New Roman" w:hAnsi="Times New Roman" w:cs="Times New Roman"/>
        </w:rPr>
        <w:t xml:space="preserve"> расходы</w:t>
      </w:r>
      <w:r w:rsidRPr="00172CD8">
        <w:rPr>
          <w:rFonts w:ascii="Times New Roman" w:hAnsi="Times New Roman" w:cs="Times New Roman"/>
        </w:rPr>
        <w:t xml:space="preserve"> бюджета за счет оптимизации перечня и объемов предоставляемых муниципальных услуг, а также стандарт</w:t>
      </w:r>
      <w:r w:rsidR="00EC76A9" w:rsidRPr="00172CD8">
        <w:rPr>
          <w:rFonts w:ascii="Times New Roman" w:hAnsi="Times New Roman" w:cs="Times New Roman"/>
        </w:rPr>
        <w:t>изации</w:t>
      </w:r>
      <w:r w:rsidRPr="00172CD8">
        <w:rPr>
          <w:rFonts w:ascii="Times New Roman" w:hAnsi="Times New Roman" w:cs="Times New Roman"/>
        </w:rPr>
        <w:t xml:space="preserve"> соответствующих муниципальных услуг</w:t>
      </w:r>
      <w:r w:rsidR="00EC76A9" w:rsidRPr="00172CD8">
        <w:rPr>
          <w:rFonts w:ascii="Times New Roman" w:hAnsi="Times New Roman" w:cs="Times New Roman"/>
        </w:rPr>
        <w:t>;</w:t>
      </w:r>
    </w:p>
    <w:p w:rsidR="009920B8" w:rsidRPr="00172CD8" w:rsidRDefault="009920B8" w:rsidP="009920B8">
      <w:pPr>
        <w:pStyle w:val="afff7"/>
        <w:tabs>
          <w:tab w:val="left" w:pos="1080"/>
        </w:tabs>
        <w:ind w:firstLine="709"/>
        <w:rPr>
          <w:rFonts w:eastAsiaTheme="minorEastAsia"/>
          <w:sz w:val="24"/>
          <w:szCs w:val="24"/>
        </w:rPr>
      </w:pPr>
      <w:r w:rsidRPr="00172CD8">
        <w:rPr>
          <w:rFonts w:eastAsiaTheme="minorEastAsia"/>
          <w:sz w:val="24"/>
          <w:szCs w:val="24"/>
        </w:rPr>
        <w:t>сформировать предпосылки для перехода от затратной к результативной модели бюджетного планирования и финансирования;</w:t>
      </w:r>
    </w:p>
    <w:p w:rsidR="006B1FC3" w:rsidRPr="00172CD8" w:rsidRDefault="00430053" w:rsidP="006B1FC3">
      <w:pPr>
        <w:ind w:firstLine="720"/>
        <w:jc w:val="both"/>
        <w:rPr>
          <w:rFonts w:ascii="Times New Roman" w:hAnsi="Times New Roman" w:cs="Times New Roman"/>
        </w:rPr>
      </w:pPr>
      <w:r w:rsidRPr="00172CD8">
        <w:rPr>
          <w:rFonts w:ascii="Times New Roman" w:hAnsi="Times New Roman" w:cs="Times New Roman"/>
        </w:rPr>
        <w:t xml:space="preserve">увеличить количество </w:t>
      </w:r>
      <w:r w:rsidR="00561C54" w:rsidRPr="00172CD8">
        <w:rPr>
          <w:rFonts w:ascii="Times New Roman" w:hAnsi="Times New Roman" w:cs="Times New Roman"/>
        </w:rPr>
        <w:t>муниципальных</w:t>
      </w:r>
      <w:r w:rsidRPr="00172CD8">
        <w:rPr>
          <w:rFonts w:ascii="Times New Roman" w:hAnsi="Times New Roman" w:cs="Times New Roman"/>
        </w:rPr>
        <w:t xml:space="preserve"> услуг, финансовое обеспечение которых рассчитывается с применением отраслевых порядков определения нормативных затрат на оказание </w:t>
      </w:r>
      <w:r w:rsidR="00561C54" w:rsidRPr="00172CD8">
        <w:rPr>
          <w:rFonts w:ascii="Times New Roman" w:hAnsi="Times New Roman" w:cs="Times New Roman"/>
        </w:rPr>
        <w:t>муниципальных</w:t>
      </w:r>
      <w:r w:rsidRPr="00172CD8">
        <w:rPr>
          <w:rFonts w:ascii="Times New Roman" w:hAnsi="Times New Roman" w:cs="Times New Roman"/>
        </w:rPr>
        <w:t xml:space="preserve"> услуг и на содержание имущества </w:t>
      </w:r>
      <w:r w:rsidR="00561C54" w:rsidRPr="00172CD8">
        <w:rPr>
          <w:rFonts w:ascii="Times New Roman" w:hAnsi="Times New Roman" w:cs="Times New Roman"/>
        </w:rPr>
        <w:t>муниципальных</w:t>
      </w:r>
      <w:r w:rsidRPr="00172CD8">
        <w:rPr>
          <w:rFonts w:ascii="Times New Roman" w:hAnsi="Times New Roman" w:cs="Times New Roman"/>
        </w:rPr>
        <w:t xml:space="preserve"> учреждений </w:t>
      </w:r>
      <w:r w:rsidR="00561C54" w:rsidRPr="00172CD8">
        <w:rPr>
          <w:rFonts w:ascii="Times New Roman" w:hAnsi="Times New Roman" w:cs="Times New Roman"/>
        </w:rPr>
        <w:t>города</w:t>
      </w:r>
      <w:r w:rsidR="00CF3E6E" w:rsidRPr="00172CD8">
        <w:rPr>
          <w:rFonts w:ascii="Times New Roman" w:hAnsi="Times New Roman" w:cs="Times New Roman"/>
        </w:rPr>
        <w:t>;</w:t>
      </w:r>
      <w:bookmarkStart w:id="21" w:name="sub_10453"/>
    </w:p>
    <w:p w:rsidR="00CF3E6E" w:rsidRPr="00172CD8" w:rsidRDefault="00CF3E6E" w:rsidP="006B1FC3">
      <w:pPr>
        <w:ind w:firstLine="720"/>
        <w:jc w:val="both"/>
        <w:rPr>
          <w:rFonts w:ascii="Times New Roman" w:hAnsi="Times New Roman" w:cs="Times New Roman"/>
        </w:rPr>
      </w:pPr>
      <w:r w:rsidRPr="00172CD8">
        <w:rPr>
          <w:rFonts w:ascii="Times New Roman" w:hAnsi="Times New Roman" w:cs="Times New Roman"/>
        </w:rPr>
        <w:t xml:space="preserve">определить объемы финансового обеспечения муниципальных учреждений и других </w:t>
      </w:r>
      <w:r w:rsidRPr="00172CD8">
        <w:rPr>
          <w:rFonts w:ascii="Times New Roman" w:hAnsi="Times New Roman" w:cs="Times New Roman"/>
        </w:rPr>
        <w:lastRenderedPageBreak/>
        <w:t>организаций, ответственных за организацию предоставления муниципальных услуг, необходимых для соблюдения соответствующих стандартов качества предоставления муниципальных услуг.</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5.3. Риски и альтернативы.</w:t>
      </w:r>
    </w:p>
    <w:bookmarkEnd w:id="21"/>
    <w:p w:rsidR="00A220D9" w:rsidRPr="00172CD8" w:rsidRDefault="00A220D9" w:rsidP="004B00A7">
      <w:pPr>
        <w:pStyle w:val="afff7"/>
        <w:ind w:firstLine="709"/>
        <w:rPr>
          <w:rFonts w:eastAsiaTheme="minorEastAsia"/>
          <w:sz w:val="24"/>
          <w:szCs w:val="24"/>
        </w:rPr>
      </w:pPr>
      <w:r w:rsidRPr="00172CD8">
        <w:rPr>
          <w:rFonts w:eastAsiaTheme="minorEastAsia"/>
          <w:sz w:val="24"/>
          <w:szCs w:val="24"/>
        </w:rPr>
        <w:t xml:space="preserve">Экономический риск обусловлен влиянием всех возможных конъюнктурных рисков на изменение стоимости предоставления услуг (в том числе, внутренней структуры стоимости) и структуры предпочтений населения с изменением экономической ситуации. Возможное негативное последствие – увеличение отклонений фактически предоставляемых услуг (объемов расходов бюджета на соответствующие цели) от потребности в предоставлении муниципальных услуг, в том числе, в стоимостном выражении. </w:t>
      </w:r>
    </w:p>
    <w:p w:rsidR="00A220D9" w:rsidRPr="00172CD8" w:rsidRDefault="00A220D9" w:rsidP="004B00A7">
      <w:pPr>
        <w:pStyle w:val="afff7"/>
        <w:ind w:firstLine="709"/>
        <w:rPr>
          <w:rFonts w:eastAsiaTheme="minorEastAsia"/>
          <w:sz w:val="24"/>
          <w:szCs w:val="24"/>
        </w:rPr>
      </w:pPr>
      <w:r w:rsidRPr="00172CD8">
        <w:rPr>
          <w:rFonts w:eastAsiaTheme="minorEastAsia"/>
          <w:sz w:val="24"/>
          <w:szCs w:val="24"/>
        </w:rPr>
        <w:t xml:space="preserve">Минимизировать </w:t>
      </w:r>
      <w:r w:rsidR="00B06F6D" w:rsidRPr="00172CD8">
        <w:rPr>
          <w:rFonts w:eastAsiaTheme="minorEastAsia"/>
          <w:sz w:val="24"/>
          <w:szCs w:val="24"/>
        </w:rPr>
        <w:t>э</w:t>
      </w:r>
      <w:r w:rsidRPr="00172CD8">
        <w:rPr>
          <w:rFonts w:eastAsiaTheme="minorEastAsia"/>
          <w:sz w:val="24"/>
          <w:szCs w:val="24"/>
        </w:rPr>
        <w:t>кономический риск возможно за счет проведения постоянного во времени мониторинга нормативной правовой базы и экономической ситуации на муниципальном, региональном и федеральном уровнях с целью своевременного принятия мер по корректировке оценки потребности в предоставлении муниципальных услуг, изменения объемов и стоимости предоставляемых услуг; регулирования и корректировки стандартов качества предоставления муниципальных услуг.</w:t>
      </w:r>
    </w:p>
    <w:p w:rsidR="008F5351" w:rsidRPr="00172CD8" w:rsidRDefault="008F5351">
      <w:pPr>
        <w:ind w:firstLine="720"/>
        <w:jc w:val="both"/>
        <w:rPr>
          <w:rFonts w:ascii="Times New Roman" w:hAnsi="Times New Roman" w:cs="Times New Roman"/>
        </w:rPr>
      </w:pPr>
      <w:r w:rsidRPr="00172CD8">
        <w:rPr>
          <w:rFonts w:ascii="Times New Roman" w:hAnsi="Times New Roman" w:cs="Times New Roman"/>
        </w:rPr>
        <w:t>Возможно наличие финансовых ограничений (недостаточность финансирования) для повышения качества предоставления муниципальных услуг. Данный риск возможно минимизировать путем качественного планирования расходов на предоставление муниципальных услуг.</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Риски выполнения мероприятия по увеличению количества немуниципальных организаций в оказании социально значимых </w:t>
      </w:r>
      <w:r w:rsidR="00754438" w:rsidRPr="00172CD8">
        <w:rPr>
          <w:rFonts w:ascii="Times New Roman" w:hAnsi="Times New Roman" w:cs="Times New Roman"/>
        </w:rPr>
        <w:t>муниципальных</w:t>
      </w:r>
      <w:r w:rsidRPr="00172CD8">
        <w:rPr>
          <w:rFonts w:ascii="Times New Roman" w:hAnsi="Times New Roman" w:cs="Times New Roman"/>
        </w:rPr>
        <w:t xml:space="preserve"> услуг населению </w:t>
      </w:r>
      <w:r w:rsidR="00754438" w:rsidRPr="00172CD8">
        <w:rPr>
          <w:rFonts w:ascii="Times New Roman" w:hAnsi="Times New Roman" w:cs="Times New Roman"/>
        </w:rPr>
        <w:t>города</w:t>
      </w:r>
      <w:r w:rsidRPr="00172CD8">
        <w:rPr>
          <w:rFonts w:ascii="Times New Roman" w:hAnsi="Times New Roman" w:cs="Times New Roman"/>
        </w:rPr>
        <w:t xml:space="preserve"> состоят в возможном снижении качества их оказания сторонними организациями, что, в свою очередь, может быть обусловлено отсутствием у них достаточного опыта оказания соответствующих услуг, а также сложностью контроля качества оказываемых ими услуг в условиях аутсорсинга. Кроме того, </w:t>
      </w:r>
      <w:r w:rsidR="00754438" w:rsidRPr="00172CD8">
        <w:rPr>
          <w:rFonts w:ascii="Times New Roman" w:hAnsi="Times New Roman" w:cs="Times New Roman"/>
        </w:rPr>
        <w:t>город Югорск</w:t>
      </w:r>
      <w:r w:rsidRPr="00172CD8">
        <w:rPr>
          <w:rFonts w:ascii="Times New Roman" w:hAnsi="Times New Roman" w:cs="Times New Roman"/>
        </w:rPr>
        <w:t xml:space="preserve"> может столкнуться с отсутствием достаточного количества не</w:t>
      </w:r>
      <w:r w:rsidR="00754438" w:rsidRPr="00172CD8">
        <w:rPr>
          <w:rFonts w:ascii="Times New Roman" w:hAnsi="Times New Roman" w:cs="Times New Roman"/>
        </w:rPr>
        <w:t>муниципальных</w:t>
      </w:r>
      <w:r w:rsidRPr="00172CD8">
        <w:rPr>
          <w:rFonts w:ascii="Times New Roman" w:hAnsi="Times New Roman" w:cs="Times New Roman"/>
        </w:rPr>
        <w:t xml:space="preserve"> организаций, желающих или способных оказывать </w:t>
      </w:r>
      <w:r w:rsidR="00754438" w:rsidRPr="00172CD8">
        <w:rPr>
          <w:rFonts w:ascii="Times New Roman" w:hAnsi="Times New Roman" w:cs="Times New Roman"/>
        </w:rPr>
        <w:t>муниципальные</w:t>
      </w:r>
      <w:r w:rsidRPr="00172CD8">
        <w:rPr>
          <w:rFonts w:ascii="Times New Roman" w:hAnsi="Times New Roman" w:cs="Times New Roman"/>
        </w:rPr>
        <w:t xml:space="preserve"> услуги, соответствующие установленным стандартам качества. В случае возникновения указанных рисков необходимо проведение методологической работы с потенциальными участниками размещения заказа на оказание </w:t>
      </w:r>
      <w:r w:rsidR="00754438" w:rsidRPr="00172CD8">
        <w:rPr>
          <w:rFonts w:ascii="Times New Roman" w:hAnsi="Times New Roman" w:cs="Times New Roman"/>
        </w:rPr>
        <w:t xml:space="preserve">муниципальных </w:t>
      </w:r>
      <w:r w:rsidRPr="00172CD8">
        <w:rPr>
          <w:rFonts w:ascii="Times New Roman" w:hAnsi="Times New Roman" w:cs="Times New Roman"/>
        </w:rPr>
        <w:t xml:space="preserve">услуг. Кроме того, возможен вариант полного или частичного отказа от использования практики аутсорсинга при оказании </w:t>
      </w:r>
      <w:r w:rsidR="00754438" w:rsidRPr="00172CD8">
        <w:rPr>
          <w:rFonts w:ascii="Times New Roman" w:hAnsi="Times New Roman" w:cs="Times New Roman"/>
        </w:rPr>
        <w:t>муниципальных</w:t>
      </w:r>
      <w:r w:rsidRPr="00172CD8">
        <w:rPr>
          <w:rFonts w:ascii="Times New Roman" w:hAnsi="Times New Roman" w:cs="Times New Roman"/>
        </w:rPr>
        <w:t xml:space="preserve"> услуг и наращивание сети </w:t>
      </w:r>
      <w:r w:rsidR="00754438" w:rsidRPr="00172CD8">
        <w:rPr>
          <w:rFonts w:ascii="Times New Roman" w:hAnsi="Times New Roman" w:cs="Times New Roman"/>
        </w:rPr>
        <w:t>муниципальных</w:t>
      </w:r>
      <w:r w:rsidRPr="00172CD8">
        <w:rPr>
          <w:rFonts w:ascii="Times New Roman" w:hAnsi="Times New Roman" w:cs="Times New Roman"/>
        </w:rPr>
        <w:t xml:space="preserve"> учреждений в целях обеспечения потребности населения в социально значимых услугах.</w:t>
      </w:r>
    </w:p>
    <w:p w:rsidR="006101B4" w:rsidRPr="00172CD8" w:rsidRDefault="006101B4" w:rsidP="00E530DC">
      <w:pPr>
        <w:ind w:firstLine="709"/>
        <w:jc w:val="both"/>
        <w:rPr>
          <w:rFonts w:ascii="Times New Roman" w:hAnsi="Times New Roman" w:cs="Times New Roman"/>
        </w:rPr>
      </w:pPr>
      <w:r w:rsidRPr="00172CD8">
        <w:rPr>
          <w:rFonts w:ascii="Times New Roman" w:hAnsi="Times New Roman" w:cs="Times New Roman"/>
        </w:rPr>
        <w:t xml:space="preserve">Основные риски изменения типа муниципальных учреждений связаны с неразвитостью рынка бюджетных услуг. Возможные риски также связаны с нежеланием руководства бюджетного учреждения проводить преобразования: с одной стороны это неготовность руководителей бюджетных учреждений организовывать финансовую деятельность в новых условиях, с другой стороны – ожидание возможного повышения стоимости оказываемых услуг. Для минимизации риска предлагается проводить курсы повышения квалификации (обучающие семинары)  </w:t>
      </w:r>
      <w:r w:rsidR="00307B57" w:rsidRPr="00172CD8">
        <w:rPr>
          <w:rFonts w:ascii="Times New Roman" w:hAnsi="Times New Roman" w:cs="Times New Roman"/>
        </w:rPr>
        <w:t xml:space="preserve">для </w:t>
      </w:r>
      <w:r w:rsidRPr="00172CD8">
        <w:rPr>
          <w:rFonts w:ascii="Times New Roman" w:hAnsi="Times New Roman" w:cs="Times New Roman"/>
        </w:rPr>
        <w:t>руководителей и специалистов муниципальных бюджетных учреждений по вопросам деятельности автономных учреждений, осуществить разработку типовых модельных документов, регламентирующих деятельность автономных учреждений.</w:t>
      </w:r>
    </w:p>
    <w:p w:rsidR="00BF6B56" w:rsidRPr="00172CD8" w:rsidRDefault="00BF6B56">
      <w:pPr>
        <w:ind w:firstLine="720"/>
        <w:jc w:val="both"/>
        <w:rPr>
          <w:rFonts w:ascii="Times New Roman" w:hAnsi="Times New Roman" w:cs="Times New Roman"/>
        </w:rPr>
      </w:pPr>
    </w:p>
    <w:p w:rsidR="00BF6B56" w:rsidRPr="00172CD8" w:rsidRDefault="00307B57">
      <w:pPr>
        <w:ind w:firstLine="698"/>
        <w:jc w:val="center"/>
        <w:rPr>
          <w:rFonts w:ascii="Times New Roman" w:hAnsi="Times New Roman" w:cs="Times New Roman"/>
        </w:rPr>
      </w:pPr>
      <w:bookmarkStart w:id="22" w:name="sub_1047"/>
      <w:r w:rsidRPr="00172CD8">
        <w:rPr>
          <w:rFonts w:ascii="Times New Roman" w:hAnsi="Times New Roman" w:cs="Times New Roman"/>
        </w:rPr>
        <w:t>6</w:t>
      </w:r>
      <w:r w:rsidR="00430053" w:rsidRPr="00172CD8">
        <w:rPr>
          <w:rFonts w:ascii="Times New Roman" w:hAnsi="Times New Roman" w:cs="Times New Roman"/>
        </w:rPr>
        <w:t xml:space="preserve">. Мероприятия задачи </w:t>
      </w:r>
      <w:r w:rsidR="00E05B8A" w:rsidRPr="00172CD8">
        <w:rPr>
          <w:rFonts w:ascii="Times New Roman" w:hAnsi="Times New Roman" w:cs="Times New Roman"/>
        </w:rPr>
        <w:t>6</w:t>
      </w:r>
      <w:r w:rsidR="00B2339F" w:rsidRPr="00172CD8">
        <w:rPr>
          <w:rFonts w:ascii="Times New Roman" w:hAnsi="Times New Roman" w:cs="Times New Roman"/>
        </w:rPr>
        <w:t xml:space="preserve"> </w:t>
      </w:r>
      <w:r w:rsidR="00A977C9" w:rsidRPr="00172CD8">
        <w:rPr>
          <w:rFonts w:ascii="Times New Roman" w:hAnsi="Times New Roman" w:cs="Times New Roman"/>
        </w:rPr>
        <w:t>«Совершенствование муниципального финансового контроля и развитие внутреннего контроля»</w:t>
      </w:r>
    </w:p>
    <w:bookmarkEnd w:id="22"/>
    <w:p w:rsidR="00BF6B56" w:rsidRPr="00172CD8" w:rsidRDefault="00BF6B56">
      <w:pPr>
        <w:ind w:firstLine="720"/>
        <w:jc w:val="both"/>
        <w:rPr>
          <w:rFonts w:ascii="Times New Roman" w:hAnsi="Times New Roman" w:cs="Times New Roman"/>
        </w:rPr>
      </w:pPr>
    </w:p>
    <w:p w:rsidR="00CD73F6" w:rsidRPr="00172CD8" w:rsidRDefault="00307B57" w:rsidP="00CD73F6">
      <w:pPr>
        <w:ind w:firstLine="720"/>
        <w:jc w:val="both"/>
        <w:rPr>
          <w:rFonts w:ascii="Times New Roman" w:hAnsi="Times New Roman" w:cs="Times New Roman"/>
        </w:rPr>
      </w:pPr>
      <w:bookmarkStart w:id="23" w:name="sub_10471"/>
      <w:r w:rsidRPr="00172CD8">
        <w:rPr>
          <w:rFonts w:ascii="Times New Roman" w:hAnsi="Times New Roman" w:cs="Times New Roman"/>
        </w:rPr>
        <w:t>6</w:t>
      </w:r>
      <w:r w:rsidR="00430053" w:rsidRPr="00172CD8">
        <w:rPr>
          <w:rFonts w:ascii="Times New Roman" w:hAnsi="Times New Roman" w:cs="Times New Roman"/>
        </w:rPr>
        <w:t xml:space="preserve">.1. </w:t>
      </w:r>
      <w:r w:rsidR="00CD73F6" w:rsidRPr="00172CD8">
        <w:rPr>
          <w:rFonts w:ascii="Times New Roman" w:hAnsi="Times New Roman" w:cs="Times New Roman"/>
        </w:rPr>
        <w:t xml:space="preserve">Система муниципального финансового контроля регулируется </w:t>
      </w:r>
      <w:hyperlink r:id="rId26" w:history="1">
        <w:r w:rsidR="00CD73F6" w:rsidRPr="00172CD8">
          <w:rPr>
            <w:rStyle w:val="a4"/>
            <w:rFonts w:ascii="Times New Roman" w:hAnsi="Times New Roman" w:cs="Times New Roman"/>
            <w:b w:val="0"/>
            <w:color w:val="auto"/>
          </w:rPr>
          <w:t>Бюджетным Кодексом</w:t>
        </w:r>
      </w:hyperlink>
      <w:r w:rsidR="00CD73F6" w:rsidRPr="00172CD8">
        <w:rPr>
          <w:rFonts w:ascii="Times New Roman" w:hAnsi="Times New Roman" w:cs="Times New Roman"/>
        </w:rPr>
        <w:t xml:space="preserve"> Российской Федерации, а также муниципальными правовыми актами города Югорска.</w:t>
      </w:r>
    </w:p>
    <w:p w:rsidR="00CD73F6" w:rsidRPr="00172CD8" w:rsidRDefault="00CD73F6" w:rsidP="00CD73F6">
      <w:pPr>
        <w:ind w:firstLine="720"/>
        <w:jc w:val="both"/>
        <w:rPr>
          <w:rFonts w:ascii="Times New Roman" w:hAnsi="Times New Roman" w:cs="Times New Roman"/>
        </w:rPr>
      </w:pPr>
      <w:r w:rsidRPr="00172CD8">
        <w:rPr>
          <w:rFonts w:ascii="Times New Roman" w:hAnsi="Times New Roman" w:cs="Times New Roman"/>
        </w:rPr>
        <w:t>Развитие и совершенствование системы муниципального финансового контроля должно строиться в соответствии с современными тенденциями и быть направлено на решение накопившихся системных проблем.</w:t>
      </w:r>
    </w:p>
    <w:p w:rsidR="00686C3D" w:rsidRPr="00172CD8" w:rsidRDefault="00686C3D" w:rsidP="00CD5885">
      <w:pPr>
        <w:ind w:firstLine="720"/>
        <w:jc w:val="both"/>
        <w:rPr>
          <w:rFonts w:ascii="Times New Roman" w:hAnsi="Times New Roman" w:cs="Times New Roman"/>
        </w:rPr>
      </w:pPr>
      <w:r w:rsidRPr="00172CD8">
        <w:rPr>
          <w:rFonts w:ascii="Times New Roman" w:hAnsi="Times New Roman" w:cs="Times New Roman"/>
        </w:rPr>
        <w:t xml:space="preserve">Расширение самостоятельности участников бюджетного процесса, связанные с реализацией Федерального закона от 08.05.2010 №83-ФЗ «О внесении изменений в отдельные законодательные акты Российской Федерации в связи с совершенствованием правового </w:t>
      </w:r>
      <w:r w:rsidRPr="00172CD8">
        <w:rPr>
          <w:rFonts w:ascii="Times New Roman" w:hAnsi="Times New Roman" w:cs="Times New Roman"/>
        </w:rPr>
        <w:lastRenderedPageBreak/>
        <w:t>положения государственных (муниципальных) учреждений» в городе Югорске, в том числе на уровне учреждений должно сопровождаться одновременным усилением ответственности за принятые решения и укреплением надежности системы муниципального финансового контроля.</w:t>
      </w:r>
    </w:p>
    <w:p w:rsidR="00C540E0" w:rsidRPr="00172CD8" w:rsidRDefault="00C540E0" w:rsidP="00CD5885">
      <w:pPr>
        <w:ind w:firstLine="720"/>
        <w:jc w:val="both"/>
        <w:rPr>
          <w:rFonts w:ascii="Times New Roman" w:hAnsi="Times New Roman" w:cs="Times New Roman"/>
        </w:rPr>
      </w:pPr>
      <w:r w:rsidRPr="00172CD8">
        <w:rPr>
          <w:rFonts w:ascii="Times New Roman" w:hAnsi="Times New Roman" w:cs="Times New Roman"/>
        </w:rPr>
        <w:t>В связи с этим, необходимо пересмотреть действующие подходы к организации муниципального финансового контроля.</w:t>
      </w:r>
    </w:p>
    <w:p w:rsidR="001C0844" w:rsidRPr="00172CD8" w:rsidRDefault="001C0844" w:rsidP="00CD5885">
      <w:pPr>
        <w:ind w:firstLine="720"/>
        <w:jc w:val="both"/>
        <w:rPr>
          <w:rFonts w:ascii="Times New Roman" w:hAnsi="Times New Roman" w:cs="Times New Roman"/>
        </w:rPr>
      </w:pPr>
      <w:r w:rsidRPr="00172CD8">
        <w:rPr>
          <w:rFonts w:ascii="Times New Roman" w:hAnsi="Times New Roman" w:cs="Times New Roman"/>
        </w:rPr>
        <w:t xml:space="preserve">Финансовый контроль </w:t>
      </w:r>
      <w:r w:rsidR="00C540E0" w:rsidRPr="00172CD8">
        <w:rPr>
          <w:rFonts w:ascii="Times New Roman" w:hAnsi="Times New Roman" w:cs="Times New Roman"/>
        </w:rPr>
        <w:t>должен</w:t>
      </w:r>
      <w:r w:rsidRPr="00172CD8">
        <w:rPr>
          <w:rFonts w:ascii="Times New Roman" w:hAnsi="Times New Roman" w:cs="Times New Roman"/>
        </w:rPr>
        <w:t xml:space="preserve"> определяться как деятельность органов местного самоуправления, направленная на контроль:</w:t>
      </w:r>
    </w:p>
    <w:p w:rsidR="001C0844" w:rsidRPr="00172CD8" w:rsidRDefault="001C0844" w:rsidP="00CD5885">
      <w:pPr>
        <w:ind w:firstLine="720"/>
        <w:jc w:val="both"/>
        <w:rPr>
          <w:rFonts w:ascii="Times New Roman" w:hAnsi="Times New Roman" w:cs="Times New Roman"/>
        </w:rPr>
      </w:pPr>
      <w:r w:rsidRPr="00172CD8">
        <w:rPr>
          <w:rFonts w:ascii="Times New Roman" w:hAnsi="Times New Roman" w:cs="Times New Roman"/>
        </w:rPr>
        <w:t>соблюдения бюджетного законодательства,</w:t>
      </w:r>
    </w:p>
    <w:p w:rsidR="001C0844" w:rsidRPr="00172CD8" w:rsidRDefault="001C0844" w:rsidP="00CD5885">
      <w:pPr>
        <w:ind w:firstLine="720"/>
        <w:jc w:val="both"/>
        <w:rPr>
          <w:rFonts w:ascii="Times New Roman" w:hAnsi="Times New Roman" w:cs="Times New Roman"/>
        </w:rPr>
      </w:pPr>
      <w:r w:rsidRPr="00172CD8">
        <w:rPr>
          <w:rFonts w:ascii="Times New Roman" w:hAnsi="Times New Roman" w:cs="Times New Roman"/>
        </w:rPr>
        <w:t>достоверности, полноты и соответствия нормативным требованиям бюджетной отчетности;</w:t>
      </w:r>
    </w:p>
    <w:p w:rsidR="001C0844" w:rsidRPr="00172CD8" w:rsidRDefault="001C0844" w:rsidP="00CD5885">
      <w:pPr>
        <w:ind w:firstLine="720"/>
        <w:jc w:val="both"/>
        <w:rPr>
          <w:rFonts w:ascii="Times New Roman" w:hAnsi="Times New Roman" w:cs="Times New Roman"/>
        </w:rPr>
      </w:pPr>
      <w:r w:rsidRPr="00172CD8">
        <w:rPr>
          <w:rFonts w:ascii="Times New Roman" w:hAnsi="Times New Roman" w:cs="Times New Roman"/>
        </w:rPr>
        <w:t>экономности, результативности и эффективности использования средств бюджетов бюджетной системы Российской Федерации.</w:t>
      </w:r>
    </w:p>
    <w:bookmarkEnd w:id="23"/>
    <w:p w:rsidR="00243A88" w:rsidRPr="00172CD8" w:rsidRDefault="00E04392">
      <w:pPr>
        <w:ind w:firstLine="720"/>
        <w:jc w:val="both"/>
        <w:rPr>
          <w:rFonts w:ascii="Times New Roman" w:hAnsi="Times New Roman" w:cs="Times New Roman"/>
        </w:rPr>
      </w:pPr>
      <w:r w:rsidRPr="00172CD8">
        <w:rPr>
          <w:rFonts w:ascii="Times New Roman" w:hAnsi="Times New Roman" w:cs="Times New Roman"/>
        </w:rPr>
        <w:t xml:space="preserve">Переход к программному бюджету, приведение в соответствие действующих норм бюджетного законодательства новым принципам организации бюджетного процесса, внедрение новых форм финансового обеспечения муниципальных услуг и совершенствование правового статуса муниципальных учреждений требуют комплексного </w:t>
      </w:r>
      <w:r w:rsidR="00CD73F6" w:rsidRPr="00172CD8">
        <w:rPr>
          <w:rFonts w:ascii="Times New Roman" w:hAnsi="Times New Roman" w:cs="Times New Roman"/>
        </w:rPr>
        <w:t>совершенствования</w:t>
      </w:r>
      <w:r w:rsidRPr="00172CD8">
        <w:rPr>
          <w:rFonts w:ascii="Times New Roman" w:hAnsi="Times New Roman" w:cs="Times New Roman"/>
        </w:rPr>
        <w:t xml:space="preserve"> системы муниципального финансового контроля</w:t>
      </w:r>
      <w:r w:rsidR="00243A88" w:rsidRPr="00172CD8">
        <w:rPr>
          <w:rFonts w:ascii="Times New Roman" w:hAnsi="Times New Roman" w:cs="Times New Roman"/>
        </w:rPr>
        <w:t>, в том числе путем:</w:t>
      </w:r>
    </w:p>
    <w:p w:rsidR="00243A88" w:rsidRPr="00172CD8" w:rsidRDefault="00243A88">
      <w:pPr>
        <w:ind w:firstLine="720"/>
        <w:jc w:val="both"/>
        <w:rPr>
          <w:rFonts w:ascii="Times New Roman" w:hAnsi="Times New Roman" w:cs="Times New Roman"/>
        </w:rPr>
      </w:pPr>
      <w:r w:rsidRPr="00172CD8">
        <w:rPr>
          <w:rFonts w:ascii="Times New Roman" w:hAnsi="Times New Roman" w:cs="Times New Roman"/>
        </w:rPr>
        <w:t>уточнения полномочий органов местного самоуправления по осуществлению финансового контроля;</w:t>
      </w:r>
    </w:p>
    <w:p w:rsidR="00455B42" w:rsidRPr="00172CD8" w:rsidRDefault="00455B42" w:rsidP="00CD5885">
      <w:pPr>
        <w:ind w:firstLine="720"/>
        <w:jc w:val="both"/>
        <w:rPr>
          <w:rFonts w:ascii="Times New Roman" w:hAnsi="Times New Roman" w:cs="Times New Roman"/>
        </w:rPr>
      </w:pPr>
      <w:r w:rsidRPr="00172CD8">
        <w:rPr>
          <w:rFonts w:ascii="Times New Roman" w:hAnsi="Times New Roman" w:cs="Times New Roman"/>
        </w:rPr>
        <w:t>организации действенного контроля (аудита) за эффективностью использования бюджетных ассигнований в соответствии с определенными критериями эффективности и результативности их использования.</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Наиболее рациональный и эффективный способ разрешения проблемы - заключение соглашения между органами внутреннего и внешнего контроля, которое бы: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координировало деятельность всех органов контроля, т.е. упорядочивало систему </w:t>
      </w:r>
      <w:r w:rsidR="00A977C9" w:rsidRPr="00172CD8">
        <w:rPr>
          <w:rFonts w:ascii="Times New Roman" w:hAnsi="Times New Roman" w:cs="Times New Roman"/>
        </w:rPr>
        <w:t xml:space="preserve">муниципального </w:t>
      </w:r>
      <w:r w:rsidRPr="00172CD8">
        <w:rPr>
          <w:rFonts w:ascii="Times New Roman" w:hAnsi="Times New Roman" w:cs="Times New Roman"/>
        </w:rPr>
        <w:t>финансового контроля;</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предусматривало механизмы взаимодействия между органами внешнего и внутреннего контроля.</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Развитие системы внутреннего финансового контроля на современном этапе предполагает смещение акцента с механизмов внешнего (по отношению к главному распорядителю бюджетных средств) контроля на механизмы внутреннего финансового аудита. Это означает, что главный распорядитель бюджетных средств создает внутреннее подразделение финансового аудита (или выделяет ставки специалистов, или наделяет специалистов дополнительными функциями).</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В целом, внутренний аудит нацелен на аудит эффективности использования бюджетных средств (соотношения затрат и результатов) и аудит соблюдения законодательства (процедур при подготовке бюджета, распределении бюджетных ассигнований и т. д.). Внутренний аудит позволяет не только разгрузить иные контролирующие органы, но, что крайне важно, дает руководителю </w:t>
      </w:r>
      <w:r w:rsidR="00A977C9" w:rsidRPr="00172CD8">
        <w:rPr>
          <w:rFonts w:ascii="Times New Roman" w:hAnsi="Times New Roman" w:cs="Times New Roman"/>
        </w:rPr>
        <w:t>органа или структурного подразделения администрации города Югорска</w:t>
      </w:r>
      <w:r w:rsidRPr="00172CD8">
        <w:rPr>
          <w:rFonts w:ascii="Times New Roman" w:hAnsi="Times New Roman" w:cs="Times New Roman"/>
        </w:rPr>
        <w:t xml:space="preserve"> возможность включить финансовый аудит в систему управления организацией, без чего эффективное управление принципиально невозможно. Для обеспечения независимости создаваемых подразделений (специалистов) необходимо, чтобы они подчинялись непосредственно руководителю </w:t>
      </w:r>
      <w:r w:rsidR="00A977C9" w:rsidRPr="00172CD8">
        <w:rPr>
          <w:rFonts w:ascii="Times New Roman" w:hAnsi="Times New Roman" w:cs="Times New Roman"/>
        </w:rPr>
        <w:t>органа или структурного подразделения администрации города Югорска</w:t>
      </w:r>
      <w:r w:rsidRPr="00172CD8">
        <w:rPr>
          <w:rFonts w:ascii="Times New Roman" w:hAnsi="Times New Roman" w:cs="Times New Roman"/>
        </w:rPr>
        <w:t>. Также необходимо обеспечить соответствующую методологическую поддержку данного процесса.</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Финансовый контроль деятельности казенных учреждений (за исключением тех, которым будет даваться </w:t>
      </w:r>
      <w:r w:rsidR="001E378B" w:rsidRPr="00172CD8">
        <w:rPr>
          <w:rFonts w:ascii="Times New Roman" w:hAnsi="Times New Roman" w:cs="Times New Roman"/>
        </w:rPr>
        <w:t>муниципальное</w:t>
      </w:r>
      <w:r w:rsidRPr="00172CD8">
        <w:rPr>
          <w:rFonts w:ascii="Times New Roman" w:hAnsi="Times New Roman" w:cs="Times New Roman"/>
        </w:rPr>
        <w:t xml:space="preserve"> задание на оказание </w:t>
      </w:r>
      <w:r w:rsidR="001E378B" w:rsidRPr="00172CD8">
        <w:rPr>
          <w:rFonts w:ascii="Times New Roman" w:hAnsi="Times New Roman" w:cs="Times New Roman"/>
        </w:rPr>
        <w:t>муниципальных</w:t>
      </w:r>
      <w:r w:rsidRPr="00172CD8">
        <w:rPr>
          <w:rFonts w:ascii="Times New Roman" w:hAnsi="Times New Roman" w:cs="Times New Roman"/>
        </w:rPr>
        <w:t xml:space="preserve"> услуг или выполнение работ) не будет претерпевать значительных изменений, то есть такой контроль будет, прежде всего, заключаться в мониторинге бюджетной отчетности и исполнения сметы.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Контроль деятельности бюджетных и автономных учреждений должен осуществляться в форме контроля использования субсидий в соответствии с условиями и целями, определенными при предоставлении указанных средств из бюджета </w:t>
      </w:r>
      <w:r w:rsidR="001E378B" w:rsidRPr="00172CD8">
        <w:rPr>
          <w:rFonts w:ascii="Times New Roman" w:hAnsi="Times New Roman" w:cs="Times New Roman"/>
        </w:rPr>
        <w:t>города</w:t>
      </w:r>
      <w:r w:rsidRPr="00172CD8">
        <w:rPr>
          <w:rFonts w:ascii="Times New Roman" w:hAnsi="Times New Roman" w:cs="Times New Roman"/>
        </w:rPr>
        <w:t xml:space="preserve">. Это означает, что необходимо контролировать выполнение </w:t>
      </w:r>
      <w:r w:rsidR="001E378B" w:rsidRPr="00172CD8">
        <w:rPr>
          <w:rFonts w:ascii="Times New Roman" w:hAnsi="Times New Roman" w:cs="Times New Roman"/>
        </w:rPr>
        <w:t>муниципального</w:t>
      </w:r>
      <w:r w:rsidRPr="00172CD8">
        <w:rPr>
          <w:rFonts w:ascii="Times New Roman" w:hAnsi="Times New Roman" w:cs="Times New Roman"/>
        </w:rPr>
        <w:t xml:space="preserve"> задания и использование </w:t>
      </w:r>
      <w:r w:rsidR="001E378B" w:rsidRPr="00172CD8">
        <w:rPr>
          <w:rFonts w:ascii="Times New Roman" w:hAnsi="Times New Roman" w:cs="Times New Roman"/>
        </w:rPr>
        <w:t xml:space="preserve">муниципального </w:t>
      </w:r>
      <w:r w:rsidRPr="00172CD8">
        <w:rPr>
          <w:rFonts w:ascii="Times New Roman" w:hAnsi="Times New Roman" w:cs="Times New Roman"/>
        </w:rPr>
        <w:t xml:space="preserve">имущества, использование субсидий на иные цели, а также расходование иных бюджетных </w:t>
      </w:r>
      <w:r w:rsidRPr="00172CD8">
        <w:rPr>
          <w:rFonts w:ascii="Times New Roman" w:hAnsi="Times New Roman" w:cs="Times New Roman"/>
        </w:rPr>
        <w:lastRenderedPageBreak/>
        <w:t xml:space="preserve">ассигнований. </w:t>
      </w:r>
    </w:p>
    <w:p w:rsidR="001C0844" w:rsidRPr="00172CD8" w:rsidRDefault="001C0844" w:rsidP="00CD5885">
      <w:pPr>
        <w:ind w:firstLine="720"/>
        <w:jc w:val="both"/>
        <w:rPr>
          <w:rFonts w:ascii="Times New Roman" w:hAnsi="Times New Roman" w:cs="Times New Roman"/>
        </w:rPr>
      </w:pPr>
      <w:bookmarkStart w:id="24" w:name="sub_10472"/>
      <w:r w:rsidRPr="00172CD8">
        <w:rPr>
          <w:rFonts w:ascii="Times New Roman" w:hAnsi="Times New Roman" w:cs="Times New Roman"/>
        </w:rPr>
        <w:t>Для достижения задачи</w:t>
      </w:r>
      <w:r w:rsidR="00307B57" w:rsidRPr="00172CD8">
        <w:rPr>
          <w:rFonts w:ascii="Times New Roman" w:hAnsi="Times New Roman" w:cs="Times New Roman"/>
        </w:rPr>
        <w:t xml:space="preserve"> 6</w:t>
      </w:r>
      <w:r w:rsidRPr="00172CD8">
        <w:rPr>
          <w:rFonts w:ascii="Times New Roman" w:hAnsi="Times New Roman" w:cs="Times New Roman"/>
        </w:rPr>
        <w:t xml:space="preserve"> «Совершенствование муниципального финансового контроля и развитие внутреннего контроля»</w:t>
      </w:r>
      <w:r w:rsidR="00A25B69" w:rsidRPr="00172CD8">
        <w:rPr>
          <w:rFonts w:ascii="Times New Roman" w:hAnsi="Times New Roman" w:cs="Times New Roman"/>
        </w:rPr>
        <w:t xml:space="preserve"> </w:t>
      </w:r>
      <w:r w:rsidRPr="00172CD8">
        <w:rPr>
          <w:rFonts w:ascii="Times New Roman" w:hAnsi="Times New Roman" w:cs="Times New Roman"/>
        </w:rPr>
        <w:t>предполагается реализовать мероприятия по следующим направлениям:</w:t>
      </w:r>
    </w:p>
    <w:p w:rsidR="001C0844" w:rsidRPr="00172CD8" w:rsidRDefault="00307B57" w:rsidP="00CD5885">
      <w:pPr>
        <w:ind w:firstLine="720"/>
        <w:jc w:val="both"/>
        <w:rPr>
          <w:rFonts w:ascii="Times New Roman" w:hAnsi="Times New Roman" w:cs="Times New Roman"/>
        </w:rPr>
      </w:pPr>
      <w:r w:rsidRPr="00172CD8">
        <w:rPr>
          <w:rFonts w:ascii="Times New Roman" w:hAnsi="Times New Roman" w:cs="Times New Roman"/>
        </w:rPr>
        <w:t>р</w:t>
      </w:r>
      <w:r w:rsidR="001C0844" w:rsidRPr="00172CD8">
        <w:rPr>
          <w:rFonts w:ascii="Times New Roman" w:hAnsi="Times New Roman" w:cs="Times New Roman"/>
        </w:rPr>
        <w:t xml:space="preserve">азработка и реализация плана мероприятий по совершенствованию </w:t>
      </w:r>
      <w:r w:rsidR="000C6C2B" w:rsidRPr="00172CD8">
        <w:rPr>
          <w:rFonts w:ascii="Times New Roman" w:hAnsi="Times New Roman" w:cs="Times New Roman"/>
        </w:rPr>
        <w:t>муниципального</w:t>
      </w:r>
      <w:r w:rsidR="001C0844" w:rsidRPr="00172CD8">
        <w:rPr>
          <w:rFonts w:ascii="Times New Roman" w:hAnsi="Times New Roman" w:cs="Times New Roman"/>
        </w:rPr>
        <w:t xml:space="preserve"> финансового контроля;</w:t>
      </w:r>
    </w:p>
    <w:p w:rsidR="001B3FC8" w:rsidRPr="00172CD8" w:rsidRDefault="001B3FC8" w:rsidP="00CD5885">
      <w:pPr>
        <w:ind w:firstLine="720"/>
        <w:jc w:val="both"/>
        <w:rPr>
          <w:rFonts w:ascii="Times New Roman" w:hAnsi="Times New Roman" w:cs="Times New Roman"/>
        </w:rPr>
      </w:pPr>
      <w:r w:rsidRPr="00172CD8">
        <w:rPr>
          <w:rFonts w:ascii="Times New Roman" w:hAnsi="Times New Roman" w:cs="Times New Roman"/>
        </w:rPr>
        <w:t>совершенствование порядка осуществления финансового контроля администрации города Югорска;</w:t>
      </w:r>
    </w:p>
    <w:p w:rsidR="001B3FC8" w:rsidRPr="00172CD8" w:rsidRDefault="001B3FC8" w:rsidP="00CD5885">
      <w:pPr>
        <w:ind w:firstLine="720"/>
        <w:jc w:val="both"/>
        <w:rPr>
          <w:rFonts w:ascii="Times New Roman" w:hAnsi="Times New Roman" w:cs="Times New Roman"/>
        </w:rPr>
      </w:pPr>
      <w:r w:rsidRPr="00172CD8">
        <w:rPr>
          <w:rFonts w:ascii="Times New Roman" w:hAnsi="Times New Roman" w:cs="Times New Roman"/>
        </w:rPr>
        <w:t>создание системы внутреннего финансового аудита на уровне органов и структурных подразделений администрации города Югорска;</w:t>
      </w:r>
    </w:p>
    <w:p w:rsidR="001B3FC8" w:rsidRPr="00172CD8" w:rsidRDefault="001B3FC8" w:rsidP="00CD5885">
      <w:pPr>
        <w:ind w:firstLine="720"/>
        <w:jc w:val="both"/>
        <w:rPr>
          <w:rFonts w:ascii="Times New Roman" w:hAnsi="Times New Roman" w:cs="Times New Roman"/>
        </w:rPr>
      </w:pPr>
      <w:r w:rsidRPr="00172CD8">
        <w:rPr>
          <w:rFonts w:ascii="Times New Roman" w:hAnsi="Times New Roman" w:cs="Times New Roman"/>
        </w:rPr>
        <w:t>подготовка соглашения о координации деятельности органов внутреннего и внешнего муниципального контроля;</w:t>
      </w:r>
    </w:p>
    <w:p w:rsidR="001C0844" w:rsidRPr="00172CD8" w:rsidRDefault="00307B57" w:rsidP="00CD5885">
      <w:pPr>
        <w:ind w:firstLine="720"/>
        <w:jc w:val="both"/>
        <w:rPr>
          <w:rFonts w:ascii="Times New Roman" w:hAnsi="Times New Roman" w:cs="Times New Roman"/>
        </w:rPr>
      </w:pPr>
      <w:r w:rsidRPr="00172CD8">
        <w:rPr>
          <w:rFonts w:ascii="Times New Roman" w:hAnsi="Times New Roman" w:cs="Times New Roman"/>
        </w:rPr>
        <w:t>р</w:t>
      </w:r>
      <w:r w:rsidR="001C0844" w:rsidRPr="00172CD8">
        <w:rPr>
          <w:rFonts w:ascii="Times New Roman" w:hAnsi="Times New Roman" w:cs="Times New Roman"/>
        </w:rPr>
        <w:t xml:space="preserve">азработка методики анализа эффективности </w:t>
      </w:r>
      <w:r w:rsidR="00624A71" w:rsidRPr="00172CD8">
        <w:rPr>
          <w:rFonts w:ascii="Times New Roman" w:hAnsi="Times New Roman" w:cs="Times New Roman"/>
        </w:rPr>
        <w:t xml:space="preserve">и результативности бюджетных </w:t>
      </w:r>
      <w:r w:rsidR="001C0844" w:rsidRPr="00172CD8">
        <w:rPr>
          <w:rFonts w:ascii="Times New Roman" w:hAnsi="Times New Roman" w:cs="Times New Roman"/>
        </w:rPr>
        <w:t xml:space="preserve">расходов и осуществление анализа эффективности </w:t>
      </w:r>
      <w:r w:rsidR="00624A71" w:rsidRPr="00172CD8">
        <w:rPr>
          <w:rFonts w:ascii="Times New Roman" w:hAnsi="Times New Roman" w:cs="Times New Roman"/>
        </w:rPr>
        <w:t xml:space="preserve">и результативности бюджетных </w:t>
      </w:r>
      <w:r w:rsidR="001C0844" w:rsidRPr="00172CD8">
        <w:rPr>
          <w:rFonts w:ascii="Times New Roman" w:hAnsi="Times New Roman" w:cs="Times New Roman"/>
        </w:rPr>
        <w:t xml:space="preserve">расходов в </w:t>
      </w:r>
      <w:r w:rsidR="000C6C2B" w:rsidRPr="00172CD8">
        <w:rPr>
          <w:rFonts w:ascii="Times New Roman" w:hAnsi="Times New Roman" w:cs="Times New Roman"/>
        </w:rPr>
        <w:t>муниципальных</w:t>
      </w:r>
      <w:r w:rsidR="00CD73F6" w:rsidRPr="00172CD8">
        <w:rPr>
          <w:rFonts w:ascii="Times New Roman" w:hAnsi="Times New Roman" w:cs="Times New Roman"/>
        </w:rPr>
        <w:t xml:space="preserve"> учреждениях.</w:t>
      </w:r>
    </w:p>
    <w:p w:rsidR="00BF6B56" w:rsidRPr="00172CD8" w:rsidRDefault="00307B57">
      <w:pPr>
        <w:ind w:firstLine="720"/>
        <w:jc w:val="both"/>
        <w:rPr>
          <w:rFonts w:ascii="Times New Roman" w:hAnsi="Times New Roman" w:cs="Times New Roman"/>
        </w:rPr>
      </w:pPr>
      <w:r w:rsidRPr="00172CD8">
        <w:rPr>
          <w:rFonts w:ascii="Times New Roman" w:hAnsi="Times New Roman" w:cs="Times New Roman"/>
        </w:rPr>
        <w:t>6</w:t>
      </w:r>
      <w:r w:rsidR="00430053" w:rsidRPr="00172CD8">
        <w:rPr>
          <w:rFonts w:ascii="Times New Roman" w:hAnsi="Times New Roman" w:cs="Times New Roman"/>
        </w:rPr>
        <w:t>.2. Ожидаемые результаты.</w:t>
      </w:r>
    </w:p>
    <w:bookmarkEnd w:id="24"/>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Реализация мероприятий позволит обеспечить:</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развитие системы внутреннего финансового аудита на уровне </w:t>
      </w:r>
      <w:r w:rsidR="001E378B" w:rsidRPr="00172CD8">
        <w:rPr>
          <w:rFonts w:ascii="Times New Roman" w:hAnsi="Times New Roman" w:cs="Times New Roman"/>
        </w:rPr>
        <w:t>органов и структурных подразделений администрации  города Югорска</w:t>
      </w:r>
      <w:r w:rsidR="007551D8" w:rsidRPr="00172CD8">
        <w:rPr>
          <w:rFonts w:ascii="Times New Roman" w:hAnsi="Times New Roman" w:cs="Times New Roman"/>
        </w:rPr>
        <w:t>, внедрение новых подходов к организации муниципального финансового контроля</w:t>
      </w:r>
      <w:r w:rsidRPr="00172CD8">
        <w:rPr>
          <w:rFonts w:ascii="Times New Roman" w:hAnsi="Times New Roman" w:cs="Times New Roman"/>
        </w:rPr>
        <w:t>;</w:t>
      </w:r>
    </w:p>
    <w:p w:rsidR="00BF6B56" w:rsidRPr="00172CD8" w:rsidRDefault="007551D8">
      <w:pPr>
        <w:ind w:firstLine="720"/>
        <w:jc w:val="both"/>
        <w:rPr>
          <w:rFonts w:ascii="Times New Roman" w:hAnsi="Times New Roman" w:cs="Times New Roman"/>
        </w:rPr>
      </w:pPr>
      <w:r w:rsidRPr="00172CD8">
        <w:rPr>
          <w:rFonts w:ascii="Times New Roman" w:hAnsi="Times New Roman" w:cs="Times New Roman"/>
        </w:rPr>
        <w:t xml:space="preserve">укрепление финансовой дисциплины, </w:t>
      </w:r>
      <w:r w:rsidR="00430053" w:rsidRPr="00172CD8">
        <w:rPr>
          <w:rFonts w:ascii="Times New Roman" w:hAnsi="Times New Roman" w:cs="Times New Roman"/>
        </w:rPr>
        <w:t xml:space="preserve">сокращение числа случаев нарушения </w:t>
      </w:r>
      <w:hyperlink r:id="rId27" w:history="1">
        <w:r w:rsidR="00430053" w:rsidRPr="00172CD8">
          <w:rPr>
            <w:rFonts w:ascii="Times New Roman" w:hAnsi="Times New Roman" w:cs="Times New Roman"/>
          </w:rPr>
          <w:t>бюджетного законодательства</w:t>
        </w:r>
      </w:hyperlink>
      <w:r w:rsidR="00430053" w:rsidRPr="00172CD8">
        <w:rPr>
          <w:rFonts w:ascii="Times New Roman" w:hAnsi="Times New Roman" w:cs="Times New Roman"/>
        </w:rPr>
        <w:t xml:space="preserve">, связанных с нецелевым расходованием бюджетных средств, а также с превышением лимитов бюджетных обязательств при заключении </w:t>
      </w:r>
      <w:r w:rsidR="001E378B" w:rsidRPr="00172CD8">
        <w:rPr>
          <w:rFonts w:ascii="Times New Roman" w:hAnsi="Times New Roman" w:cs="Times New Roman"/>
        </w:rPr>
        <w:t>муниципальных</w:t>
      </w:r>
      <w:r w:rsidR="00430053" w:rsidRPr="00172CD8">
        <w:rPr>
          <w:rFonts w:ascii="Times New Roman" w:hAnsi="Times New Roman" w:cs="Times New Roman"/>
        </w:rPr>
        <w:t xml:space="preserve"> контрактов;</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координацию взаимодействия органов внутреннего и внешнего </w:t>
      </w:r>
      <w:r w:rsidR="001E378B" w:rsidRPr="00172CD8">
        <w:rPr>
          <w:rFonts w:ascii="Times New Roman" w:hAnsi="Times New Roman" w:cs="Times New Roman"/>
        </w:rPr>
        <w:t xml:space="preserve">муниципального </w:t>
      </w:r>
      <w:r w:rsidRPr="00172CD8">
        <w:rPr>
          <w:rFonts w:ascii="Times New Roman" w:hAnsi="Times New Roman" w:cs="Times New Roman"/>
        </w:rPr>
        <w:t>контроля;</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формирование системы </w:t>
      </w:r>
      <w:r w:rsidR="001E378B" w:rsidRPr="00172CD8">
        <w:rPr>
          <w:rFonts w:ascii="Times New Roman" w:hAnsi="Times New Roman" w:cs="Times New Roman"/>
        </w:rPr>
        <w:t>муниципального</w:t>
      </w:r>
      <w:r w:rsidRPr="00172CD8">
        <w:rPr>
          <w:rFonts w:ascii="Times New Roman" w:hAnsi="Times New Roman" w:cs="Times New Roman"/>
        </w:rPr>
        <w:t xml:space="preserve"> </w:t>
      </w:r>
      <w:r w:rsidR="007551D8" w:rsidRPr="00172CD8">
        <w:rPr>
          <w:rFonts w:ascii="Times New Roman" w:hAnsi="Times New Roman" w:cs="Times New Roman"/>
        </w:rPr>
        <w:t xml:space="preserve">финансового </w:t>
      </w:r>
      <w:r w:rsidRPr="00172CD8">
        <w:rPr>
          <w:rFonts w:ascii="Times New Roman" w:hAnsi="Times New Roman" w:cs="Times New Roman"/>
        </w:rPr>
        <w:t xml:space="preserve">контроля в отношении новых типов </w:t>
      </w:r>
      <w:r w:rsidR="001E378B" w:rsidRPr="00172CD8">
        <w:rPr>
          <w:rFonts w:ascii="Times New Roman" w:hAnsi="Times New Roman" w:cs="Times New Roman"/>
        </w:rPr>
        <w:t>муниципальных</w:t>
      </w:r>
      <w:r w:rsidRPr="00172CD8">
        <w:rPr>
          <w:rFonts w:ascii="Times New Roman" w:hAnsi="Times New Roman" w:cs="Times New Roman"/>
        </w:rPr>
        <w:t xml:space="preserve"> учреждений (за исключением казенных учреждений).</w:t>
      </w:r>
    </w:p>
    <w:p w:rsidR="00BF6B56" w:rsidRPr="00172CD8" w:rsidRDefault="00307B57">
      <w:pPr>
        <w:ind w:firstLine="720"/>
        <w:jc w:val="both"/>
        <w:rPr>
          <w:rFonts w:ascii="Times New Roman" w:hAnsi="Times New Roman" w:cs="Times New Roman"/>
        </w:rPr>
      </w:pPr>
      <w:bookmarkStart w:id="25" w:name="sub_10473"/>
      <w:r w:rsidRPr="00172CD8">
        <w:rPr>
          <w:rFonts w:ascii="Times New Roman" w:hAnsi="Times New Roman" w:cs="Times New Roman"/>
        </w:rPr>
        <w:t>6</w:t>
      </w:r>
      <w:r w:rsidR="00430053" w:rsidRPr="00172CD8">
        <w:rPr>
          <w:rFonts w:ascii="Times New Roman" w:hAnsi="Times New Roman" w:cs="Times New Roman"/>
        </w:rPr>
        <w:t>.3. Риски и альтернативы.</w:t>
      </w:r>
    </w:p>
    <w:bookmarkEnd w:id="25"/>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Риски при заключении соглашения между органами внутреннего и внешнего контроля заключаются в том, что адекватные механизмы взаимодействия не будут сформированы, а разграничение объектов и предметов контроля будет выполнено исключительно формально.</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Риски внедрения системы внутреннего финансового аудита состоят в том, что такая система утрачивает свою независимость от объекта управления и, кроме того, могут возникнуть трудности с консолидацией контрольной информации по </w:t>
      </w:r>
      <w:r w:rsidR="001E378B" w:rsidRPr="00172CD8">
        <w:rPr>
          <w:rFonts w:ascii="Times New Roman" w:hAnsi="Times New Roman" w:cs="Times New Roman"/>
        </w:rPr>
        <w:t>органам и структурным подразделениям администрации города Югорска</w:t>
      </w:r>
      <w:r w:rsidRPr="00172CD8">
        <w:rPr>
          <w:rFonts w:ascii="Times New Roman" w:hAnsi="Times New Roman" w:cs="Times New Roman"/>
        </w:rPr>
        <w:t>. Основной риск изменений в системе контроля учреждений связан с тем, что в отношении бюджетных и автономных учреждений могут быть сбалансированы не оптимально традиции и потребности финансового контроля с одной стороны, и идеи управления по результатам (повышение самостоятельности учреждений, акцент на результатах, а не процедурах) с другой стороны.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Для нивелирования данных рисков необходимо предусмотреть проведение выборочных проверок внешними органами (по отношению к </w:t>
      </w:r>
      <w:r w:rsidR="001E378B" w:rsidRPr="00172CD8">
        <w:rPr>
          <w:rFonts w:ascii="Times New Roman" w:hAnsi="Times New Roman" w:cs="Times New Roman"/>
        </w:rPr>
        <w:t>органам и структурным подразделениям администрации города Югорска</w:t>
      </w:r>
      <w:r w:rsidRPr="00172CD8">
        <w:rPr>
          <w:rFonts w:ascii="Times New Roman" w:hAnsi="Times New Roman" w:cs="Times New Roman"/>
        </w:rPr>
        <w:t>) качества организации внутреннего финансового аудита.</w:t>
      </w:r>
    </w:p>
    <w:p w:rsidR="00BF6B56" w:rsidRPr="00172CD8" w:rsidRDefault="00BF6B56">
      <w:pPr>
        <w:ind w:firstLine="720"/>
        <w:jc w:val="both"/>
        <w:rPr>
          <w:rFonts w:ascii="Times New Roman" w:hAnsi="Times New Roman" w:cs="Times New Roman"/>
        </w:rPr>
      </w:pPr>
    </w:p>
    <w:p w:rsidR="00BF6B56" w:rsidRPr="00172CD8" w:rsidRDefault="007E484C">
      <w:pPr>
        <w:ind w:firstLine="698"/>
        <w:jc w:val="center"/>
        <w:rPr>
          <w:rFonts w:ascii="Times New Roman" w:hAnsi="Times New Roman" w:cs="Times New Roman"/>
        </w:rPr>
      </w:pPr>
      <w:bookmarkStart w:id="26" w:name="sub_1049"/>
      <w:r w:rsidRPr="00172CD8">
        <w:rPr>
          <w:rFonts w:ascii="Times New Roman" w:hAnsi="Times New Roman" w:cs="Times New Roman"/>
        </w:rPr>
        <w:t>7</w:t>
      </w:r>
      <w:r w:rsidR="00430053" w:rsidRPr="00172CD8">
        <w:rPr>
          <w:rFonts w:ascii="Times New Roman" w:hAnsi="Times New Roman" w:cs="Times New Roman"/>
        </w:rPr>
        <w:t xml:space="preserve">. Мероприятия задачи </w:t>
      </w:r>
      <w:r w:rsidR="00B2339F" w:rsidRPr="00172CD8">
        <w:rPr>
          <w:rFonts w:ascii="Times New Roman" w:hAnsi="Times New Roman" w:cs="Times New Roman"/>
        </w:rPr>
        <w:t>7</w:t>
      </w:r>
      <w:r w:rsidR="00E05B8A" w:rsidRPr="00172CD8">
        <w:rPr>
          <w:rFonts w:ascii="Times New Roman" w:hAnsi="Times New Roman" w:cs="Times New Roman"/>
        </w:rPr>
        <w:t xml:space="preserve"> </w:t>
      </w:r>
      <w:r w:rsidR="00624FBF" w:rsidRPr="00172CD8">
        <w:rPr>
          <w:rFonts w:ascii="Times New Roman" w:hAnsi="Times New Roman" w:cs="Times New Roman"/>
        </w:rPr>
        <w:t>«</w:t>
      </w:r>
      <w:r w:rsidR="00430053" w:rsidRPr="00172CD8">
        <w:rPr>
          <w:rFonts w:ascii="Times New Roman" w:hAnsi="Times New Roman" w:cs="Times New Roman"/>
        </w:rPr>
        <w:t xml:space="preserve">Развитие информационной системы управления </w:t>
      </w:r>
      <w:r w:rsidR="00624FBF" w:rsidRPr="00172CD8">
        <w:rPr>
          <w:rFonts w:ascii="Times New Roman" w:hAnsi="Times New Roman" w:cs="Times New Roman"/>
        </w:rPr>
        <w:t>муниципальными финансами»</w:t>
      </w:r>
    </w:p>
    <w:bookmarkEnd w:id="26"/>
    <w:p w:rsidR="00BF6B56" w:rsidRPr="00172CD8" w:rsidRDefault="00BF6B56">
      <w:pPr>
        <w:ind w:firstLine="720"/>
        <w:jc w:val="both"/>
        <w:rPr>
          <w:rFonts w:ascii="Times New Roman" w:hAnsi="Times New Roman" w:cs="Times New Roman"/>
        </w:rPr>
      </w:pPr>
    </w:p>
    <w:p w:rsidR="00C56F10" w:rsidRPr="00172CD8" w:rsidRDefault="007E484C">
      <w:pPr>
        <w:ind w:firstLine="720"/>
        <w:jc w:val="both"/>
        <w:rPr>
          <w:rFonts w:ascii="Times New Roman" w:hAnsi="Times New Roman" w:cs="Times New Roman"/>
        </w:rPr>
      </w:pPr>
      <w:bookmarkStart w:id="27" w:name="sub_10491"/>
      <w:r w:rsidRPr="00172CD8">
        <w:rPr>
          <w:rFonts w:ascii="Times New Roman" w:hAnsi="Times New Roman" w:cs="Times New Roman"/>
        </w:rPr>
        <w:t>7</w:t>
      </w:r>
      <w:r w:rsidR="00430053" w:rsidRPr="00172CD8">
        <w:rPr>
          <w:rFonts w:ascii="Times New Roman" w:hAnsi="Times New Roman" w:cs="Times New Roman"/>
        </w:rPr>
        <w:t xml:space="preserve">.1. В </w:t>
      </w:r>
      <w:r w:rsidR="00624FBF" w:rsidRPr="00172CD8">
        <w:rPr>
          <w:rFonts w:ascii="Times New Roman" w:hAnsi="Times New Roman" w:cs="Times New Roman"/>
        </w:rPr>
        <w:t>городе Югорске</w:t>
      </w:r>
      <w:r w:rsidR="00430053" w:rsidRPr="00172CD8">
        <w:rPr>
          <w:rFonts w:ascii="Times New Roman" w:hAnsi="Times New Roman" w:cs="Times New Roman"/>
        </w:rPr>
        <w:t xml:space="preserve"> на протяжении последних лет проводится работа по модернизации системы информационного обеспечения органов </w:t>
      </w:r>
      <w:r w:rsidR="00624FBF" w:rsidRPr="00172CD8">
        <w:rPr>
          <w:rFonts w:ascii="Times New Roman" w:hAnsi="Times New Roman" w:cs="Times New Roman"/>
        </w:rPr>
        <w:t>местного самоуправления</w:t>
      </w:r>
      <w:r w:rsidR="00430053" w:rsidRPr="00172CD8">
        <w:rPr>
          <w:rFonts w:ascii="Times New Roman" w:hAnsi="Times New Roman" w:cs="Times New Roman"/>
        </w:rPr>
        <w:t xml:space="preserve"> и внедрению новых информационных технологий в сфере управления </w:t>
      </w:r>
      <w:r w:rsidR="00624FBF" w:rsidRPr="00172CD8">
        <w:rPr>
          <w:rFonts w:ascii="Times New Roman" w:hAnsi="Times New Roman" w:cs="Times New Roman"/>
        </w:rPr>
        <w:t>муниципальными</w:t>
      </w:r>
      <w:r w:rsidR="00430053" w:rsidRPr="00172CD8">
        <w:rPr>
          <w:rFonts w:ascii="Times New Roman" w:hAnsi="Times New Roman" w:cs="Times New Roman"/>
        </w:rPr>
        <w:t xml:space="preserve"> финансами. В настоящее время в </w:t>
      </w:r>
      <w:r w:rsidR="00624FBF" w:rsidRPr="00172CD8">
        <w:rPr>
          <w:rFonts w:ascii="Times New Roman" w:hAnsi="Times New Roman" w:cs="Times New Roman"/>
        </w:rPr>
        <w:t xml:space="preserve">городе </w:t>
      </w:r>
      <w:r w:rsidR="00430053" w:rsidRPr="00172CD8">
        <w:rPr>
          <w:rFonts w:ascii="Times New Roman" w:hAnsi="Times New Roman" w:cs="Times New Roman"/>
        </w:rPr>
        <w:t>действу</w:t>
      </w:r>
      <w:r w:rsidR="00904A92" w:rsidRPr="00172CD8">
        <w:rPr>
          <w:rFonts w:ascii="Times New Roman" w:hAnsi="Times New Roman" w:cs="Times New Roman"/>
        </w:rPr>
        <w:t>ю</w:t>
      </w:r>
      <w:r w:rsidR="00430053" w:rsidRPr="00172CD8">
        <w:rPr>
          <w:rFonts w:ascii="Times New Roman" w:hAnsi="Times New Roman" w:cs="Times New Roman"/>
        </w:rPr>
        <w:t xml:space="preserve">т автоматизированная система </w:t>
      </w:r>
      <w:r w:rsidR="00624FBF" w:rsidRPr="00172CD8">
        <w:rPr>
          <w:rFonts w:ascii="Times New Roman" w:hAnsi="Times New Roman" w:cs="Times New Roman"/>
        </w:rPr>
        <w:t>«Бюджет»</w:t>
      </w:r>
      <w:r w:rsidR="00430053" w:rsidRPr="00172CD8">
        <w:rPr>
          <w:rFonts w:ascii="Times New Roman" w:hAnsi="Times New Roman" w:cs="Times New Roman"/>
        </w:rPr>
        <w:t xml:space="preserve"> с подсистемой </w:t>
      </w:r>
      <w:r w:rsidR="00624FBF" w:rsidRPr="00172CD8">
        <w:rPr>
          <w:rFonts w:ascii="Times New Roman" w:hAnsi="Times New Roman" w:cs="Times New Roman"/>
        </w:rPr>
        <w:t>исполнения</w:t>
      </w:r>
      <w:r w:rsidR="00430053" w:rsidRPr="00172CD8">
        <w:rPr>
          <w:rFonts w:ascii="Times New Roman" w:hAnsi="Times New Roman" w:cs="Times New Roman"/>
        </w:rPr>
        <w:t xml:space="preserve"> бюджета</w:t>
      </w:r>
      <w:r w:rsidR="00904A92" w:rsidRPr="00172CD8">
        <w:rPr>
          <w:rFonts w:ascii="Times New Roman" w:hAnsi="Times New Roman" w:cs="Times New Roman"/>
        </w:rPr>
        <w:t>, автоматизированная информационная система «Государственный заказ»</w:t>
      </w:r>
      <w:r w:rsidR="00430053" w:rsidRPr="00172CD8">
        <w:rPr>
          <w:rFonts w:ascii="Times New Roman" w:hAnsi="Times New Roman" w:cs="Times New Roman"/>
        </w:rPr>
        <w:t xml:space="preserve">. Кроме того, используются программные продукты СКИФ для создания и корректировки отчетности </w:t>
      </w:r>
      <w:r w:rsidR="00624FBF" w:rsidRPr="00172CD8">
        <w:rPr>
          <w:rFonts w:ascii="Times New Roman" w:hAnsi="Times New Roman" w:cs="Times New Roman"/>
        </w:rPr>
        <w:t>города Югорска</w:t>
      </w:r>
      <w:r w:rsidR="00430053" w:rsidRPr="00172CD8">
        <w:rPr>
          <w:rFonts w:ascii="Times New Roman" w:hAnsi="Times New Roman" w:cs="Times New Roman"/>
        </w:rPr>
        <w:t xml:space="preserve"> для </w:t>
      </w:r>
      <w:r w:rsidR="00624FBF" w:rsidRPr="00172CD8">
        <w:rPr>
          <w:rFonts w:ascii="Times New Roman" w:hAnsi="Times New Roman" w:cs="Times New Roman"/>
        </w:rPr>
        <w:t>Департамента финансов Ханты-Мансийского автономного округа-Югры</w:t>
      </w:r>
      <w:r w:rsidR="00430053" w:rsidRPr="00172CD8">
        <w:rPr>
          <w:rFonts w:ascii="Times New Roman" w:hAnsi="Times New Roman" w:cs="Times New Roman"/>
        </w:rPr>
        <w:t xml:space="preserve">. </w:t>
      </w:r>
      <w:bookmarkEnd w:id="27"/>
    </w:p>
    <w:p w:rsidR="00BF6B56" w:rsidRPr="00172CD8" w:rsidRDefault="00C56F10">
      <w:pPr>
        <w:ind w:firstLine="720"/>
        <w:jc w:val="both"/>
        <w:rPr>
          <w:rFonts w:ascii="Times New Roman" w:hAnsi="Times New Roman" w:cs="Times New Roman"/>
        </w:rPr>
      </w:pPr>
      <w:r w:rsidRPr="00172CD8">
        <w:rPr>
          <w:rFonts w:ascii="Times New Roman" w:hAnsi="Times New Roman" w:cs="Times New Roman"/>
        </w:rPr>
        <w:t>Администрация города Югорска способствуе</w:t>
      </w:r>
      <w:r w:rsidR="00430053" w:rsidRPr="00172CD8">
        <w:rPr>
          <w:rFonts w:ascii="Times New Roman" w:hAnsi="Times New Roman" w:cs="Times New Roman"/>
        </w:rPr>
        <w:t xml:space="preserve">т повышению открытости и прозрачности </w:t>
      </w:r>
      <w:r w:rsidR="00430053" w:rsidRPr="00172CD8">
        <w:rPr>
          <w:rFonts w:ascii="Times New Roman" w:hAnsi="Times New Roman" w:cs="Times New Roman"/>
        </w:rPr>
        <w:lastRenderedPageBreak/>
        <w:t xml:space="preserve">информации об исполнении бюджета </w:t>
      </w:r>
      <w:r w:rsidR="004E0C30" w:rsidRPr="00172CD8">
        <w:rPr>
          <w:rFonts w:ascii="Times New Roman" w:hAnsi="Times New Roman" w:cs="Times New Roman"/>
        </w:rPr>
        <w:t>города</w:t>
      </w:r>
      <w:r w:rsidR="00430053" w:rsidRPr="00172CD8">
        <w:rPr>
          <w:rFonts w:ascii="Times New Roman" w:hAnsi="Times New Roman" w:cs="Times New Roman"/>
        </w:rPr>
        <w:t xml:space="preserve">: на официальном сайте </w:t>
      </w:r>
      <w:r w:rsidR="004E0C30" w:rsidRPr="00172CD8">
        <w:rPr>
          <w:rFonts w:ascii="Times New Roman" w:hAnsi="Times New Roman" w:cs="Times New Roman"/>
        </w:rPr>
        <w:t>администрации города Югорска</w:t>
      </w:r>
      <w:r w:rsidR="00430053" w:rsidRPr="00172CD8">
        <w:rPr>
          <w:rFonts w:ascii="Times New Roman" w:hAnsi="Times New Roman" w:cs="Times New Roman"/>
        </w:rPr>
        <w:t xml:space="preserve"> (</w:t>
      </w:r>
      <w:r w:rsidR="009A53C8" w:rsidRPr="00172CD8">
        <w:rPr>
          <w:rFonts w:ascii="Times New Roman" w:hAnsi="Times New Roman" w:cs="Times New Roman"/>
        </w:rPr>
        <w:t>http://adm.ugorsk.ru/</w:t>
      </w:r>
      <w:r w:rsidR="00430053" w:rsidRPr="00172CD8">
        <w:rPr>
          <w:rFonts w:ascii="Times New Roman" w:hAnsi="Times New Roman" w:cs="Times New Roman"/>
        </w:rPr>
        <w:t xml:space="preserve">) размещается информация о деятельности Департамента финансов </w:t>
      </w:r>
      <w:r w:rsidR="004E0C30" w:rsidRPr="00172CD8">
        <w:rPr>
          <w:rFonts w:ascii="Times New Roman" w:hAnsi="Times New Roman" w:cs="Times New Roman"/>
        </w:rPr>
        <w:t>администрации города Югорска</w:t>
      </w:r>
      <w:r w:rsidR="00430053" w:rsidRPr="00172CD8">
        <w:rPr>
          <w:rFonts w:ascii="Times New Roman" w:hAnsi="Times New Roman" w:cs="Times New Roman"/>
        </w:rPr>
        <w:t xml:space="preserve">, об исполнении бюджета </w:t>
      </w:r>
      <w:r w:rsidR="004E0C30" w:rsidRPr="00172CD8">
        <w:rPr>
          <w:rFonts w:ascii="Times New Roman" w:hAnsi="Times New Roman" w:cs="Times New Roman"/>
        </w:rPr>
        <w:t>города</w:t>
      </w:r>
      <w:r w:rsidR="005A4CB1" w:rsidRPr="00172CD8">
        <w:rPr>
          <w:rFonts w:ascii="Times New Roman" w:hAnsi="Times New Roman" w:cs="Times New Roman"/>
        </w:rPr>
        <w:t>, о реализации целевых программ</w:t>
      </w:r>
      <w:r w:rsidR="00430053" w:rsidRPr="00172CD8">
        <w:rPr>
          <w:rFonts w:ascii="Times New Roman" w:hAnsi="Times New Roman" w:cs="Times New Roman"/>
        </w:rPr>
        <w:t>.</w:t>
      </w:r>
    </w:p>
    <w:p w:rsidR="00502BC6" w:rsidRPr="00172CD8" w:rsidRDefault="00502BC6" w:rsidP="00502BC6">
      <w:pPr>
        <w:ind w:firstLine="720"/>
        <w:jc w:val="both"/>
        <w:rPr>
          <w:rFonts w:ascii="Times New Roman" w:hAnsi="Times New Roman" w:cs="Times New Roman"/>
        </w:rPr>
      </w:pPr>
      <w:r w:rsidRPr="00172CD8">
        <w:rPr>
          <w:rFonts w:ascii="Times New Roman" w:hAnsi="Times New Roman" w:cs="Times New Roman"/>
        </w:rPr>
        <w:t>Однако современное развитие отношений в сфере общественных финансов предъявляет новые требования к составу и качеству информации о финансовой деятельности публично-правовых образований, а также к открытости информации о результатах их деятельности.</w:t>
      </w:r>
    </w:p>
    <w:p w:rsidR="00BF6B56" w:rsidRPr="00172CD8" w:rsidRDefault="00502BC6" w:rsidP="00791C2B">
      <w:pPr>
        <w:ind w:firstLine="720"/>
        <w:jc w:val="both"/>
        <w:rPr>
          <w:rFonts w:ascii="Times New Roman" w:hAnsi="Times New Roman" w:cs="Times New Roman"/>
        </w:rPr>
      </w:pPr>
      <w:r w:rsidRPr="00172CD8">
        <w:rPr>
          <w:rFonts w:ascii="Times New Roman" w:hAnsi="Times New Roman" w:cs="Times New Roman"/>
        </w:rPr>
        <w:t>З</w:t>
      </w:r>
      <w:r w:rsidR="00430053" w:rsidRPr="00172CD8">
        <w:rPr>
          <w:rFonts w:ascii="Times New Roman" w:hAnsi="Times New Roman" w:cs="Times New Roman"/>
        </w:rPr>
        <w:t xml:space="preserve">адачи, поставленные данной программой, требуют дальнейшей модернизации автоматизированной системы управления </w:t>
      </w:r>
      <w:r w:rsidR="004E0C30" w:rsidRPr="00172CD8">
        <w:rPr>
          <w:rFonts w:ascii="Times New Roman" w:hAnsi="Times New Roman" w:cs="Times New Roman"/>
        </w:rPr>
        <w:t>муниципальными</w:t>
      </w:r>
      <w:r w:rsidR="005A4CB1" w:rsidRPr="00172CD8">
        <w:rPr>
          <w:rFonts w:ascii="Times New Roman" w:hAnsi="Times New Roman" w:cs="Times New Roman"/>
        </w:rPr>
        <w:t xml:space="preserve"> финансами, в частности</w:t>
      </w:r>
      <w:r w:rsidR="00430053" w:rsidRPr="00172CD8">
        <w:rPr>
          <w:rFonts w:ascii="Times New Roman" w:hAnsi="Times New Roman" w:cs="Times New Roman"/>
        </w:rPr>
        <w:t>.</w:t>
      </w:r>
    </w:p>
    <w:p w:rsidR="00FD5613" w:rsidRPr="00172CD8" w:rsidRDefault="00FD5613" w:rsidP="00FD5613">
      <w:pPr>
        <w:ind w:firstLine="720"/>
        <w:jc w:val="both"/>
        <w:rPr>
          <w:rFonts w:ascii="Times New Roman" w:hAnsi="Times New Roman" w:cs="Times New Roman"/>
        </w:rPr>
      </w:pPr>
      <w:bookmarkStart w:id="28" w:name="sub_10492"/>
      <w:r w:rsidRPr="00172CD8">
        <w:rPr>
          <w:rFonts w:ascii="Times New Roman" w:hAnsi="Times New Roman" w:cs="Times New Roman"/>
        </w:rPr>
        <w:t xml:space="preserve">Требуется построить </w:t>
      </w:r>
      <w:r w:rsidR="00791C2B" w:rsidRPr="00172CD8">
        <w:rPr>
          <w:rFonts w:ascii="Times New Roman" w:hAnsi="Times New Roman" w:cs="Times New Roman"/>
        </w:rPr>
        <w:t>единую информационную систему управления муниципальными финансами</w:t>
      </w:r>
      <w:r w:rsidR="00B27F62" w:rsidRPr="00172CD8">
        <w:rPr>
          <w:rFonts w:ascii="Times New Roman" w:hAnsi="Times New Roman" w:cs="Times New Roman"/>
        </w:rPr>
        <w:t xml:space="preserve"> («Электронный бюджет»)</w:t>
      </w:r>
      <w:r w:rsidRPr="00172CD8">
        <w:rPr>
          <w:rFonts w:ascii="Times New Roman" w:hAnsi="Times New Roman" w:cs="Times New Roman"/>
        </w:rPr>
        <w:t>, котор</w:t>
      </w:r>
      <w:r w:rsidR="00791C2B" w:rsidRPr="00172CD8">
        <w:rPr>
          <w:rFonts w:ascii="Times New Roman" w:hAnsi="Times New Roman" w:cs="Times New Roman"/>
        </w:rPr>
        <w:t>ая</w:t>
      </w:r>
      <w:r w:rsidRPr="00172CD8">
        <w:rPr>
          <w:rFonts w:ascii="Times New Roman" w:hAnsi="Times New Roman" w:cs="Times New Roman"/>
        </w:rPr>
        <w:t xml:space="preserve"> состоит из следующих комплексно интегрированных между собой систем:</w:t>
      </w:r>
    </w:p>
    <w:p w:rsidR="00ED1E41" w:rsidRPr="00172CD8" w:rsidRDefault="00ED1E41" w:rsidP="00ED1E41">
      <w:pPr>
        <w:ind w:firstLine="720"/>
        <w:jc w:val="both"/>
        <w:rPr>
          <w:rFonts w:ascii="Times New Roman" w:hAnsi="Times New Roman" w:cs="Times New Roman"/>
        </w:rPr>
      </w:pPr>
      <w:r w:rsidRPr="00172CD8">
        <w:rPr>
          <w:rFonts w:ascii="Times New Roman" w:hAnsi="Times New Roman" w:cs="Times New Roman"/>
        </w:rPr>
        <w:t>комплексная система автоматизации процесса планирования бюджета;</w:t>
      </w:r>
    </w:p>
    <w:p w:rsidR="00FD5613" w:rsidRPr="00172CD8" w:rsidRDefault="00FD5613" w:rsidP="00FD5613">
      <w:pPr>
        <w:ind w:firstLine="720"/>
        <w:jc w:val="both"/>
        <w:rPr>
          <w:rFonts w:ascii="Times New Roman" w:hAnsi="Times New Roman" w:cs="Times New Roman"/>
        </w:rPr>
      </w:pPr>
      <w:r w:rsidRPr="00172CD8">
        <w:rPr>
          <w:rFonts w:ascii="Times New Roman" w:hAnsi="Times New Roman" w:cs="Times New Roman"/>
        </w:rPr>
        <w:t>комплексная система автоматизации и оптимизации исполнения бюджета и управления бюджетным процессом;</w:t>
      </w:r>
    </w:p>
    <w:p w:rsidR="00FD5613" w:rsidRPr="00172CD8" w:rsidRDefault="00FD5613" w:rsidP="00FD5613">
      <w:pPr>
        <w:ind w:firstLine="720"/>
        <w:jc w:val="both"/>
        <w:rPr>
          <w:rFonts w:ascii="Times New Roman" w:hAnsi="Times New Roman" w:cs="Times New Roman"/>
        </w:rPr>
      </w:pPr>
      <w:r w:rsidRPr="00172CD8">
        <w:rPr>
          <w:rFonts w:ascii="Times New Roman" w:hAnsi="Times New Roman" w:cs="Times New Roman"/>
        </w:rPr>
        <w:t>система мониторинга, формирования и анализа бюджетной отчетности.</w:t>
      </w:r>
    </w:p>
    <w:p w:rsidR="00FD5613" w:rsidRPr="00172CD8" w:rsidRDefault="00FD5613" w:rsidP="00FD5613">
      <w:pPr>
        <w:ind w:firstLine="720"/>
        <w:jc w:val="both"/>
        <w:rPr>
          <w:rFonts w:ascii="Times New Roman" w:hAnsi="Times New Roman" w:cs="Times New Roman"/>
        </w:rPr>
      </w:pPr>
      <w:r w:rsidRPr="00172CD8">
        <w:rPr>
          <w:rFonts w:ascii="Times New Roman" w:hAnsi="Times New Roman" w:cs="Times New Roman"/>
        </w:rPr>
        <w:t>В электронный вид должны быть переведены такие бюджетные операции, как формирование и контроль за исполнением муниципальных заданий, подготовка обоснований бюджетных ассигнований, разработка и контроль за исполнением долгосрочных целевых программ города Югорска и ведомственных целевых программ города Югорска</w:t>
      </w:r>
      <w:r w:rsidR="005A4CB1" w:rsidRPr="00172CD8">
        <w:rPr>
          <w:rFonts w:ascii="Times New Roman" w:hAnsi="Times New Roman" w:cs="Times New Roman"/>
        </w:rPr>
        <w:t>, а также расчет стоимости муниципальных услуг в разрезе поставщиков и видов услуг, кодов бюджетной классификации, типов расходных обязательств</w:t>
      </w:r>
      <w:r w:rsidRPr="00172CD8">
        <w:rPr>
          <w:rFonts w:ascii="Times New Roman" w:hAnsi="Times New Roman" w:cs="Times New Roman"/>
        </w:rPr>
        <w:t>.</w:t>
      </w:r>
    </w:p>
    <w:p w:rsidR="00AC6F28" w:rsidRPr="00172CD8" w:rsidRDefault="00AC6F28">
      <w:pPr>
        <w:ind w:firstLine="720"/>
        <w:jc w:val="both"/>
        <w:rPr>
          <w:rFonts w:ascii="Times New Roman" w:hAnsi="Times New Roman" w:cs="Times New Roman"/>
        </w:rPr>
      </w:pPr>
      <w:r w:rsidRPr="00172CD8">
        <w:rPr>
          <w:rFonts w:ascii="Times New Roman" w:hAnsi="Times New Roman" w:cs="Times New Roman"/>
        </w:rPr>
        <w:t xml:space="preserve">Кроме того, в рамках реализации задачи </w:t>
      </w:r>
      <w:r w:rsidR="007E484C" w:rsidRPr="00172CD8">
        <w:rPr>
          <w:rFonts w:ascii="Times New Roman" w:hAnsi="Times New Roman" w:cs="Times New Roman"/>
        </w:rPr>
        <w:t xml:space="preserve">7 </w:t>
      </w:r>
      <w:r w:rsidRPr="00172CD8">
        <w:rPr>
          <w:rFonts w:ascii="Times New Roman" w:hAnsi="Times New Roman" w:cs="Times New Roman"/>
        </w:rPr>
        <w:t>«Развитие информационной системы управления муниципальными финансами» деятельность администрации города будет направлена на обеспечение публичности информации о плановых и фактических результатах деятельности органов местного самоуправления и муниципальных учреждений, повышение объема и регулярности обновления общедоступной информации о муниципальных финансах.</w:t>
      </w:r>
    </w:p>
    <w:p w:rsidR="00BF6B56" w:rsidRPr="00172CD8" w:rsidRDefault="007E484C">
      <w:pPr>
        <w:ind w:firstLine="720"/>
        <w:jc w:val="both"/>
        <w:rPr>
          <w:rFonts w:ascii="Times New Roman" w:hAnsi="Times New Roman" w:cs="Times New Roman"/>
        </w:rPr>
      </w:pPr>
      <w:r w:rsidRPr="00172CD8">
        <w:rPr>
          <w:rFonts w:ascii="Times New Roman" w:hAnsi="Times New Roman" w:cs="Times New Roman"/>
        </w:rPr>
        <w:t>7</w:t>
      </w:r>
      <w:r w:rsidR="00430053" w:rsidRPr="00172CD8">
        <w:rPr>
          <w:rFonts w:ascii="Times New Roman" w:hAnsi="Times New Roman" w:cs="Times New Roman"/>
        </w:rPr>
        <w:t>.2. Ожидаемые результаты.</w:t>
      </w:r>
    </w:p>
    <w:bookmarkEnd w:id="28"/>
    <w:p w:rsidR="00BF6B56" w:rsidRPr="00172CD8" w:rsidRDefault="00502BC6">
      <w:pPr>
        <w:ind w:firstLine="720"/>
        <w:jc w:val="both"/>
        <w:rPr>
          <w:rFonts w:ascii="Times New Roman" w:hAnsi="Times New Roman" w:cs="Times New Roman"/>
        </w:rPr>
      </w:pPr>
      <w:r w:rsidRPr="00172CD8">
        <w:rPr>
          <w:rFonts w:ascii="Times New Roman" w:hAnsi="Times New Roman" w:cs="Times New Roman"/>
        </w:rPr>
        <w:t xml:space="preserve">Создание единой интегрированной информационной системы управления муниципальными финансами </w:t>
      </w:r>
      <w:r w:rsidR="00430053" w:rsidRPr="00172CD8">
        <w:rPr>
          <w:rFonts w:ascii="Times New Roman" w:hAnsi="Times New Roman" w:cs="Times New Roman"/>
        </w:rPr>
        <w:t>позволит:</w:t>
      </w:r>
    </w:p>
    <w:p w:rsidR="00B27F62" w:rsidRPr="00172CD8" w:rsidRDefault="00B27F62">
      <w:pPr>
        <w:ind w:firstLine="720"/>
        <w:jc w:val="both"/>
        <w:rPr>
          <w:rFonts w:ascii="Times New Roman" w:hAnsi="Times New Roman" w:cs="Times New Roman"/>
        </w:rPr>
      </w:pPr>
      <w:r w:rsidRPr="00172CD8">
        <w:rPr>
          <w:rFonts w:ascii="Times New Roman" w:hAnsi="Times New Roman" w:cs="Times New Roman"/>
        </w:rPr>
        <w:t>обеспечить прозрачность и подотчетность деятельности органов местного самоуправления, создать условия для осуществления общественного контроля за принятием решений в сфере муниципальных финансов;</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обеспечить единый подход к организации системы информационной поддержки бюджетного процесса;</w:t>
      </w:r>
    </w:p>
    <w:p w:rsidR="00FD5613" w:rsidRPr="00172CD8" w:rsidRDefault="00FD5613" w:rsidP="00AC6F28">
      <w:pPr>
        <w:ind w:firstLine="720"/>
        <w:jc w:val="both"/>
        <w:rPr>
          <w:rFonts w:ascii="Times New Roman" w:hAnsi="Times New Roman" w:cs="Times New Roman"/>
        </w:rPr>
      </w:pPr>
      <w:r w:rsidRPr="00172CD8">
        <w:rPr>
          <w:rFonts w:ascii="Times New Roman" w:hAnsi="Times New Roman" w:cs="Times New Roman"/>
        </w:rPr>
        <w:t>создать единый электронный документооборот, обеспечивающий полную автоматизацию</w:t>
      </w:r>
      <w:r w:rsidR="00FF47FE" w:rsidRPr="00172CD8">
        <w:rPr>
          <w:rFonts w:ascii="Times New Roman" w:hAnsi="Times New Roman" w:cs="Times New Roman"/>
        </w:rPr>
        <w:t xml:space="preserve"> и интеграцию </w:t>
      </w:r>
      <w:r w:rsidRPr="00172CD8">
        <w:rPr>
          <w:rFonts w:ascii="Times New Roman" w:hAnsi="Times New Roman" w:cs="Times New Roman"/>
        </w:rPr>
        <w:t>процесса планирования и исполнения бюджета</w:t>
      </w:r>
      <w:r w:rsidR="006011E7" w:rsidRPr="00172CD8">
        <w:rPr>
          <w:rFonts w:ascii="Times New Roman" w:hAnsi="Times New Roman" w:cs="Times New Roman"/>
        </w:rPr>
        <w:t xml:space="preserve"> (увязка стратегических целей развития и расходов бюджета города с целями, задачами и показателями деятельности субъектов бюджетного планирования, целевыми программами, муниципальными заданиями, обоснованиями бюджетных ассигнований, муниципальными закупками и другими инструментами бюджетирования, ориентированного на результат)</w:t>
      </w:r>
      <w:r w:rsidRPr="00172CD8">
        <w:rPr>
          <w:rFonts w:ascii="Times New Roman" w:hAnsi="Times New Roman" w:cs="Times New Roman"/>
        </w:rPr>
        <w:t>, охватывающий всех учас</w:t>
      </w:r>
      <w:r w:rsidR="00AC6F28" w:rsidRPr="00172CD8">
        <w:rPr>
          <w:rFonts w:ascii="Times New Roman" w:hAnsi="Times New Roman" w:cs="Times New Roman"/>
        </w:rPr>
        <w:t xml:space="preserve">тников бюджетного процесса и </w:t>
      </w:r>
      <w:r w:rsidR="007E484C" w:rsidRPr="00172CD8">
        <w:rPr>
          <w:rFonts w:ascii="Times New Roman" w:hAnsi="Times New Roman" w:cs="Times New Roman"/>
        </w:rPr>
        <w:t>позволяющий</w:t>
      </w:r>
      <w:r w:rsidRPr="00172CD8">
        <w:rPr>
          <w:rFonts w:ascii="Times New Roman" w:hAnsi="Times New Roman" w:cs="Times New Roman"/>
        </w:rPr>
        <w:t xml:space="preserve"> осуществлять мониторинг </w:t>
      </w:r>
      <w:r w:rsidR="006011E7" w:rsidRPr="00172CD8">
        <w:rPr>
          <w:rFonts w:ascii="Times New Roman" w:hAnsi="Times New Roman" w:cs="Times New Roman"/>
        </w:rPr>
        <w:t>управления муниципальными финансами</w:t>
      </w:r>
      <w:r w:rsidRPr="00172CD8">
        <w:rPr>
          <w:rFonts w:ascii="Times New Roman" w:hAnsi="Times New Roman" w:cs="Times New Roman"/>
        </w:rPr>
        <w:t xml:space="preserve"> в режиме реального времени</w:t>
      </w:r>
      <w:r w:rsidR="00666344" w:rsidRPr="00172CD8">
        <w:rPr>
          <w:rFonts w:ascii="Times New Roman" w:hAnsi="Times New Roman" w:cs="Times New Roman"/>
        </w:rPr>
        <w:t>;</w:t>
      </w:r>
    </w:p>
    <w:p w:rsidR="00713CA8" w:rsidRPr="00172CD8" w:rsidRDefault="00713CA8">
      <w:pPr>
        <w:ind w:firstLine="720"/>
        <w:jc w:val="both"/>
        <w:rPr>
          <w:rFonts w:ascii="Times New Roman" w:hAnsi="Times New Roman" w:cs="Times New Roman"/>
        </w:rPr>
      </w:pPr>
      <w:r w:rsidRPr="00172CD8">
        <w:rPr>
          <w:rFonts w:ascii="Times New Roman" w:hAnsi="Times New Roman" w:cs="Times New Roman"/>
        </w:rPr>
        <w:t>обеспечить возможность составления различных версий проекта бюджета города с выбором наиболее приемлемого варианта;</w:t>
      </w:r>
    </w:p>
    <w:p w:rsidR="00713CA8" w:rsidRPr="00172CD8" w:rsidRDefault="006011E7">
      <w:pPr>
        <w:ind w:firstLine="720"/>
        <w:jc w:val="both"/>
        <w:rPr>
          <w:rFonts w:ascii="Times New Roman" w:hAnsi="Times New Roman" w:cs="Times New Roman"/>
        </w:rPr>
      </w:pPr>
      <w:r w:rsidRPr="00172CD8">
        <w:rPr>
          <w:rFonts w:ascii="Times New Roman" w:hAnsi="Times New Roman" w:cs="Times New Roman"/>
        </w:rPr>
        <w:t>решить вопросы исключения дублирования операций по многократному вводу и обра</w:t>
      </w:r>
      <w:r w:rsidR="007E484C" w:rsidRPr="00172CD8">
        <w:rPr>
          <w:rFonts w:ascii="Times New Roman" w:hAnsi="Times New Roman" w:cs="Times New Roman"/>
        </w:rPr>
        <w:t>бо</w:t>
      </w:r>
      <w:r w:rsidRPr="00172CD8">
        <w:rPr>
          <w:rFonts w:ascii="Times New Roman" w:hAnsi="Times New Roman" w:cs="Times New Roman"/>
        </w:rPr>
        <w:t xml:space="preserve">тке данных, </w:t>
      </w:r>
      <w:r w:rsidR="00713CA8" w:rsidRPr="00172CD8">
        <w:rPr>
          <w:rFonts w:ascii="Times New Roman" w:hAnsi="Times New Roman" w:cs="Times New Roman"/>
        </w:rPr>
        <w:t xml:space="preserve">существенно  сократить объемы трудоемких рутинных операций, высвободить рабочее время для анализа и мониторинга, минимизировать количество ошибок, допускаемых при обработке информации, повысить производительность труда специалистов и мотивацию к труду; </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упростить процедуры межведомственного взаимодействия на в</w:t>
      </w:r>
      <w:r w:rsidR="002C1CA4" w:rsidRPr="00172CD8">
        <w:rPr>
          <w:rFonts w:ascii="Times New Roman" w:hAnsi="Times New Roman" w:cs="Times New Roman"/>
        </w:rPr>
        <w:t>сех стадиях бюджетного процесса;</w:t>
      </w:r>
    </w:p>
    <w:p w:rsidR="002F28D0" w:rsidRPr="00172CD8" w:rsidRDefault="002C1CA4" w:rsidP="002F28D0">
      <w:pPr>
        <w:ind w:firstLine="720"/>
        <w:jc w:val="both"/>
        <w:rPr>
          <w:rFonts w:ascii="Times New Roman" w:hAnsi="Times New Roman" w:cs="Times New Roman"/>
        </w:rPr>
      </w:pPr>
      <w:bookmarkStart w:id="29" w:name="sub_10493"/>
      <w:r w:rsidRPr="00172CD8">
        <w:rPr>
          <w:rFonts w:ascii="Times New Roman" w:hAnsi="Times New Roman" w:cs="Times New Roman"/>
        </w:rPr>
        <w:t xml:space="preserve">в конечном итоге - </w:t>
      </w:r>
      <w:r w:rsidR="002F28D0" w:rsidRPr="00172CD8">
        <w:rPr>
          <w:rFonts w:ascii="Times New Roman" w:hAnsi="Times New Roman" w:cs="Times New Roman"/>
        </w:rPr>
        <w:t xml:space="preserve">перейти на качественно новый уровень управления муниципальными </w:t>
      </w:r>
      <w:r w:rsidR="002F28D0" w:rsidRPr="00172CD8">
        <w:rPr>
          <w:rFonts w:ascii="Times New Roman" w:hAnsi="Times New Roman" w:cs="Times New Roman"/>
        </w:rPr>
        <w:lastRenderedPageBreak/>
        <w:t>финансами и создать инструментарий для принятия обоснованных управленческих решений с целью повышения эффективности и результативности бюджетных расходов.</w:t>
      </w:r>
    </w:p>
    <w:p w:rsidR="00BF6B56" w:rsidRPr="00172CD8" w:rsidRDefault="007E484C">
      <w:pPr>
        <w:ind w:firstLine="720"/>
        <w:jc w:val="both"/>
        <w:rPr>
          <w:rFonts w:ascii="Times New Roman" w:hAnsi="Times New Roman" w:cs="Times New Roman"/>
        </w:rPr>
      </w:pPr>
      <w:r w:rsidRPr="00172CD8">
        <w:rPr>
          <w:rFonts w:ascii="Times New Roman" w:hAnsi="Times New Roman" w:cs="Times New Roman"/>
        </w:rPr>
        <w:t>7</w:t>
      </w:r>
      <w:r w:rsidR="00430053" w:rsidRPr="00172CD8">
        <w:rPr>
          <w:rFonts w:ascii="Times New Roman" w:hAnsi="Times New Roman" w:cs="Times New Roman"/>
        </w:rPr>
        <w:t>.3. Риски и альтернативы.</w:t>
      </w:r>
    </w:p>
    <w:bookmarkEnd w:id="29"/>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Основной риск при реализации данного мероприятия </w:t>
      </w:r>
      <w:r w:rsidR="00ED1E41" w:rsidRPr="00172CD8">
        <w:rPr>
          <w:rFonts w:ascii="Times New Roman" w:hAnsi="Times New Roman" w:cs="Times New Roman"/>
        </w:rPr>
        <w:t>П</w:t>
      </w:r>
      <w:r w:rsidRPr="00172CD8">
        <w:rPr>
          <w:rFonts w:ascii="Times New Roman" w:hAnsi="Times New Roman" w:cs="Times New Roman"/>
        </w:rPr>
        <w:t>рограммы может быть связа</w:t>
      </w:r>
      <w:r w:rsidR="00871627" w:rsidRPr="00172CD8">
        <w:rPr>
          <w:rFonts w:ascii="Times New Roman" w:hAnsi="Times New Roman" w:cs="Times New Roman"/>
        </w:rPr>
        <w:t xml:space="preserve">н с недостаточной квалификацией специалистов </w:t>
      </w:r>
      <w:r w:rsidRPr="00172CD8">
        <w:rPr>
          <w:rFonts w:ascii="Times New Roman" w:hAnsi="Times New Roman" w:cs="Times New Roman"/>
        </w:rPr>
        <w:t>для работы с новым программным обеспечением. Минимизация данного риска будет осуществляться посредством организации обучения работе с новыми программными инструментами.</w:t>
      </w:r>
    </w:p>
    <w:p w:rsidR="00DE0138"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Кроме того, существует риск отказа от применения на практике новых методов и технологий организации бюджетного процесса отдельными органами </w:t>
      </w:r>
      <w:r w:rsidR="00871627" w:rsidRPr="00172CD8">
        <w:rPr>
          <w:rFonts w:ascii="Times New Roman" w:hAnsi="Times New Roman" w:cs="Times New Roman"/>
        </w:rPr>
        <w:t>и структурными подразделениями администрации города Югорска</w:t>
      </w:r>
      <w:r w:rsidRPr="00172CD8">
        <w:rPr>
          <w:rFonts w:ascii="Times New Roman" w:hAnsi="Times New Roman" w:cs="Times New Roman"/>
        </w:rPr>
        <w:t xml:space="preserve">, </w:t>
      </w:r>
      <w:r w:rsidR="00871627" w:rsidRPr="00172CD8">
        <w:rPr>
          <w:rFonts w:ascii="Times New Roman" w:hAnsi="Times New Roman" w:cs="Times New Roman"/>
        </w:rPr>
        <w:t>муниципальными</w:t>
      </w:r>
      <w:r w:rsidRPr="00172CD8">
        <w:rPr>
          <w:rFonts w:ascii="Times New Roman" w:hAnsi="Times New Roman" w:cs="Times New Roman"/>
        </w:rPr>
        <w:t xml:space="preserve"> учреждениями и осуществление бюджетных операций привычным способом, что наряду с высоким уровнем затрат на модернизацию системы информационн</w:t>
      </w:r>
      <w:r w:rsidR="00871627" w:rsidRPr="00172CD8">
        <w:rPr>
          <w:rFonts w:ascii="Times New Roman" w:hAnsi="Times New Roman" w:cs="Times New Roman"/>
        </w:rPr>
        <w:t>ого обеспечения администрации города Югорска</w:t>
      </w:r>
      <w:r w:rsidRPr="00172CD8">
        <w:rPr>
          <w:rFonts w:ascii="Times New Roman" w:hAnsi="Times New Roman" w:cs="Times New Roman"/>
        </w:rPr>
        <w:t xml:space="preserve"> создает условия для снижения эффективности расходов. Для исключения подобной ситуации планируется стандартизация форматов и форм передачи данных между </w:t>
      </w:r>
      <w:r w:rsidR="00871627" w:rsidRPr="00172CD8">
        <w:rPr>
          <w:rFonts w:ascii="Times New Roman" w:hAnsi="Times New Roman" w:cs="Times New Roman"/>
        </w:rPr>
        <w:t>органами и структурными подразделениями администрации города Югорска</w:t>
      </w:r>
      <w:r w:rsidRPr="00172CD8">
        <w:rPr>
          <w:rFonts w:ascii="Times New Roman" w:hAnsi="Times New Roman" w:cs="Times New Roman"/>
        </w:rPr>
        <w:t xml:space="preserve"> и </w:t>
      </w:r>
      <w:r w:rsidR="00871627" w:rsidRPr="00172CD8">
        <w:rPr>
          <w:rFonts w:ascii="Times New Roman" w:hAnsi="Times New Roman" w:cs="Times New Roman"/>
        </w:rPr>
        <w:t>муниципальными</w:t>
      </w:r>
      <w:r w:rsidRPr="00172CD8">
        <w:rPr>
          <w:rFonts w:ascii="Times New Roman" w:hAnsi="Times New Roman" w:cs="Times New Roman"/>
        </w:rPr>
        <w:t xml:space="preserve"> учреждениями.</w:t>
      </w:r>
    </w:p>
    <w:p w:rsidR="00BF6B56" w:rsidRPr="00172CD8" w:rsidRDefault="003A1D93">
      <w:pPr>
        <w:ind w:firstLine="720"/>
        <w:jc w:val="both"/>
        <w:rPr>
          <w:rFonts w:ascii="Times New Roman" w:hAnsi="Times New Roman" w:cs="Times New Roman"/>
        </w:rPr>
      </w:pPr>
      <w:r w:rsidRPr="00172CD8">
        <w:rPr>
          <w:rFonts w:ascii="Times New Roman" w:hAnsi="Times New Roman" w:cs="Times New Roman"/>
        </w:rPr>
        <w:t>Государственная интегрированная информационная с</w:t>
      </w:r>
      <w:r w:rsidR="00DE0138" w:rsidRPr="00172CD8">
        <w:rPr>
          <w:rFonts w:ascii="Times New Roman" w:hAnsi="Times New Roman" w:cs="Times New Roman"/>
        </w:rPr>
        <w:t>истема</w:t>
      </w:r>
      <w:r w:rsidRPr="00172CD8">
        <w:rPr>
          <w:rFonts w:ascii="Times New Roman" w:hAnsi="Times New Roman" w:cs="Times New Roman"/>
        </w:rPr>
        <w:t xml:space="preserve"> управления общественными финансами</w:t>
      </w:r>
      <w:r w:rsidR="00DE0138" w:rsidRPr="00172CD8">
        <w:rPr>
          <w:rFonts w:ascii="Times New Roman" w:hAnsi="Times New Roman" w:cs="Times New Roman"/>
        </w:rPr>
        <w:t xml:space="preserve"> «Электронный бюджет»</w:t>
      </w:r>
      <w:r w:rsidR="00BA6FA0" w:rsidRPr="00172CD8">
        <w:rPr>
          <w:rFonts w:ascii="Times New Roman" w:hAnsi="Times New Roman" w:cs="Times New Roman"/>
        </w:rPr>
        <w:t>, которая предусматривает разработку и внедрение принципиально новых информационных технологий в сфере управления государственными и муниципальными финансами,</w:t>
      </w:r>
      <w:r w:rsidR="00DE0138" w:rsidRPr="00172CD8">
        <w:rPr>
          <w:rFonts w:ascii="Times New Roman" w:hAnsi="Times New Roman" w:cs="Times New Roman"/>
        </w:rPr>
        <w:t xml:space="preserve"> </w:t>
      </w:r>
      <w:r w:rsidRPr="00172CD8">
        <w:rPr>
          <w:rFonts w:ascii="Times New Roman" w:hAnsi="Times New Roman" w:cs="Times New Roman"/>
        </w:rPr>
        <w:t>Правительством Российской Федерации не создана.</w:t>
      </w:r>
      <w:r w:rsidR="00DE0138" w:rsidRPr="00172CD8">
        <w:rPr>
          <w:rFonts w:ascii="Times New Roman" w:hAnsi="Times New Roman" w:cs="Times New Roman"/>
        </w:rPr>
        <w:t xml:space="preserve"> </w:t>
      </w:r>
      <w:r w:rsidRPr="00172CD8">
        <w:rPr>
          <w:rFonts w:ascii="Times New Roman" w:hAnsi="Times New Roman" w:cs="Times New Roman"/>
        </w:rPr>
        <w:t>Минимизация данного риска будет осуществляться посредством обеспечения интеграции информационных систем.</w:t>
      </w:r>
    </w:p>
    <w:p w:rsidR="00BF6B56" w:rsidRPr="00172CD8" w:rsidRDefault="007E484C">
      <w:pPr>
        <w:ind w:firstLine="720"/>
        <w:jc w:val="both"/>
        <w:rPr>
          <w:rFonts w:ascii="Times New Roman" w:hAnsi="Times New Roman" w:cs="Times New Roman"/>
        </w:rPr>
      </w:pPr>
      <w:bookmarkStart w:id="30" w:name="sub_10410"/>
      <w:r w:rsidRPr="00172CD8">
        <w:rPr>
          <w:rFonts w:ascii="Times New Roman" w:hAnsi="Times New Roman" w:cs="Times New Roman"/>
        </w:rPr>
        <w:t>8</w:t>
      </w:r>
      <w:r w:rsidR="00430053" w:rsidRPr="00172CD8">
        <w:rPr>
          <w:rFonts w:ascii="Times New Roman" w:hAnsi="Times New Roman" w:cs="Times New Roman"/>
        </w:rPr>
        <w:t xml:space="preserve">. </w:t>
      </w:r>
      <w:r w:rsidRPr="00172CD8">
        <w:rPr>
          <w:rFonts w:ascii="Times New Roman" w:hAnsi="Times New Roman" w:cs="Times New Roman"/>
        </w:rPr>
        <w:t>Перечень п</w:t>
      </w:r>
      <w:r w:rsidR="00430053" w:rsidRPr="00172CD8">
        <w:rPr>
          <w:rFonts w:ascii="Times New Roman" w:hAnsi="Times New Roman" w:cs="Times New Roman"/>
        </w:rPr>
        <w:t>рограммны</w:t>
      </w:r>
      <w:r w:rsidRPr="00172CD8">
        <w:rPr>
          <w:rFonts w:ascii="Times New Roman" w:hAnsi="Times New Roman" w:cs="Times New Roman"/>
        </w:rPr>
        <w:t>х</w:t>
      </w:r>
      <w:r w:rsidR="00430053" w:rsidRPr="00172CD8">
        <w:rPr>
          <w:rFonts w:ascii="Times New Roman" w:hAnsi="Times New Roman" w:cs="Times New Roman"/>
        </w:rPr>
        <w:t xml:space="preserve"> мероприяти</w:t>
      </w:r>
      <w:r w:rsidRPr="00172CD8">
        <w:rPr>
          <w:rFonts w:ascii="Times New Roman" w:hAnsi="Times New Roman" w:cs="Times New Roman"/>
        </w:rPr>
        <w:t>й</w:t>
      </w:r>
      <w:r w:rsidR="00430053" w:rsidRPr="00172CD8">
        <w:rPr>
          <w:rFonts w:ascii="Times New Roman" w:hAnsi="Times New Roman" w:cs="Times New Roman"/>
        </w:rPr>
        <w:t xml:space="preserve"> приведен в </w:t>
      </w:r>
      <w:r w:rsidRPr="00172CD8">
        <w:rPr>
          <w:rFonts w:ascii="Times New Roman" w:hAnsi="Times New Roman" w:cs="Times New Roman"/>
        </w:rPr>
        <w:t>приложении</w:t>
      </w:r>
      <w:r w:rsidR="00430053" w:rsidRPr="00172CD8">
        <w:rPr>
          <w:rFonts w:ascii="Times New Roman" w:hAnsi="Times New Roman" w:cs="Times New Roman"/>
        </w:rPr>
        <w:t xml:space="preserve"> 1</w:t>
      </w:r>
      <w:r w:rsidRPr="00172CD8">
        <w:rPr>
          <w:rFonts w:ascii="Times New Roman" w:hAnsi="Times New Roman" w:cs="Times New Roman"/>
        </w:rPr>
        <w:t xml:space="preserve"> к Программе</w:t>
      </w:r>
      <w:r w:rsidR="00430053" w:rsidRPr="00172CD8">
        <w:rPr>
          <w:rFonts w:ascii="Times New Roman" w:hAnsi="Times New Roman" w:cs="Times New Roman"/>
        </w:rPr>
        <w:t>.</w:t>
      </w:r>
    </w:p>
    <w:p w:rsidR="00451329" w:rsidRPr="00172CD8" w:rsidRDefault="00451329" w:rsidP="00451329">
      <w:pPr>
        <w:pStyle w:val="100"/>
        <w:spacing w:before="0" w:line="240" w:lineRule="auto"/>
        <w:ind w:firstLine="709"/>
        <w:rPr>
          <w:sz w:val="24"/>
          <w:szCs w:val="24"/>
        </w:rPr>
      </w:pPr>
      <w:r w:rsidRPr="00172CD8">
        <w:rPr>
          <w:sz w:val="24"/>
          <w:szCs w:val="24"/>
        </w:rPr>
        <w:t xml:space="preserve">Очередность выполнения мероприятий в рамках этапов определена исходя из анализа текущего состояния, готовности администрации города Югорска к проводимым </w:t>
      </w:r>
      <w:r w:rsidRPr="00172CD8">
        <w:rPr>
          <w:spacing w:val="-4"/>
          <w:sz w:val="24"/>
          <w:szCs w:val="24"/>
        </w:rPr>
        <w:t>реформам, а</w:t>
      </w:r>
      <w:r w:rsidRPr="00172CD8">
        <w:rPr>
          <w:sz w:val="24"/>
          <w:szCs w:val="24"/>
        </w:rPr>
        <w:t xml:space="preserve"> также исходя из принципов сбалансированности финансовых и трудовых ресурсов, последовательности и взаимообусловленности реализуемых мероприятий.</w:t>
      </w:r>
    </w:p>
    <w:p w:rsidR="00451329" w:rsidRPr="00172CD8" w:rsidRDefault="00451329" w:rsidP="00451329">
      <w:pPr>
        <w:pStyle w:val="100"/>
        <w:spacing w:before="0" w:line="240" w:lineRule="auto"/>
        <w:ind w:firstLine="709"/>
        <w:rPr>
          <w:sz w:val="24"/>
          <w:szCs w:val="24"/>
        </w:rPr>
      </w:pPr>
      <w:r w:rsidRPr="00172CD8">
        <w:rPr>
          <w:sz w:val="24"/>
          <w:szCs w:val="24"/>
        </w:rPr>
        <w:t xml:space="preserve">На первом этапе реализации Программы </w:t>
      </w:r>
      <w:r w:rsidR="007C07ED" w:rsidRPr="00172CD8">
        <w:rPr>
          <w:sz w:val="24"/>
          <w:szCs w:val="24"/>
        </w:rPr>
        <w:t xml:space="preserve">(2011 год) </w:t>
      </w:r>
      <w:r w:rsidRPr="00172CD8">
        <w:rPr>
          <w:sz w:val="24"/>
          <w:szCs w:val="24"/>
        </w:rPr>
        <w:t>предполагается сформировать основные механизмы реализации Программы, провести организационные мероприятия:</w:t>
      </w:r>
    </w:p>
    <w:p w:rsidR="00451329" w:rsidRPr="00172CD8" w:rsidRDefault="00451329" w:rsidP="00451329">
      <w:pPr>
        <w:pStyle w:val="100"/>
        <w:spacing w:before="0" w:line="240" w:lineRule="auto"/>
        <w:ind w:firstLine="709"/>
        <w:rPr>
          <w:sz w:val="24"/>
          <w:szCs w:val="24"/>
        </w:rPr>
      </w:pPr>
      <w:r w:rsidRPr="00172CD8">
        <w:rPr>
          <w:sz w:val="24"/>
          <w:szCs w:val="24"/>
        </w:rPr>
        <w:t>-с</w:t>
      </w:r>
      <w:r w:rsidR="00C56F10" w:rsidRPr="00172CD8">
        <w:rPr>
          <w:sz w:val="24"/>
          <w:szCs w:val="24"/>
        </w:rPr>
        <w:t>формировать систему управления П</w:t>
      </w:r>
      <w:r w:rsidRPr="00172CD8">
        <w:rPr>
          <w:sz w:val="24"/>
          <w:szCs w:val="24"/>
        </w:rPr>
        <w:t>рограммой;</w:t>
      </w:r>
    </w:p>
    <w:p w:rsidR="00451329" w:rsidRPr="00172CD8" w:rsidRDefault="00451329" w:rsidP="00451329">
      <w:pPr>
        <w:pStyle w:val="100"/>
        <w:spacing w:before="0" w:line="240" w:lineRule="auto"/>
        <w:ind w:firstLine="709"/>
        <w:rPr>
          <w:sz w:val="24"/>
          <w:szCs w:val="24"/>
        </w:rPr>
      </w:pPr>
      <w:r w:rsidRPr="00172CD8">
        <w:rPr>
          <w:sz w:val="24"/>
          <w:szCs w:val="24"/>
        </w:rPr>
        <w:t>-сформировать системы мониторинга, анализа, учета и контроля.</w:t>
      </w:r>
    </w:p>
    <w:p w:rsidR="00451329" w:rsidRPr="00172CD8" w:rsidRDefault="00451329" w:rsidP="00451329">
      <w:pPr>
        <w:pStyle w:val="100"/>
        <w:spacing w:before="0" w:line="240" w:lineRule="auto"/>
        <w:ind w:firstLine="709"/>
        <w:rPr>
          <w:sz w:val="24"/>
          <w:szCs w:val="24"/>
        </w:rPr>
      </w:pPr>
      <w:r w:rsidRPr="00172CD8">
        <w:rPr>
          <w:sz w:val="24"/>
          <w:szCs w:val="24"/>
        </w:rPr>
        <w:t>Основными задачами этого этапа являются подготовка и корректировка существующей  нормативно</w:t>
      </w:r>
      <w:r w:rsidR="00C56F10" w:rsidRPr="00172CD8">
        <w:rPr>
          <w:sz w:val="24"/>
          <w:szCs w:val="24"/>
        </w:rPr>
        <w:t>-</w:t>
      </w:r>
      <w:r w:rsidRPr="00172CD8">
        <w:rPr>
          <w:sz w:val="24"/>
          <w:szCs w:val="24"/>
        </w:rPr>
        <w:t xml:space="preserve">правовой и методологической базы для практической реализации </w:t>
      </w:r>
      <w:r w:rsidR="00C56F10" w:rsidRPr="00172CD8">
        <w:rPr>
          <w:sz w:val="24"/>
          <w:szCs w:val="24"/>
        </w:rPr>
        <w:t>П</w:t>
      </w:r>
      <w:r w:rsidRPr="00172CD8">
        <w:rPr>
          <w:sz w:val="24"/>
          <w:szCs w:val="24"/>
        </w:rPr>
        <w:t xml:space="preserve">рограммы. </w:t>
      </w:r>
    </w:p>
    <w:p w:rsidR="00451329" w:rsidRPr="00172CD8" w:rsidRDefault="00451329" w:rsidP="00451329">
      <w:pPr>
        <w:pStyle w:val="100"/>
        <w:spacing w:before="0" w:line="240" w:lineRule="auto"/>
        <w:ind w:firstLine="709"/>
        <w:rPr>
          <w:sz w:val="24"/>
          <w:szCs w:val="24"/>
        </w:rPr>
      </w:pPr>
      <w:r w:rsidRPr="00172CD8">
        <w:rPr>
          <w:sz w:val="24"/>
          <w:szCs w:val="24"/>
        </w:rPr>
        <w:t>На первом этапе также буд</w:t>
      </w:r>
      <w:r w:rsidR="00474019" w:rsidRPr="00172CD8">
        <w:rPr>
          <w:sz w:val="24"/>
          <w:szCs w:val="24"/>
        </w:rPr>
        <w:t>ет</w:t>
      </w:r>
      <w:r w:rsidRPr="00172CD8">
        <w:rPr>
          <w:sz w:val="24"/>
          <w:szCs w:val="24"/>
        </w:rPr>
        <w:t xml:space="preserve"> </w:t>
      </w:r>
      <w:r w:rsidR="00474019" w:rsidRPr="00172CD8">
        <w:rPr>
          <w:sz w:val="24"/>
          <w:szCs w:val="24"/>
        </w:rPr>
        <w:t>начата</w:t>
      </w:r>
      <w:r w:rsidRPr="00172CD8">
        <w:rPr>
          <w:sz w:val="24"/>
          <w:szCs w:val="24"/>
        </w:rPr>
        <w:t xml:space="preserve"> работ</w:t>
      </w:r>
      <w:r w:rsidR="00474019" w:rsidRPr="00172CD8">
        <w:rPr>
          <w:sz w:val="24"/>
          <w:szCs w:val="24"/>
        </w:rPr>
        <w:t>а по</w:t>
      </w:r>
      <w:r w:rsidRPr="00172CD8">
        <w:rPr>
          <w:sz w:val="24"/>
          <w:szCs w:val="24"/>
        </w:rPr>
        <w:t xml:space="preserve"> </w:t>
      </w:r>
      <w:r w:rsidR="00474019" w:rsidRPr="00172CD8">
        <w:rPr>
          <w:sz w:val="24"/>
          <w:szCs w:val="24"/>
        </w:rPr>
        <w:t>автоматизации системы управления бюджетным процессом (</w:t>
      </w:r>
      <w:r w:rsidR="00FF47FE" w:rsidRPr="00172CD8">
        <w:rPr>
          <w:sz w:val="24"/>
          <w:szCs w:val="24"/>
        </w:rPr>
        <w:t xml:space="preserve">проектирование системы </w:t>
      </w:r>
      <w:r w:rsidR="00C56F10" w:rsidRPr="00172CD8">
        <w:rPr>
          <w:sz w:val="24"/>
          <w:szCs w:val="24"/>
        </w:rPr>
        <w:t>«Э</w:t>
      </w:r>
      <w:r w:rsidR="00FF47FE" w:rsidRPr="00172CD8">
        <w:rPr>
          <w:sz w:val="24"/>
          <w:szCs w:val="24"/>
        </w:rPr>
        <w:t>лектронн</w:t>
      </w:r>
      <w:r w:rsidR="00C56F10" w:rsidRPr="00172CD8">
        <w:rPr>
          <w:sz w:val="24"/>
          <w:szCs w:val="24"/>
        </w:rPr>
        <w:t>ый</w:t>
      </w:r>
      <w:r w:rsidR="00FF47FE" w:rsidRPr="00172CD8">
        <w:rPr>
          <w:sz w:val="24"/>
          <w:szCs w:val="24"/>
        </w:rPr>
        <w:t xml:space="preserve"> бюджет</w:t>
      </w:r>
      <w:r w:rsidR="00C56F10" w:rsidRPr="00172CD8">
        <w:rPr>
          <w:sz w:val="24"/>
          <w:szCs w:val="24"/>
        </w:rPr>
        <w:t>»</w:t>
      </w:r>
      <w:r w:rsidR="00FF47FE" w:rsidRPr="00172CD8">
        <w:rPr>
          <w:sz w:val="24"/>
          <w:szCs w:val="24"/>
        </w:rPr>
        <w:t xml:space="preserve"> как комплекса взаимоувязанных компонентов, </w:t>
      </w:r>
      <w:r w:rsidR="00474019" w:rsidRPr="00172CD8">
        <w:rPr>
          <w:sz w:val="24"/>
          <w:szCs w:val="24"/>
        </w:rPr>
        <w:t xml:space="preserve">размещение муниципального заказа на приобретение программных модулей, проведение предпроектного обследования). </w:t>
      </w:r>
    </w:p>
    <w:p w:rsidR="00474019" w:rsidRPr="00172CD8" w:rsidRDefault="00451329" w:rsidP="007C07ED">
      <w:pPr>
        <w:pStyle w:val="100"/>
        <w:spacing w:before="0" w:line="240" w:lineRule="auto"/>
        <w:ind w:firstLine="709"/>
        <w:rPr>
          <w:sz w:val="24"/>
          <w:szCs w:val="24"/>
        </w:rPr>
      </w:pPr>
      <w:r w:rsidRPr="00172CD8">
        <w:rPr>
          <w:sz w:val="24"/>
          <w:szCs w:val="24"/>
        </w:rPr>
        <w:t xml:space="preserve">Второй этап реализации Программы </w:t>
      </w:r>
      <w:r w:rsidR="007C07ED" w:rsidRPr="00172CD8">
        <w:rPr>
          <w:sz w:val="24"/>
          <w:szCs w:val="24"/>
        </w:rPr>
        <w:t xml:space="preserve">(2012 и 2013 годы) </w:t>
      </w:r>
      <w:r w:rsidRPr="00172CD8">
        <w:rPr>
          <w:sz w:val="24"/>
          <w:szCs w:val="24"/>
        </w:rPr>
        <w:t xml:space="preserve">является определяющим этапом всей </w:t>
      </w:r>
      <w:r w:rsidR="00C56F10" w:rsidRPr="00172CD8">
        <w:rPr>
          <w:sz w:val="24"/>
          <w:szCs w:val="24"/>
        </w:rPr>
        <w:t>П</w:t>
      </w:r>
      <w:r w:rsidRPr="00172CD8">
        <w:rPr>
          <w:sz w:val="24"/>
          <w:szCs w:val="24"/>
        </w:rPr>
        <w:t xml:space="preserve">рограммы. На данном этапе завершается реализация основных мероприятий </w:t>
      </w:r>
      <w:r w:rsidR="00C56F10" w:rsidRPr="00172CD8">
        <w:rPr>
          <w:sz w:val="24"/>
          <w:szCs w:val="24"/>
        </w:rPr>
        <w:t>П</w:t>
      </w:r>
      <w:r w:rsidRPr="00172CD8">
        <w:rPr>
          <w:sz w:val="24"/>
          <w:szCs w:val="24"/>
        </w:rPr>
        <w:t xml:space="preserve">рограммы, разработка основных </w:t>
      </w:r>
      <w:r w:rsidR="007C07ED" w:rsidRPr="00172CD8">
        <w:rPr>
          <w:sz w:val="24"/>
          <w:szCs w:val="24"/>
        </w:rPr>
        <w:t>муниципальных</w:t>
      </w:r>
      <w:r w:rsidRPr="00172CD8">
        <w:rPr>
          <w:sz w:val="24"/>
          <w:szCs w:val="24"/>
        </w:rPr>
        <w:t xml:space="preserve"> правовых актов и инструментов, позволяющих достичь цели</w:t>
      </w:r>
      <w:r w:rsidR="007C07ED" w:rsidRPr="00172CD8">
        <w:rPr>
          <w:sz w:val="24"/>
          <w:szCs w:val="24"/>
        </w:rPr>
        <w:t>, заявленные в Программе.</w:t>
      </w:r>
      <w:r w:rsidR="00C56F10" w:rsidRPr="00172CD8">
        <w:rPr>
          <w:sz w:val="24"/>
          <w:szCs w:val="24"/>
        </w:rPr>
        <w:t xml:space="preserve"> Б</w:t>
      </w:r>
      <w:r w:rsidR="007C07ED" w:rsidRPr="00172CD8">
        <w:rPr>
          <w:sz w:val="24"/>
          <w:szCs w:val="24"/>
        </w:rPr>
        <w:t xml:space="preserve">удет производиться </w:t>
      </w:r>
      <w:r w:rsidR="00474019" w:rsidRPr="00172CD8">
        <w:rPr>
          <w:sz w:val="24"/>
          <w:szCs w:val="24"/>
        </w:rPr>
        <w:t>доработк</w:t>
      </w:r>
      <w:r w:rsidR="007C07ED" w:rsidRPr="00172CD8">
        <w:rPr>
          <w:sz w:val="24"/>
          <w:szCs w:val="24"/>
        </w:rPr>
        <w:t>а</w:t>
      </w:r>
      <w:r w:rsidR="00474019" w:rsidRPr="00172CD8">
        <w:rPr>
          <w:sz w:val="24"/>
          <w:szCs w:val="24"/>
        </w:rPr>
        <w:t xml:space="preserve"> функциональности автоматизированной системы управления бюджетным процессом</w:t>
      </w:r>
      <w:r w:rsidR="007C07ED" w:rsidRPr="00172CD8">
        <w:rPr>
          <w:sz w:val="24"/>
          <w:szCs w:val="24"/>
        </w:rPr>
        <w:t>, ввод в действие и опытная эксплуатация программных модулей</w:t>
      </w:r>
      <w:r w:rsidR="007806FA" w:rsidRPr="00172CD8">
        <w:rPr>
          <w:sz w:val="24"/>
          <w:szCs w:val="24"/>
        </w:rPr>
        <w:t>, приобретение оборудования, компьютерной техники для повышения уровня технической оснащенности администрации города Югорска и централизованных бухгалтерий</w:t>
      </w:r>
      <w:r w:rsidR="007C07ED" w:rsidRPr="00172CD8">
        <w:rPr>
          <w:sz w:val="24"/>
          <w:szCs w:val="24"/>
        </w:rPr>
        <w:t>.</w:t>
      </w:r>
    </w:p>
    <w:p w:rsidR="00451329" w:rsidRPr="00172CD8" w:rsidRDefault="00451329" w:rsidP="00451329">
      <w:pPr>
        <w:pStyle w:val="100"/>
        <w:spacing w:before="0" w:line="240" w:lineRule="auto"/>
        <w:ind w:firstLine="709"/>
        <w:rPr>
          <w:sz w:val="24"/>
          <w:szCs w:val="24"/>
        </w:rPr>
      </w:pPr>
      <w:r w:rsidRPr="00172CD8">
        <w:rPr>
          <w:sz w:val="24"/>
          <w:szCs w:val="24"/>
        </w:rPr>
        <w:t xml:space="preserve">Ход реализации Программы будет освещаться в средствах массовой информации и сети Интернет на официальном сайте администрации города Югорска (http://adm.ugorsk.ru), что </w:t>
      </w:r>
      <w:r w:rsidR="007C07ED" w:rsidRPr="00172CD8">
        <w:rPr>
          <w:sz w:val="24"/>
          <w:szCs w:val="24"/>
        </w:rPr>
        <w:t xml:space="preserve">обеспечит проводимым реформам максимальную публичность и </w:t>
      </w:r>
      <w:r w:rsidRPr="00172CD8">
        <w:rPr>
          <w:sz w:val="24"/>
          <w:szCs w:val="24"/>
        </w:rPr>
        <w:t>позволит всем жителям города принять участие в обсуждении проектов муниципальных правовых актов в финансово-бюджетной и налоговой сферах.</w:t>
      </w:r>
    </w:p>
    <w:p w:rsidR="009B3806" w:rsidRPr="00172CD8" w:rsidRDefault="009B3806" w:rsidP="009B3806">
      <w:pPr>
        <w:pStyle w:val="1"/>
        <w:jc w:val="left"/>
        <w:rPr>
          <w:rFonts w:ascii="Times New Roman" w:hAnsi="Times New Roman" w:cs="Times New Roman"/>
          <w:color w:val="auto"/>
        </w:rPr>
      </w:pPr>
      <w:bookmarkStart w:id="31" w:name="sub_1050"/>
      <w:bookmarkEnd w:id="30"/>
    </w:p>
    <w:p w:rsidR="00BF6B56" w:rsidRPr="00172CD8" w:rsidRDefault="00430053" w:rsidP="009B3806">
      <w:pPr>
        <w:pStyle w:val="1"/>
        <w:rPr>
          <w:rFonts w:ascii="Times New Roman" w:hAnsi="Times New Roman" w:cs="Times New Roman"/>
          <w:color w:val="auto"/>
        </w:rPr>
      </w:pPr>
      <w:r w:rsidRPr="00172CD8">
        <w:rPr>
          <w:rFonts w:ascii="Times New Roman" w:hAnsi="Times New Roman" w:cs="Times New Roman"/>
          <w:color w:val="auto"/>
        </w:rPr>
        <w:t xml:space="preserve">Раздел 4. Обоснование ресурсного обеспечения </w:t>
      </w:r>
      <w:r w:rsidR="00E32545" w:rsidRPr="00172CD8">
        <w:rPr>
          <w:rFonts w:ascii="Times New Roman" w:hAnsi="Times New Roman" w:cs="Times New Roman"/>
          <w:color w:val="auto"/>
        </w:rPr>
        <w:t xml:space="preserve">долгосрочной </w:t>
      </w:r>
      <w:r w:rsidRPr="00172CD8">
        <w:rPr>
          <w:rFonts w:ascii="Times New Roman" w:hAnsi="Times New Roman" w:cs="Times New Roman"/>
          <w:color w:val="auto"/>
        </w:rPr>
        <w:t>целевой программы</w:t>
      </w:r>
    </w:p>
    <w:bookmarkEnd w:id="31"/>
    <w:p w:rsidR="00BF6B56" w:rsidRPr="00172CD8" w:rsidRDefault="00BF6B56">
      <w:pPr>
        <w:ind w:firstLine="720"/>
        <w:jc w:val="both"/>
        <w:rPr>
          <w:rFonts w:ascii="Times New Roman" w:hAnsi="Times New Roman" w:cs="Times New Roman"/>
        </w:rPr>
      </w:pPr>
    </w:p>
    <w:p w:rsidR="00BF6B56" w:rsidRPr="00172CD8" w:rsidRDefault="00430053" w:rsidP="009F7A7F">
      <w:pPr>
        <w:ind w:firstLine="720"/>
        <w:jc w:val="both"/>
        <w:rPr>
          <w:rFonts w:ascii="Times New Roman" w:hAnsi="Times New Roman" w:cs="Times New Roman"/>
        </w:rPr>
      </w:pPr>
      <w:bookmarkStart w:id="32" w:name="sub_10510"/>
      <w:r w:rsidRPr="00172CD8">
        <w:rPr>
          <w:rFonts w:ascii="Times New Roman" w:hAnsi="Times New Roman" w:cs="Times New Roman"/>
        </w:rPr>
        <w:lastRenderedPageBreak/>
        <w:t xml:space="preserve">Общая стоимость </w:t>
      </w:r>
      <w:r w:rsidR="009F7A7F" w:rsidRPr="00172CD8">
        <w:rPr>
          <w:rFonts w:ascii="Times New Roman" w:hAnsi="Times New Roman" w:cs="Times New Roman"/>
        </w:rPr>
        <w:t xml:space="preserve">долгосрочной </w:t>
      </w:r>
      <w:r w:rsidRPr="00172CD8">
        <w:rPr>
          <w:rFonts w:ascii="Times New Roman" w:hAnsi="Times New Roman" w:cs="Times New Roman"/>
        </w:rPr>
        <w:t xml:space="preserve">целевой программы составит </w:t>
      </w:r>
      <w:r w:rsidR="009F7A7F" w:rsidRPr="00172CD8">
        <w:rPr>
          <w:rFonts w:ascii="Times New Roman" w:hAnsi="Times New Roman" w:cs="Times New Roman"/>
        </w:rPr>
        <w:t>1</w:t>
      </w:r>
      <w:r w:rsidR="008D68DE" w:rsidRPr="00172CD8">
        <w:rPr>
          <w:rFonts w:ascii="Times New Roman" w:hAnsi="Times New Roman" w:cs="Times New Roman"/>
        </w:rPr>
        <w:t>3</w:t>
      </w:r>
      <w:r w:rsidRPr="00172CD8">
        <w:rPr>
          <w:rFonts w:ascii="Times New Roman" w:hAnsi="Times New Roman" w:cs="Times New Roman"/>
        </w:rPr>
        <w:t>,</w:t>
      </w:r>
      <w:r w:rsidR="008D68DE" w:rsidRPr="00172CD8">
        <w:rPr>
          <w:rFonts w:ascii="Times New Roman" w:hAnsi="Times New Roman" w:cs="Times New Roman"/>
        </w:rPr>
        <w:t>3</w:t>
      </w:r>
      <w:r w:rsidRPr="00172CD8">
        <w:rPr>
          <w:rFonts w:ascii="Times New Roman" w:hAnsi="Times New Roman" w:cs="Times New Roman"/>
        </w:rPr>
        <w:t xml:space="preserve"> млн. рублей. Фин</w:t>
      </w:r>
      <w:r w:rsidR="00E32545" w:rsidRPr="00172CD8">
        <w:rPr>
          <w:rFonts w:ascii="Times New Roman" w:hAnsi="Times New Roman" w:cs="Times New Roman"/>
        </w:rPr>
        <w:t>ансовое обеспечение реализации П</w:t>
      </w:r>
      <w:r w:rsidRPr="00172CD8">
        <w:rPr>
          <w:rFonts w:ascii="Times New Roman" w:hAnsi="Times New Roman" w:cs="Times New Roman"/>
        </w:rPr>
        <w:t xml:space="preserve">рограммы осуществляется за счет средств бюджета </w:t>
      </w:r>
      <w:bookmarkEnd w:id="32"/>
      <w:r w:rsidR="009F7A7F" w:rsidRPr="00172CD8">
        <w:rPr>
          <w:rFonts w:ascii="Times New Roman" w:hAnsi="Times New Roman" w:cs="Times New Roman"/>
        </w:rPr>
        <w:t>города Югорска.</w:t>
      </w:r>
    </w:p>
    <w:p w:rsidR="00BF6B56" w:rsidRPr="00172CD8" w:rsidRDefault="00430053">
      <w:pPr>
        <w:ind w:firstLine="720"/>
        <w:jc w:val="both"/>
        <w:rPr>
          <w:rFonts w:ascii="Times New Roman" w:hAnsi="Times New Roman" w:cs="Times New Roman"/>
        </w:rPr>
      </w:pPr>
      <w:bookmarkStart w:id="33" w:name="sub_10511"/>
      <w:r w:rsidRPr="00172CD8">
        <w:rPr>
          <w:rFonts w:ascii="Times New Roman" w:hAnsi="Times New Roman" w:cs="Times New Roman"/>
        </w:rPr>
        <w:t xml:space="preserve">Перечень мероприятий, предлагаемых к реализации и направленных на решение задач </w:t>
      </w:r>
      <w:r w:rsidR="009F7A7F"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w:t>
      </w:r>
      <w:r w:rsidR="009F7A7F" w:rsidRPr="00172CD8">
        <w:rPr>
          <w:rFonts w:ascii="Times New Roman" w:hAnsi="Times New Roman" w:cs="Times New Roman"/>
        </w:rPr>
        <w:t xml:space="preserve"> </w:t>
      </w:r>
      <w:r w:rsidR="00E32545" w:rsidRPr="00172CD8">
        <w:rPr>
          <w:rFonts w:ascii="Times New Roman" w:hAnsi="Times New Roman" w:cs="Times New Roman"/>
        </w:rPr>
        <w:t xml:space="preserve">города Югорска </w:t>
      </w:r>
      <w:r w:rsidR="009F7A7F" w:rsidRPr="00172CD8">
        <w:rPr>
          <w:rFonts w:ascii="Times New Roman" w:hAnsi="Times New Roman" w:cs="Times New Roman"/>
        </w:rPr>
        <w:t>«Повышение эффективности бюджетных расходов города Югорска на 2011-2013 годы»</w:t>
      </w:r>
      <w:r w:rsidRPr="00172CD8">
        <w:rPr>
          <w:rFonts w:ascii="Times New Roman" w:hAnsi="Times New Roman" w:cs="Times New Roman"/>
        </w:rPr>
        <w:t xml:space="preserve">, с указанием финансовых ресурсов и сроков, необходимых для их реализации, а также планируемое распределение выделяемых </w:t>
      </w:r>
      <w:r w:rsidR="009F7A7F" w:rsidRPr="00172CD8">
        <w:rPr>
          <w:rFonts w:ascii="Times New Roman" w:hAnsi="Times New Roman" w:cs="Times New Roman"/>
        </w:rPr>
        <w:t>бюджетных</w:t>
      </w:r>
      <w:r w:rsidRPr="00172CD8">
        <w:rPr>
          <w:rFonts w:ascii="Times New Roman" w:hAnsi="Times New Roman" w:cs="Times New Roman"/>
        </w:rPr>
        <w:t xml:space="preserve"> ассигнований основным </w:t>
      </w:r>
      <w:r w:rsidR="009F7A7F" w:rsidRPr="00172CD8">
        <w:rPr>
          <w:rFonts w:ascii="Times New Roman" w:hAnsi="Times New Roman" w:cs="Times New Roman"/>
        </w:rPr>
        <w:t xml:space="preserve">муниципальным </w:t>
      </w:r>
      <w:r w:rsidR="008D68DE" w:rsidRPr="00172CD8">
        <w:rPr>
          <w:rFonts w:ascii="Times New Roman" w:hAnsi="Times New Roman" w:cs="Times New Roman"/>
        </w:rPr>
        <w:t>заказчикам П</w:t>
      </w:r>
      <w:r w:rsidRPr="00172CD8">
        <w:rPr>
          <w:rFonts w:ascii="Times New Roman" w:hAnsi="Times New Roman" w:cs="Times New Roman"/>
        </w:rPr>
        <w:t xml:space="preserve">рограммы, приведены в </w:t>
      </w:r>
      <w:r w:rsidR="008D68DE" w:rsidRPr="00172CD8">
        <w:rPr>
          <w:rFonts w:ascii="Times New Roman" w:hAnsi="Times New Roman" w:cs="Times New Roman"/>
        </w:rPr>
        <w:t>т</w:t>
      </w:r>
      <w:r w:rsidRPr="00172CD8">
        <w:rPr>
          <w:rFonts w:ascii="Times New Roman" w:hAnsi="Times New Roman" w:cs="Times New Roman"/>
        </w:rPr>
        <w:t xml:space="preserve">аблице </w:t>
      </w:r>
      <w:r w:rsidR="00573BD0" w:rsidRPr="00172CD8">
        <w:rPr>
          <w:rFonts w:ascii="Times New Roman" w:hAnsi="Times New Roman" w:cs="Times New Roman"/>
        </w:rPr>
        <w:t>5</w:t>
      </w:r>
      <w:r w:rsidRPr="00172CD8">
        <w:rPr>
          <w:rFonts w:ascii="Times New Roman" w:hAnsi="Times New Roman" w:cs="Times New Roman"/>
        </w:rPr>
        <w:t>.</w:t>
      </w:r>
    </w:p>
    <w:bookmarkEnd w:id="33"/>
    <w:p w:rsidR="00BF6B56" w:rsidRPr="00172CD8" w:rsidRDefault="00BF6B56">
      <w:pPr>
        <w:ind w:firstLine="720"/>
        <w:jc w:val="both"/>
        <w:rPr>
          <w:rFonts w:ascii="Times New Roman" w:hAnsi="Times New Roman" w:cs="Times New Roman"/>
        </w:rPr>
      </w:pPr>
    </w:p>
    <w:p w:rsidR="00BF6B56" w:rsidRPr="00172CD8" w:rsidRDefault="00430053">
      <w:pPr>
        <w:ind w:firstLine="698"/>
        <w:jc w:val="right"/>
        <w:rPr>
          <w:rFonts w:ascii="Times New Roman" w:hAnsi="Times New Roman" w:cs="Times New Roman"/>
          <w:b/>
        </w:rPr>
      </w:pPr>
      <w:r w:rsidRPr="00172CD8">
        <w:rPr>
          <w:rStyle w:val="a3"/>
          <w:rFonts w:ascii="Times New Roman" w:hAnsi="Times New Roman" w:cs="Times New Roman"/>
          <w:b w:val="0"/>
          <w:color w:val="auto"/>
        </w:rPr>
        <w:t xml:space="preserve">Таблица </w:t>
      </w:r>
      <w:r w:rsidR="00573BD0" w:rsidRPr="00172CD8">
        <w:rPr>
          <w:rStyle w:val="a3"/>
          <w:rFonts w:ascii="Times New Roman" w:hAnsi="Times New Roman" w:cs="Times New Roman"/>
          <w:b w:val="0"/>
          <w:color w:val="auto"/>
        </w:rPr>
        <w:t>5</w:t>
      </w:r>
      <w:r w:rsidRPr="00172CD8">
        <w:rPr>
          <w:rStyle w:val="a3"/>
          <w:rFonts w:ascii="Times New Roman" w:hAnsi="Times New Roman" w:cs="Times New Roman"/>
          <w:b w:val="0"/>
          <w:color w:val="auto"/>
        </w:rPr>
        <w:t xml:space="preserve"> </w:t>
      </w:r>
    </w:p>
    <w:p w:rsidR="00BF6B56" w:rsidRPr="00172CD8" w:rsidRDefault="00BF6B56">
      <w:pPr>
        <w:ind w:firstLine="720"/>
        <w:jc w:val="both"/>
        <w:rPr>
          <w:rFonts w:ascii="Times New Roman" w:hAnsi="Times New Roman" w:cs="Times New Roman"/>
        </w:rPr>
      </w:pPr>
    </w:p>
    <w:p w:rsidR="00BF6B56" w:rsidRPr="00172CD8" w:rsidRDefault="00430053">
      <w:pPr>
        <w:pStyle w:val="1"/>
        <w:rPr>
          <w:rFonts w:ascii="Times New Roman" w:hAnsi="Times New Roman" w:cs="Times New Roman"/>
          <w:color w:val="auto"/>
        </w:rPr>
      </w:pPr>
      <w:r w:rsidRPr="00172CD8">
        <w:rPr>
          <w:rFonts w:ascii="Times New Roman" w:hAnsi="Times New Roman" w:cs="Times New Roman"/>
          <w:color w:val="auto"/>
        </w:rPr>
        <w:t xml:space="preserve">Перечень мероприятий, предлагаемых к реализации и направленных </w:t>
      </w:r>
      <w:r w:rsidRPr="00172CD8">
        <w:rPr>
          <w:rFonts w:ascii="Times New Roman" w:hAnsi="Times New Roman" w:cs="Times New Roman"/>
          <w:color w:val="auto"/>
        </w:rPr>
        <w:br/>
        <w:t xml:space="preserve">на решение задач </w:t>
      </w:r>
      <w:r w:rsidR="009F7A7F" w:rsidRPr="00172CD8">
        <w:rPr>
          <w:rFonts w:ascii="Times New Roman" w:hAnsi="Times New Roman" w:cs="Times New Roman"/>
          <w:color w:val="auto"/>
        </w:rPr>
        <w:t xml:space="preserve">долгосрочной </w:t>
      </w:r>
      <w:r w:rsidRPr="00172CD8">
        <w:rPr>
          <w:rFonts w:ascii="Times New Roman" w:hAnsi="Times New Roman" w:cs="Times New Roman"/>
          <w:color w:val="auto"/>
        </w:rPr>
        <w:t>целевой программы</w:t>
      </w:r>
      <w:r w:rsidR="009F7A7F" w:rsidRPr="00172CD8">
        <w:rPr>
          <w:rFonts w:ascii="Times New Roman" w:hAnsi="Times New Roman" w:cs="Times New Roman"/>
          <w:color w:val="auto"/>
        </w:rPr>
        <w:t xml:space="preserve"> </w:t>
      </w:r>
      <w:r w:rsidR="00E32545" w:rsidRPr="00172CD8">
        <w:rPr>
          <w:rFonts w:ascii="Times New Roman" w:hAnsi="Times New Roman" w:cs="Times New Roman"/>
          <w:color w:val="auto"/>
        </w:rPr>
        <w:t xml:space="preserve">города Югорска </w:t>
      </w:r>
      <w:r w:rsidR="009F7A7F" w:rsidRPr="00172CD8">
        <w:rPr>
          <w:rFonts w:ascii="Times New Roman" w:hAnsi="Times New Roman" w:cs="Times New Roman"/>
          <w:color w:val="auto"/>
        </w:rPr>
        <w:t>«Повышение эффективности бюджетных расходов города Югорска на 2011-2013 годы»</w:t>
      </w:r>
      <w:r w:rsidRPr="00172CD8">
        <w:rPr>
          <w:rFonts w:ascii="Times New Roman" w:hAnsi="Times New Roman" w:cs="Times New Roman"/>
          <w:color w:val="auto"/>
        </w:rPr>
        <w:t xml:space="preserve">, с указанием финансовых ресурсов и сроков, необходимых для их реализации, а также планируемое </w:t>
      </w:r>
      <w:r w:rsidRPr="00172CD8">
        <w:rPr>
          <w:rFonts w:ascii="Times New Roman" w:hAnsi="Times New Roman" w:cs="Times New Roman"/>
          <w:color w:val="auto"/>
        </w:rPr>
        <w:br/>
        <w:t xml:space="preserve">распределение выделяемых </w:t>
      </w:r>
      <w:r w:rsidR="009F7A7F" w:rsidRPr="00172CD8">
        <w:rPr>
          <w:rFonts w:ascii="Times New Roman" w:hAnsi="Times New Roman" w:cs="Times New Roman"/>
          <w:color w:val="auto"/>
        </w:rPr>
        <w:t>бюджетных</w:t>
      </w:r>
      <w:r w:rsidRPr="00172CD8">
        <w:rPr>
          <w:rFonts w:ascii="Times New Roman" w:hAnsi="Times New Roman" w:cs="Times New Roman"/>
          <w:color w:val="auto"/>
        </w:rPr>
        <w:t xml:space="preserve"> ассигнований основным </w:t>
      </w:r>
      <w:r w:rsidRPr="00172CD8">
        <w:rPr>
          <w:rFonts w:ascii="Times New Roman" w:hAnsi="Times New Roman" w:cs="Times New Roman"/>
          <w:color w:val="auto"/>
        </w:rPr>
        <w:br/>
      </w:r>
      <w:r w:rsidR="009F7A7F" w:rsidRPr="00172CD8">
        <w:rPr>
          <w:rFonts w:ascii="Times New Roman" w:hAnsi="Times New Roman" w:cs="Times New Roman"/>
          <w:color w:val="auto"/>
        </w:rPr>
        <w:t>муниципальным</w:t>
      </w:r>
      <w:r w:rsidRPr="00172CD8">
        <w:rPr>
          <w:rFonts w:ascii="Times New Roman" w:hAnsi="Times New Roman" w:cs="Times New Roman"/>
          <w:color w:val="auto"/>
        </w:rPr>
        <w:t xml:space="preserve"> заказчикам программы </w:t>
      </w:r>
    </w:p>
    <w:p w:rsidR="00BF6B56" w:rsidRPr="00172CD8" w:rsidRDefault="00BF6B56">
      <w:pPr>
        <w:ind w:firstLine="720"/>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800"/>
        <w:gridCol w:w="1400"/>
        <w:gridCol w:w="1400"/>
        <w:gridCol w:w="2380"/>
      </w:tblGrid>
      <w:tr w:rsidR="00BF6B56" w:rsidRPr="00172CD8" w:rsidTr="005307DE">
        <w:tc>
          <w:tcPr>
            <w:tcW w:w="851" w:type="dxa"/>
            <w:vMerge w:val="restart"/>
            <w:tcBorders>
              <w:top w:val="single" w:sz="4" w:space="0" w:color="auto"/>
              <w:bottom w:val="single" w:sz="4" w:space="0" w:color="auto"/>
              <w:right w:val="single" w:sz="4" w:space="0" w:color="auto"/>
            </w:tcBorders>
          </w:tcPr>
          <w:p w:rsidR="00BF6B56" w:rsidRPr="00172CD8" w:rsidRDefault="005B1EDB">
            <w:pPr>
              <w:pStyle w:val="afb"/>
              <w:jc w:val="center"/>
              <w:rPr>
                <w:rFonts w:ascii="Times New Roman" w:hAnsi="Times New Roman" w:cs="Times New Roman"/>
              </w:rPr>
            </w:pPr>
            <w:r w:rsidRPr="00172CD8">
              <w:rPr>
                <w:rFonts w:ascii="Times New Roman" w:hAnsi="Times New Roman" w:cs="Times New Roman"/>
              </w:rPr>
              <w:t>№</w:t>
            </w:r>
          </w:p>
        </w:tc>
        <w:tc>
          <w:tcPr>
            <w:tcW w:w="2800" w:type="dxa"/>
            <w:vMerge w:val="restart"/>
            <w:tcBorders>
              <w:top w:val="single" w:sz="4" w:space="0" w:color="auto"/>
              <w:left w:val="single" w:sz="4" w:space="0" w:color="auto"/>
              <w:bottom w:val="single" w:sz="4" w:space="0" w:color="auto"/>
              <w:right w:val="single" w:sz="4" w:space="0" w:color="auto"/>
            </w:tcBorders>
          </w:tcPr>
          <w:p w:rsidR="00BF6B56" w:rsidRPr="00172CD8" w:rsidRDefault="005B1EDB" w:rsidP="005B1EDB">
            <w:pPr>
              <w:pStyle w:val="afb"/>
              <w:jc w:val="center"/>
              <w:rPr>
                <w:rFonts w:ascii="Times New Roman" w:hAnsi="Times New Roman" w:cs="Times New Roman"/>
              </w:rPr>
            </w:pPr>
            <w:r w:rsidRPr="00172CD8">
              <w:rPr>
                <w:rFonts w:ascii="Times New Roman" w:hAnsi="Times New Roman" w:cs="Times New Roman"/>
              </w:rPr>
              <w:t>Наименования м</w:t>
            </w:r>
            <w:r w:rsidR="00430053" w:rsidRPr="00172CD8">
              <w:rPr>
                <w:rFonts w:ascii="Times New Roman" w:hAnsi="Times New Roman" w:cs="Times New Roman"/>
              </w:rPr>
              <w:t>ероприяти</w:t>
            </w:r>
            <w:r w:rsidRPr="00172CD8">
              <w:rPr>
                <w:rFonts w:ascii="Times New Roman" w:hAnsi="Times New Roman" w:cs="Times New Roman"/>
              </w:rPr>
              <w:t>я</w:t>
            </w:r>
          </w:p>
        </w:tc>
        <w:tc>
          <w:tcPr>
            <w:tcW w:w="1400" w:type="dxa"/>
            <w:vMerge w:val="restart"/>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Срок исполнения (год)</w:t>
            </w:r>
          </w:p>
        </w:tc>
        <w:tc>
          <w:tcPr>
            <w:tcW w:w="140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Источники и объемы финансирования (тыс. руб.)</w:t>
            </w:r>
          </w:p>
        </w:tc>
        <w:tc>
          <w:tcPr>
            <w:tcW w:w="2380" w:type="dxa"/>
            <w:vMerge w:val="restart"/>
            <w:tcBorders>
              <w:top w:val="single" w:sz="4" w:space="0" w:color="auto"/>
              <w:left w:val="single" w:sz="4" w:space="0" w:color="auto"/>
              <w:bottom w:val="single" w:sz="4" w:space="0" w:color="auto"/>
            </w:tcBorders>
          </w:tcPr>
          <w:p w:rsidR="00BF6B56" w:rsidRPr="00172CD8" w:rsidRDefault="009F7A7F" w:rsidP="009F7A7F">
            <w:pPr>
              <w:pStyle w:val="afb"/>
              <w:jc w:val="center"/>
              <w:rPr>
                <w:rFonts w:ascii="Times New Roman" w:hAnsi="Times New Roman" w:cs="Times New Roman"/>
              </w:rPr>
            </w:pPr>
            <w:r w:rsidRPr="00172CD8">
              <w:rPr>
                <w:rFonts w:ascii="Times New Roman" w:hAnsi="Times New Roman" w:cs="Times New Roman"/>
              </w:rPr>
              <w:t>Основные муниципальны</w:t>
            </w:r>
            <w:r w:rsidR="00430053" w:rsidRPr="00172CD8">
              <w:rPr>
                <w:rFonts w:ascii="Times New Roman" w:hAnsi="Times New Roman" w:cs="Times New Roman"/>
              </w:rPr>
              <w:t>е заказчики программы</w:t>
            </w:r>
          </w:p>
        </w:tc>
      </w:tr>
      <w:tr w:rsidR="00BF6B56" w:rsidRPr="00172CD8" w:rsidTr="005307DE">
        <w:tc>
          <w:tcPr>
            <w:tcW w:w="851" w:type="dxa"/>
            <w:vMerge/>
            <w:tcBorders>
              <w:top w:val="single" w:sz="4" w:space="0" w:color="auto"/>
              <w:bottom w:val="single" w:sz="4" w:space="0" w:color="auto"/>
              <w:right w:val="single" w:sz="4" w:space="0" w:color="auto"/>
            </w:tcBorders>
            <w:vAlign w:val="center"/>
          </w:tcPr>
          <w:p w:rsidR="00BF6B56" w:rsidRPr="00172CD8" w:rsidRDefault="00BF6B56">
            <w:pPr>
              <w:pStyle w:val="afb"/>
              <w:rPr>
                <w:rFonts w:ascii="Times New Roman" w:hAnsi="Times New Roman" w:cs="Times New Roman"/>
              </w:rPr>
            </w:pPr>
          </w:p>
        </w:tc>
        <w:tc>
          <w:tcPr>
            <w:tcW w:w="2800" w:type="dxa"/>
            <w:vMerge/>
            <w:tcBorders>
              <w:top w:val="single" w:sz="4" w:space="0" w:color="auto"/>
              <w:left w:val="single" w:sz="4" w:space="0" w:color="auto"/>
              <w:bottom w:val="single" w:sz="4" w:space="0" w:color="auto"/>
              <w:right w:val="single" w:sz="4" w:space="0" w:color="auto"/>
            </w:tcBorders>
            <w:vAlign w:val="center"/>
          </w:tcPr>
          <w:p w:rsidR="00BF6B56" w:rsidRPr="00172CD8" w:rsidRDefault="00BF6B56">
            <w:pPr>
              <w:pStyle w:val="afb"/>
              <w:rPr>
                <w:rFonts w:ascii="Times New Roman" w:hAnsi="Times New Roman" w:cs="Times New Roman"/>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BF6B56" w:rsidRPr="00172CD8" w:rsidRDefault="00BF6B56">
            <w:pPr>
              <w:pStyle w:val="afb"/>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BF6B56" w:rsidRPr="00172CD8" w:rsidRDefault="00430053" w:rsidP="009F7A7F">
            <w:pPr>
              <w:pStyle w:val="afb"/>
              <w:jc w:val="center"/>
              <w:rPr>
                <w:rFonts w:ascii="Times New Roman" w:hAnsi="Times New Roman" w:cs="Times New Roman"/>
              </w:rPr>
            </w:pPr>
            <w:r w:rsidRPr="00172CD8">
              <w:rPr>
                <w:rFonts w:ascii="Times New Roman" w:hAnsi="Times New Roman" w:cs="Times New Roman"/>
              </w:rPr>
              <w:t xml:space="preserve">бюджет </w:t>
            </w:r>
            <w:r w:rsidR="009F7A7F" w:rsidRPr="00172CD8">
              <w:rPr>
                <w:rFonts w:ascii="Times New Roman" w:hAnsi="Times New Roman" w:cs="Times New Roman"/>
              </w:rPr>
              <w:t>города Югорска</w:t>
            </w:r>
          </w:p>
        </w:tc>
        <w:tc>
          <w:tcPr>
            <w:tcW w:w="2380" w:type="dxa"/>
            <w:vMerge/>
            <w:tcBorders>
              <w:top w:val="single" w:sz="4" w:space="0" w:color="auto"/>
              <w:left w:val="single" w:sz="4" w:space="0" w:color="auto"/>
              <w:bottom w:val="single" w:sz="4" w:space="0" w:color="auto"/>
            </w:tcBorders>
            <w:vAlign w:val="center"/>
          </w:tcPr>
          <w:p w:rsidR="00BF6B56" w:rsidRPr="00172CD8" w:rsidRDefault="00BF6B56">
            <w:pPr>
              <w:pStyle w:val="afb"/>
              <w:rPr>
                <w:rFonts w:ascii="Times New Roman" w:hAnsi="Times New Roman" w:cs="Times New Roman"/>
              </w:rPr>
            </w:pPr>
          </w:p>
        </w:tc>
      </w:tr>
      <w:tr w:rsidR="005519FB" w:rsidRPr="00172CD8" w:rsidTr="005307DE">
        <w:tc>
          <w:tcPr>
            <w:tcW w:w="851" w:type="dxa"/>
            <w:tcBorders>
              <w:top w:val="single" w:sz="4" w:space="0" w:color="auto"/>
              <w:right w:val="single" w:sz="4" w:space="0" w:color="auto"/>
            </w:tcBorders>
          </w:tcPr>
          <w:p w:rsidR="005519FB" w:rsidRPr="00172CD8" w:rsidRDefault="005307DE" w:rsidP="0024726D">
            <w:pPr>
              <w:pStyle w:val="afb"/>
              <w:jc w:val="center"/>
              <w:rPr>
                <w:rFonts w:ascii="Times New Roman" w:hAnsi="Times New Roman" w:cs="Times New Roman"/>
              </w:rPr>
            </w:pPr>
            <w:r w:rsidRPr="00172CD8">
              <w:rPr>
                <w:rFonts w:ascii="Times New Roman" w:hAnsi="Times New Roman" w:cs="Times New Roman"/>
              </w:rPr>
              <w:t>4.7</w:t>
            </w:r>
            <w:r w:rsidR="005519FB" w:rsidRPr="00172CD8">
              <w:rPr>
                <w:rFonts w:ascii="Times New Roman" w:hAnsi="Times New Roman" w:cs="Times New Roman"/>
              </w:rPr>
              <w:t>.</w:t>
            </w:r>
          </w:p>
        </w:tc>
        <w:tc>
          <w:tcPr>
            <w:tcW w:w="2800" w:type="dxa"/>
            <w:tcBorders>
              <w:top w:val="single" w:sz="4" w:space="0" w:color="auto"/>
              <w:left w:val="single" w:sz="4" w:space="0" w:color="auto"/>
              <w:right w:val="single" w:sz="4" w:space="0" w:color="auto"/>
            </w:tcBorders>
          </w:tcPr>
          <w:p w:rsidR="005519FB" w:rsidRPr="00172CD8" w:rsidRDefault="00035378" w:rsidP="0024726D">
            <w:pPr>
              <w:pStyle w:val="aff2"/>
              <w:rPr>
                <w:rFonts w:ascii="Times New Roman" w:hAnsi="Times New Roman" w:cs="Times New Roman"/>
              </w:rPr>
            </w:pPr>
            <w:r w:rsidRPr="00172CD8">
              <w:rPr>
                <w:rFonts w:ascii="Times New Roman" w:hAnsi="Times New Roman" w:cs="Times New Roman"/>
              </w:rPr>
              <w:t>Распределение грантов с целью стимулирования повышения эффективности деятельности главных распорядителей средств бюджета города Югорска</w:t>
            </w:r>
          </w:p>
        </w:tc>
        <w:tc>
          <w:tcPr>
            <w:tcW w:w="1400" w:type="dxa"/>
            <w:tcBorders>
              <w:top w:val="single" w:sz="4" w:space="0" w:color="auto"/>
              <w:left w:val="single" w:sz="4" w:space="0" w:color="auto"/>
              <w:bottom w:val="single" w:sz="4" w:space="0" w:color="auto"/>
              <w:right w:val="single" w:sz="4" w:space="0" w:color="auto"/>
            </w:tcBorders>
          </w:tcPr>
          <w:p w:rsidR="005519FB" w:rsidRPr="00172CD8" w:rsidRDefault="005519FB" w:rsidP="0024726D">
            <w:pPr>
              <w:pStyle w:val="afb"/>
              <w:jc w:val="center"/>
              <w:rPr>
                <w:rFonts w:ascii="Times New Roman" w:hAnsi="Times New Roman" w:cs="Times New Roman"/>
              </w:rPr>
            </w:pPr>
            <w:r w:rsidRPr="00172CD8">
              <w:rPr>
                <w:rFonts w:ascii="Times New Roman" w:hAnsi="Times New Roman" w:cs="Times New Roman"/>
              </w:rPr>
              <w:t>2012</w:t>
            </w:r>
          </w:p>
          <w:p w:rsidR="005519FB" w:rsidRPr="00172CD8" w:rsidRDefault="005519FB" w:rsidP="0024726D">
            <w:pPr>
              <w:pStyle w:val="afb"/>
              <w:jc w:val="center"/>
              <w:rPr>
                <w:rFonts w:ascii="Times New Roman" w:hAnsi="Times New Roman" w:cs="Times New Roman"/>
              </w:rPr>
            </w:pPr>
            <w:r w:rsidRPr="00172CD8">
              <w:rPr>
                <w:rFonts w:ascii="Times New Roman" w:hAnsi="Times New Roman" w:cs="Times New Roman"/>
              </w:rPr>
              <w:t>2013</w:t>
            </w:r>
          </w:p>
        </w:tc>
        <w:tc>
          <w:tcPr>
            <w:tcW w:w="1400" w:type="dxa"/>
            <w:tcBorders>
              <w:top w:val="single" w:sz="4" w:space="0" w:color="auto"/>
              <w:left w:val="single" w:sz="4" w:space="0" w:color="auto"/>
              <w:bottom w:val="single" w:sz="4" w:space="0" w:color="auto"/>
              <w:right w:val="single" w:sz="4" w:space="0" w:color="auto"/>
            </w:tcBorders>
          </w:tcPr>
          <w:p w:rsidR="005519FB" w:rsidRPr="00172CD8" w:rsidRDefault="005519FB" w:rsidP="0024726D">
            <w:pPr>
              <w:pStyle w:val="afb"/>
              <w:jc w:val="center"/>
              <w:rPr>
                <w:rFonts w:ascii="Times New Roman" w:hAnsi="Times New Roman" w:cs="Times New Roman"/>
              </w:rPr>
            </w:pPr>
            <w:r w:rsidRPr="00172CD8">
              <w:rPr>
                <w:rFonts w:ascii="Times New Roman" w:hAnsi="Times New Roman" w:cs="Times New Roman"/>
              </w:rPr>
              <w:t>500</w:t>
            </w:r>
          </w:p>
          <w:p w:rsidR="005519FB" w:rsidRPr="00172CD8" w:rsidRDefault="005519FB" w:rsidP="005519FB">
            <w:pPr>
              <w:pStyle w:val="afb"/>
              <w:jc w:val="center"/>
              <w:rPr>
                <w:rFonts w:ascii="Times New Roman" w:hAnsi="Times New Roman" w:cs="Times New Roman"/>
              </w:rPr>
            </w:pPr>
            <w:r w:rsidRPr="00172CD8">
              <w:rPr>
                <w:rFonts w:ascii="Times New Roman" w:hAnsi="Times New Roman" w:cs="Times New Roman"/>
              </w:rPr>
              <w:t>500</w:t>
            </w:r>
          </w:p>
          <w:p w:rsidR="005519FB" w:rsidRPr="00172CD8" w:rsidRDefault="005519FB" w:rsidP="005519FB"/>
        </w:tc>
        <w:tc>
          <w:tcPr>
            <w:tcW w:w="2380" w:type="dxa"/>
            <w:tcBorders>
              <w:top w:val="single" w:sz="4" w:space="0" w:color="auto"/>
              <w:left w:val="single" w:sz="4" w:space="0" w:color="auto"/>
              <w:bottom w:val="single" w:sz="4" w:space="0" w:color="auto"/>
            </w:tcBorders>
          </w:tcPr>
          <w:p w:rsidR="005519FB" w:rsidRPr="00172CD8" w:rsidRDefault="005519FB" w:rsidP="0024726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r>
      <w:tr w:rsidR="00DE3557" w:rsidRPr="00172CD8" w:rsidTr="005307DE">
        <w:tc>
          <w:tcPr>
            <w:tcW w:w="851" w:type="dxa"/>
            <w:vMerge w:val="restart"/>
            <w:tcBorders>
              <w:top w:val="single" w:sz="4" w:space="0" w:color="auto"/>
              <w:right w:val="single" w:sz="4" w:space="0" w:color="auto"/>
            </w:tcBorders>
          </w:tcPr>
          <w:p w:rsidR="00DE3557" w:rsidRPr="00172CD8" w:rsidRDefault="005307DE">
            <w:pPr>
              <w:pStyle w:val="afb"/>
              <w:jc w:val="center"/>
              <w:rPr>
                <w:rFonts w:ascii="Times New Roman" w:hAnsi="Times New Roman" w:cs="Times New Roman"/>
              </w:rPr>
            </w:pPr>
            <w:r w:rsidRPr="00172CD8">
              <w:rPr>
                <w:rFonts w:ascii="Times New Roman" w:hAnsi="Times New Roman" w:cs="Times New Roman"/>
              </w:rPr>
              <w:t>7.1</w:t>
            </w:r>
            <w:r w:rsidR="00DE3557" w:rsidRPr="00172CD8">
              <w:rPr>
                <w:rFonts w:ascii="Times New Roman" w:hAnsi="Times New Roman" w:cs="Times New Roman"/>
              </w:rPr>
              <w:t>.</w:t>
            </w:r>
          </w:p>
        </w:tc>
        <w:tc>
          <w:tcPr>
            <w:tcW w:w="2800" w:type="dxa"/>
            <w:vMerge w:val="restart"/>
            <w:tcBorders>
              <w:top w:val="single" w:sz="4" w:space="0" w:color="auto"/>
              <w:left w:val="single" w:sz="4" w:space="0" w:color="auto"/>
              <w:right w:val="single" w:sz="4" w:space="0" w:color="auto"/>
            </w:tcBorders>
          </w:tcPr>
          <w:p w:rsidR="00DE3557" w:rsidRPr="00172CD8" w:rsidRDefault="00DE3557" w:rsidP="002D5D0C">
            <w:pPr>
              <w:pStyle w:val="aff2"/>
              <w:rPr>
                <w:rFonts w:ascii="Times New Roman" w:hAnsi="Times New Roman" w:cs="Times New Roman"/>
              </w:rPr>
            </w:pPr>
            <w:r w:rsidRPr="00172CD8">
              <w:rPr>
                <w:rFonts w:ascii="Times New Roman" w:hAnsi="Times New Roman" w:cs="Times New Roman"/>
              </w:rPr>
              <w:t xml:space="preserve">Расходы, связанные с </w:t>
            </w:r>
            <w:r w:rsidR="005307DE" w:rsidRPr="00172CD8">
              <w:rPr>
                <w:rFonts w:ascii="Times New Roman" w:hAnsi="Times New Roman" w:cs="Times New Roman"/>
              </w:rPr>
              <w:t>модернизацией автоматизированной</w:t>
            </w:r>
            <w:r w:rsidRPr="00172CD8">
              <w:rPr>
                <w:rFonts w:ascii="Times New Roman" w:hAnsi="Times New Roman" w:cs="Times New Roman"/>
              </w:rPr>
              <w:t xml:space="preserve"> систем</w:t>
            </w:r>
            <w:r w:rsidR="005307DE" w:rsidRPr="00172CD8">
              <w:rPr>
                <w:rFonts w:ascii="Times New Roman" w:hAnsi="Times New Roman" w:cs="Times New Roman"/>
              </w:rPr>
              <w:t>ы</w:t>
            </w:r>
            <w:r w:rsidRPr="00172CD8">
              <w:rPr>
                <w:rFonts w:ascii="Times New Roman" w:hAnsi="Times New Roman" w:cs="Times New Roman"/>
              </w:rPr>
              <w:t xml:space="preserve"> </w:t>
            </w:r>
            <w:r w:rsidR="005307DE" w:rsidRPr="00172CD8">
              <w:rPr>
                <w:rFonts w:ascii="Times New Roman" w:hAnsi="Times New Roman" w:cs="Times New Roman"/>
              </w:rPr>
              <w:t xml:space="preserve">управления муниципальными финансами </w:t>
            </w:r>
            <w:r w:rsidRPr="00172CD8">
              <w:rPr>
                <w:rFonts w:ascii="Times New Roman" w:hAnsi="Times New Roman" w:cs="Times New Roman"/>
              </w:rPr>
              <w:t>(закупка специализированного программного обеспечения и оборудования)</w:t>
            </w:r>
          </w:p>
        </w:tc>
        <w:tc>
          <w:tcPr>
            <w:tcW w:w="1400" w:type="dxa"/>
            <w:tcBorders>
              <w:top w:val="single" w:sz="4" w:space="0" w:color="auto"/>
              <w:left w:val="single" w:sz="4" w:space="0" w:color="auto"/>
              <w:bottom w:val="single" w:sz="4" w:space="0" w:color="auto"/>
              <w:right w:val="single" w:sz="4" w:space="0" w:color="auto"/>
            </w:tcBorders>
          </w:tcPr>
          <w:p w:rsidR="00DE3557" w:rsidRPr="00172CD8" w:rsidRDefault="00DE3557">
            <w:pPr>
              <w:pStyle w:val="afb"/>
              <w:jc w:val="center"/>
              <w:rPr>
                <w:rFonts w:ascii="Times New Roman" w:hAnsi="Times New Roman" w:cs="Times New Roman"/>
              </w:rPr>
            </w:pPr>
            <w:r w:rsidRPr="00172CD8">
              <w:rPr>
                <w:rFonts w:ascii="Times New Roman" w:hAnsi="Times New Roman" w:cs="Times New Roman"/>
              </w:rPr>
              <w:t>2011</w:t>
            </w:r>
          </w:p>
          <w:p w:rsidR="00DE3557" w:rsidRPr="00172CD8" w:rsidRDefault="00DE3557">
            <w:pPr>
              <w:pStyle w:val="afb"/>
              <w:jc w:val="center"/>
              <w:rPr>
                <w:rFonts w:ascii="Times New Roman" w:hAnsi="Times New Roman" w:cs="Times New Roman"/>
              </w:rPr>
            </w:pPr>
            <w:r w:rsidRPr="00172CD8">
              <w:rPr>
                <w:rFonts w:ascii="Times New Roman" w:hAnsi="Times New Roman" w:cs="Times New Roman"/>
              </w:rPr>
              <w:t>2012</w:t>
            </w:r>
          </w:p>
          <w:p w:rsidR="00DE3557" w:rsidRPr="00172CD8" w:rsidRDefault="00DE3557">
            <w:pPr>
              <w:pStyle w:val="afb"/>
              <w:jc w:val="center"/>
              <w:rPr>
                <w:rFonts w:ascii="Times New Roman" w:hAnsi="Times New Roman" w:cs="Times New Roman"/>
              </w:rPr>
            </w:pPr>
            <w:r w:rsidRPr="00172CD8">
              <w:rPr>
                <w:rFonts w:ascii="Times New Roman" w:hAnsi="Times New Roman" w:cs="Times New Roman"/>
              </w:rPr>
              <w:t>2013</w:t>
            </w:r>
          </w:p>
        </w:tc>
        <w:tc>
          <w:tcPr>
            <w:tcW w:w="1400" w:type="dxa"/>
            <w:tcBorders>
              <w:top w:val="single" w:sz="4" w:space="0" w:color="auto"/>
              <w:left w:val="single" w:sz="4" w:space="0" w:color="auto"/>
              <w:bottom w:val="single" w:sz="4" w:space="0" w:color="auto"/>
              <w:right w:val="single" w:sz="4" w:space="0" w:color="auto"/>
            </w:tcBorders>
          </w:tcPr>
          <w:p w:rsidR="00DE3557" w:rsidRPr="00172CD8" w:rsidRDefault="00DE3557">
            <w:pPr>
              <w:pStyle w:val="afb"/>
              <w:jc w:val="center"/>
              <w:rPr>
                <w:rFonts w:ascii="Times New Roman" w:hAnsi="Times New Roman" w:cs="Times New Roman"/>
              </w:rPr>
            </w:pPr>
            <w:r w:rsidRPr="00172CD8">
              <w:rPr>
                <w:rFonts w:ascii="Times New Roman" w:hAnsi="Times New Roman" w:cs="Times New Roman"/>
              </w:rPr>
              <w:t>2 000</w:t>
            </w:r>
          </w:p>
          <w:p w:rsidR="00DE3557" w:rsidRPr="00172CD8" w:rsidRDefault="00DE3557">
            <w:pPr>
              <w:pStyle w:val="afb"/>
              <w:jc w:val="center"/>
              <w:rPr>
                <w:rFonts w:ascii="Times New Roman" w:hAnsi="Times New Roman" w:cs="Times New Roman"/>
              </w:rPr>
            </w:pPr>
            <w:r w:rsidRPr="00172CD8">
              <w:rPr>
                <w:rFonts w:ascii="Times New Roman" w:hAnsi="Times New Roman" w:cs="Times New Roman"/>
              </w:rPr>
              <w:t>8 000</w:t>
            </w:r>
          </w:p>
          <w:p w:rsidR="00DE3557" w:rsidRPr="00172CD8" w:rsidRDefault="00DE3557">
            <w:pPr>
              <w:pStyle w:val="afb"/>
              <w:jc w:val="center"/>
              <w:rPr>
                <w:rFonts w:ascii="Times New Roman" w:hAnsi="Times New Roman" w:cs="Times New Roman"/>
              </w:rPr>
            </w:pPr>
            <w:r w:rsidRPr="00172CD8">
              <w:rPr>
                <w:rFonts w:ascii="Times New Roman" w:hAnsi="Times New Roman" w:cs="Times New Roman"/>
              </w:rPr>
              <w:t>1 000</w:t>
            </w:r>
          </w:p>
        </w:tc>
        <w:tc>
          <w:tcPr>
            <w:tcW w:w="2380" w:type="dxa"/>
            <w:tcBorders>
              <w:top w:val="single" w:sz="4" w:space="0" w:color="auto"/>
              <w:left w:val="single" w:sz="4" w:space="0" w:color="auto"/>
              <w:bottom w:val="single" w:sz="4" w:space="0" w:color="auto"/>
            </w:tcBorders>
          </w:tcPr>
          <w:p w:rsidR="00DE3557" w:rsidRPr="00172CD8" w:rsidRDefault="00DE3557" w:rsidP="009F7A7F">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r>
      <w:tr w:rsidR="00DE3557" w:rsidRPr="00172CD8" w:rsidTr="005307DE">
        <w:tc>
          <w:tcPr>
            <w:tcW w:w="851" w:type="dxa"/>
            <w:vMerge/>
            <w:tcBorders>
              <w:bottom w:val="single" w:sz="4" w:space="0" w:color="auto"/>
              <w:right w:val="single" w:sz="4" w:space="0" w:color="auto"/>
            </w:tcBorders>
          </w:tcPr>
          <w:p w:rsidR="00DE3557" w:rsidRPr="00172CD8" w:rsidRDefault="00DE3557">
            <w:pPr>
              <w:pStyle w:val="afb"/>
              <w:jc w:val="center"/>
              <w:rPr>
                <w:rFonts w:ascii="Times New Roman" w:hAnsi="Times New Roman" w:cs="Times New Roman"/>
              </w:rPr>
            </w:pPr>
          </w:p>
        </w:tc>
        <w:tc>
          <w:tcPr>
            <w:tcW w:w="2800" w:type="dxa"/>
            <w:vMerge/>
            <w:tcBorders>
              <w:left w:val="single" w:sz="4" w:space="0" w:color="auto"/>
              <w:bottom w:val="single" w:sz="4" w:space="0" w:color="auto"/>
              <w:right w:val="single" w:sz="4" w:space="0" w:color="auto"/>
            </w:tcBorders>
          </w:tcPr>
          <w:p w:rsidR="00DE3557" w:rsidRPr="00172CD8" w:rsidRDefault="00DE3557" w:rsidP="009F7A7F">
            <w:pPr>
              <w:pStyle w:val="aff2"/>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DE3557" w:rsidRPr="00172CD8" w:rsidRDefault="00DE3557">
            <w:pPr>
              <w:pStyle w:val="afb"/>
              <w:jc w:val="center"/>
              <w:rPr>
                <w:rFonts w:ascii="Times New Roman" w:hAnsi="Times New Roman" w:cs="Times New Roman"/>
              </w:rPr>
            </w:pPr>
            <w:r w:rsidRPr="00172CD8">
              <w:rPr>
                <w:rFonts w:ascii="Times New Roman" w:hAnsi="Times New Roman" w:cs="Times New Roman"/>
              </w:rPr>
              <w:t>2011</w:t>
            </w:r>
          </w:p>
        </w:tc>
        <w:tc>
          <w:tcPr>
            <w:tcW w:w="1400" w:type="dxa"/>
            <w:tcBorders>
              <w:top w:val="single" w:sz="4" w:space="0" w:color="auto"/>
              <w:left w:val="single" w:sz="4" w:space="0" w:color="auto"/>
              <w:bottom w:val="single" w:sz="4" w:space="0" w:color="auto"/>
              <w:right w:val="single" w:sz="4" w:space="0" w:color="auto"/>
            </w:tcBorders>
          </w:tcPr>
          <w:p w:rsidR="00DE3557" w:rsidRPr="00172CD8" w:rsidRDefault="00DE3557">
            <w:pPr>
              <w:pStyle w:val="afb"/>
              <w:jc w:val="center"/>
              <w:rPr>
                <w:rFonts w:ascii="Times New Roman" w:hAnsi="Times New Roman" w:cs="Times New Roman"/>
              </w:rPr>
            </w:pPr>
            <w:r w:rsidRPr="00172CD8">
              <w:rPr>
                <w:rFonts w:ascii="Times New Roman" w:hAnsi="Times New Roman" w:cs="Times New Roman"/>
              </w:rPr>
              <w:t>1 300</w:t>
            </w:r>
          </w:p>
        </w:tc>
        <w:tc>
          <w:tcPr>
            <w:tcW w:w="2380" w:type="dxa"/>
            <w:tcBorders>
              <w:top w:val="single" w:sz="4" w:space="0" w:color="auto"/>
              <w:left w:val="single" w:sz="4" w:space="0" w:color="auto"/>
              <w:bottom w:val="single" w:sz="4" w:space="0" w:color="auto"/>
            </w:tcBorders>
          </w:tcPr>
          <w:p w:rsidR="00DE3557" w:rsidRPr="00172CD8" w:rsidRDefault="00DE3557" w:rsidP="009F7A7F">
            <w:pPr>
              <w:pStyle w:val="aff2"/>
              <w:rPr>
                <w:rFonts w:ascii="Times New Roman" w:hAnsi="Times New Roman" w:cs="Times New Roman"/>
              </w:rPr>
            </w:pPr>
            <w:r w:rsidRPr="00172CD8">
              <w:rPr>
                <w:rFonts w:ascii="Times New Roman" w:hAnsi="Times New Roman" w:cs="Times New Roman"/>
              </w:rPr>
              <w:t>МКУ «Централизованная бухгалтерия учреждений образования»</w:t>
            </w:r>
          </w:p>
        </w:tc>
      </w:tr>
      <w:tr w:rsidR="00BF6B56" w:rsidRPr="00172CD8" w:rsidTr="005307DE">
        <w:tc>
          <w:tcPr>
            <w:tcW w:w="851" w:type="dxa"/>
            <w:tcBorders>
              <w:top w:val="single" w:sz="4" w:space="0" w:color="auto"/>
              <w:bottom w:val="single" w:sz="4" w:space="0" w:color="auto"/>
              <w:right w:val="single" w:sz="4" w:space="0" w:color="auto"/>
            </w:tcBorders>
          </w:tcPr>
          <w:p w:rsidR="00BF6B56" w:rsidRPr="00172CD8" w:rsidRDefault="00BF6B56">
            <w:pPr>
              <w:pStyle w:val="afb"/>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BF6B56" w:rsidRPr="00172CD8" w:rsidRDefault="00430053" w:rsidP="009F7A7F">
            <w:pPr>
              <w:pStyle w:val="aff2"/>
              <w:rPr>
                <w:rFonts w:ascii="Times New Roman" w:hAnsi="Times New Roman" w:cs="Times New Roman"/>
              </w:rPr>
            </w:pPr>
            <w:r w:rsidRPr="00172CD8">
              <w:rPr>
                <w:rFonts w:ascii="Times New Roman" w:hAnsi="Times New Roman" w:cs="Times New Roman"/>
              </w:rPr>
              <w:t>Итого по программе</w:t>
            </w:r>
          </w:p>
        </w:tc>
        <w:tc>
          <w:tcPr>
            <w:tcW w:w="140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всего</w:t>
            </w:r>
          </w:p>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2011</w:t>
            </w:r>
          </w:p>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2012</w:t>
            </w:r>
          </w:p>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2013</w:t>
            </w:r>
          </w:p>
        </w:tc>
        <w:tc>
          <w:tcPr>
            <w:tcW w:w="1400" w:type="dxa"/>
            <w:tcBorders>
              <w:top w:val="single" w:sz="4" w:space="0" w:color="auto"/>
              <w:left w:val="single" w:sz="4" w:space="0" w:color="auto"/>
              <w:bottom w:val="single" w:sz="4" w:space="0" w:color="auto"/>
              <w:right w:val="single" w:sz="4" w:space="0" w:color="auto"/>
            </w:tcBorders>
          </w:tcPr>
          <w:p w:rsidR="00BF6B56" w:rsidRPr="00172CD8" w:rsidRDefault="003D2691">
            <w:pPr>
              <w:pStyle w:val="afb"/>
              <w:jc w:val="center"/>
              <w:rPr>
                <w:rFonts w:ascii="Times New Roman" w:hAnsi="Times New Roman" w:cs="Times New Roman"/>
              </w:rPr>
            </w:pPr>
            <w:r w:rsidRPr="00172CD8">
              <w:rPr>
                <w:rFonts w:ascii="Times New Roman" w:hAnsi="Times New Roman" w:cs="Times New Roman"/>
              </w:rPr>
              <w:t>1</w:t>
            </w:r>
            <w:r w:rsidR="00546505" w:rsidRPr="00172CD8">
              <w:rPr>
                <w:rFonts w:ascii="Times New Roman" w:hAnsi="Times New Roman" w:cs="Times New Roman"/>
              </w:rPr>
              <w:t>3</w:t>
            </w:r>
            <w:r w:rsidRPr="00172CD8">
              <w:rPr>
                <w:rFonts w:ascii="Times New Roman" w:hAnsi="Times New Roman" w:cs="Times New Roman"/>
              </w:rPr>
              <w:t xml:space="preserve"> </w:t>
            </w:r>
            <w:r w:rsidR="005B13FD" w:rsidRPr="00172CD8">
              <w:rPr>
                <w:rFonts w:ascii="Times New Roman" w:hAnsi="Times New Roman" w:cs="Times New Roman"/>
              </w:rPr>
              <w:t>3</w:t>
            </w:r>
            <w:r w:rsidRPr="00172CD8">
              <w:rPr>
                <w:rFonts w:ascii="Times New Roman" w:hAnsi="Times New Roman" w:cs="Times New Roman"/>
              </w:rPr>
              <w:t>00</w:t>
            </w:r>
          </w:p>
          <w:p w:rsidR="003D2691" w:rsidRPr="00172CD8" w:rsidRDefault="003D2691" w:rsidP="003D2691">
            <w:pPr>
              <w:pStyle w:val="afb"/>
              <w:jc w:val="center"/>
              <w:rPr>
                <w:rFonts w:ascii="Times New Roman" w:hAnsi="Times New Roman" w:cs="Times New Roman"/>
              </w:rPr>
            </w:pPr>
            <w:r w:rsidRPr="00172CD8">
              <w:rPr>
                <w:rFonts w:ascii="Times New Roman" w:hAnsi="Times New Roman" w:cs="Times New Roman"/>
              </w:rPr>
              <w:t xml:space="preserve"> </w:t>
            </w:r>
            <w:r w:rsidR="005B13FD" w:rsidRPr="00172CD8">
              <w:rPr>
                <w:rFonts w:ascii="Times New Roman" w:hAnsi="Times New Roman" w:cs="Times New Roman"/>
              </w:rPr>
              <w:t>3 3</w:t>
            </w:r>
            <w:r w:rsidRPr="00172CD8">
              <w:rPr>
                <w:rFonts w:ascii="Times New Roman" w:hAnsi="Times New Roman" w:cs="Times New Roman"/>
              </w:rPr>
              <w:t>00</w:t>
            </w:r>
          </w:p>
          <w:p w:rsidR="003D2691" w:rsidRPr="00172CD8" w:rsidRDefault="003D2691" w:rsidP="003D2691">
            <w:pPr>
              <w:pStyle w:val="afb"/>
              <w:jc w:val="center"/>
              <w:rPr>
                <w:rFonts w:ascii="Times New Roman" w:hAnsi="Times New Roman" w:cs="Times New Roman"/>
              </w:rPr>
            </w:pPr>
            <w:r w:rsidRPr="00172CD8">
              <w:rPr>
                <w:rFonts w:ascii="Times New Roman" w:hAnsi="Times New Roman" w:cs="Times New Roman"/>
              </w:rPr>
              <w:t xml:space="preserve">8 </w:t>
            </w:r>
            <w:r w:rsidR="00546505" w:rsidRPr="00172CD8">
              <w:rPr>
                <w:rFonts w:ascii="Times New Roman" w:hAnsi="Times New Roman" w:cs="Times New Roman"/>
              </w:rPr>
              <w:t>5</w:t>
            </w:r>
            <w:r w:rsidRPr="00172CD8">
              <w:rPr>
                <w:rFonts w:ascii="Times New Roman" w:hAnsi="Times New Roman" w:cs="Times New Roman"/>
              </w:rPr>
              <w:t>00</w:t>
            </w:r>
          </w:p>
          <w:p w:rsidR="00BF6B56" w:rsidRPr="00172CD8" w:rsidRDefault="003D2691" w:rsidP="00546505">
            <w:pPr>
              <w:pStyle w:val="afb"/>
              <w:jc w:val="center"/>
              <w:rPr>
                <w:rFonts w:ascii="Times New Roman" w:hAnsi="Times New Roman" w:cs="Times New Roman"/>
              </w:rPr>
            </w:pPr>
            <w:r w:rsidRPr="00172CD8">
              <w:rPr>
                <w:rFonts w:ascii="Times New Roman" w:hAnsi="Times New Roman" w:cs="Times New Roman"/>
              </w:rPr>
              <w:t xml:space="preserve">1 </w:t>
            </w:r>
            <w:r w:rsidR="00546505" w:rsidRPr="00172CD8">
              <w:rPr>
                <w:rFonts w:ascii="Times New Roman" w:hAnsi="Times New Roman" w:cs="Times New Roman"/>
              </w:rPr>
              <w:t>5</w:t>
            </w:r>
            <w:r w:rsidRPr="00172CD8">
              <w:rPr>
                <w:rFonts w:ascii="Times New Roman" w:hAnsi="Times New Roman" w:cs="Times New Roman"/>
              </w:rPr>
              <w:t>00</w:t>
            </w:r>
          </w:p>
        </w:tc>
        <w:tc>
          <w:tcPr>
            <w:tcW w:w="2380" w:type="dxa"/>
            <w:tcBorders>
              <w:top w:val="single" w:sz="4" w:space="0" w:color="auto"/>
              <w:left w:val="single" w:sz="4" w:space="0" w:color="auto"/>
              <w:bottom w:val="single" w:sz="4" w:space="0" w:color="auto"/>
            </w:tcBorders>
          </w:tcPr>
          <w:p w:rsidR="00BF6B56" w:rsidRPr="00172CD8" w:rsidRDefault="00BF6B56">
            <w:pPr>
              <w:pStyle w:val="afb"/>
              <w:rPr>
                <w:rFonts w:ascii="Times New Roman" w:hAnsi="Times New Roman" w:cs="Times New Roman"/>
              </w:rPr>
            </w:pPr>
          </w:p>
        </w:tc>
      </w:tr>
    </w:tbl>
    <w:p w:rsidR="00BF6B56" w:rsidRPr="00172CD8" w:rsidRDefault="00BF6B56">
      <w:pPr>
        <w:ind w:firstLine="720"/>
        <w:jc w:val="both"/>
        <w:rPr>
          <w:rFonts w:ascii="Times New Roman" w:hAnsi="Times New Roman" w:cs="Times New Roman"/>
        </w:rPr>
      </w:pPr>
    </w:p>
    <w:p w:rsidR="00BF6B56" w:rsidRPr="00172CD8" w:rsidRDefault="00430053">
      <w:pPr>
        <w:pStyle w:val="1"/>
        <w:rPr>
          <w:rFonts w:ascii="Times New Roman" w:hAnsi="Times New Roman" w:cs="Times New Roman"/>
          <w:color w:val="auto"/>
        </w:rPr>
      </w:pPr>
      <w:bookmarkStart w:id="34" w:name="sub_1060"/>
      <w:r w:rsidRPr="00172CD8">
        <w:rPr>
          <w:rFonts w:ascii="Times New Roman" w:hAnsi="Times New Roman" w:cs="Times New Roman"/>
          <w:color w:val="auto"/>
        </w:rPr>
        <w:t xml:space="preserve">Раздел 5. Механизм реализации целевой программы и контроль </w:t>
      </w:r>
      <w:r w:rsidRPr="00172CD8">
        <w:rPr>
          <w:rFonts w:ascii="Times New Roman" w:hAnsi="Times New Roman" w:cs="Times New Roman"/>
          <w:color w:val="auto"/>
        </w:rPr>
        <w:br/>
        <w:t xml:space="preserve">за ходом ее выполнения </w:t>
      </w:r>
    </w:p>
    <w:bookmarkEnd w:id="34"/>
    <w:p w:rsidR="00BF6B56" w:rsidRPr="00172CD8" w:rsidRDefault="00BF6B56">
      <w:pPr>
        <w:ind w:firstLine="720"/>
        <w:jc w:val="both"/>
        <w:rPr>
          <w:rFonts w:ascii="Times New Roman" w:hAnsi="Times New Roman" w:cs="Times New Roman"/>
        </w:rPr>
      </w:pPr>
    </w:p>
    <w:p w:rsidR="00BF6B56" w:rsidRPr="00172CD8" w:rsidRDefault="00430053">
      <w:pPr>
        <w:ind w:firstLine="720"/>
        <w:jc w:val="both"/>
        <w:rPr>
          <w:rFonts w:ascii="Times New Roman" w:hAnsi="Times New Roman" w:cs="Times New Roman"/>
        </w:rPr>
      </w:pPr>
      <w:bookmarkStart w:id="35" w:name="sub_10612"/>
      <w:r w:rsidRPr="00172CD8">
        <w:rPr>
          <w:rFonts w:ascii="Times New Roman" w:hAnsi="Times New Roman" w:cs="Times New Roman"/>
        </w:rPr>
        <w:t xml:space="preserve">1. Организационная схема управления </w:t>
      </w:r>
      <w:r w:rsidR="00256FB6" w:rsidRPr="00172CD8">
        <w:rPr>
          <w:rFonts w:ascii="Times New Roman" w:hAnsi="Times New Roman" w:cs="Times New Roman"/>
        </w:rPr>
        <w:t xml:space="preserve">долгосрочной </w:t>
      </w:r>
      <w:r w:rsidRPr="00172CD8">
        <w:rPr>
          <w:rFonts w:ascii="Times New Roman" w:hAnsi="Times New Roman" w:cs="Times New Roman"/>
        </w:rPr>
        <w:t xml:space="preserve">целевой программой подразумевает </w:t>
      </w:r>
      <w:r w:rsidRPr="00172CD8">
        <w:rPr>
          <w:rFonts w:ascii="Times New Roman" w:hAnsi="Times New Roman" w:cs="Times New Roman"/>
        </w:rPr>
        <w:lastRenderedPageBreak/>
        <w:t>персональную ответственность за построение отдельных управленческих процессов и коллегиальность при принятии решений об основных направлениях реформирования и использования ресурсов программы, низкий уровень временных издержек при проведении процедур согласования.</w:t>
      </w:r>
    </w:p>
    <w:p w:rsidR="00BF6B56" w:rsidRPr="00172CD8" w:rsidRDefault="00430053">
      <w:pPr>
        <w:ind w:firstLine="720"/>
        <w:jc w:val="both"/>
        <w:rPr>
          <w:rFonts w:ascii="Times New Roman" w:hAnsi="Times New Roman" w:cs="Times New Roman"/>
        </w:rPr>
      </w:pPr>
      <w:bookmarkStart w:id="36" w:name="sub_10613"/>
      <w:bookmarkEnd w:id="35"/>
      <w:r w:rsidRPr="00172CD8">
        <w:rPr>
          <w:rFonts w:ascii="Times New Roman" w:hAnsi="Times New Roman" w:cs="Times New Roman"/>
        </w:rPr>
        <w:t>Построение ор</w:t>
      </w:r>
      <w:r w:rsidR="00E32545" w:rsidRPr="00172CD8">
        <w:rPr>
          <w:rFonts w:ascii="Times New Roman" w:hAnsi="Times New Roman" w:cs="Times New Roman"/>
        </w:rPr>
        <w:t>ганизационной схемы управления П</w:t>
      </w:r>
      <w:r w:rsidRPr="00172CD8">
        <w:rPr>
          <w:rFonts w:ascii="Times New Roman" w:hAnsi="Times New Roman" w:cs="Times New Roman"/>
        </w:rPr>
        <w:t>рограммой обусловлено необходимостью решения следующих задач:</w:t>
      </w:r>
    </w:p>
    <w:bookmarkEnd w:id="36"/>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общее руководство реализацией </w:t>
      </w:r>
      <w:r w:rsidR="00E32545" w:rsidRPr="00172CD8">
        <w:rPr>
          <w:rFonts w:ascii="Times New Roman" w:hAnsi="Times New Roman" w:cs="Times New Roman"/>
        </w:rPr>
        <w:t>П</w:t>
      </w:r>
      <w:r w:rsidRPr="00172CD8">
        <w:rPr>
          <w:rFonts w:ascii="Times New Roman" w:hAnsi="Times New Roman" w:cs="Times New Roman"/>
        </w:rPr>
        <w:t>рограммы;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координация </w:t>
      </w:r>
      <w:r w:rsidR="00256FB6" w:rsidRPr="00172CD8">
        <w:rPr>
          <w:rFonts w:ascii="Times New Roman" w:hAnsi="Times New Roman" w:cs="Times New Roman"/>
        </w:rPr>
        <w:t>исполнителей</w:t>
      </w:r>
      <w:r w:rsidRPr="00172CD8">
        <w:rPr>
          <w:rFonts w:ascii="Times New Roman" w:hAnsi="Times New Roman" w:cs="Times New Roman"/>
        </w:rPr>
        <w:t xml:space="preserve"> и т</w:t>
      </w:r>
      <w:r w:rsidR="00E32545" w:rsidRPr="00172CD8">
        <w:rPr>
          <w:rFonts w:ascii="Times New Roman" w:hAnsi="Times New Roman" w:cs="Times New Roman"/>
        </w:rPr>
        <w:t>екущее руководство реализацией П</w:t>
      </w:r>
      <w:r w:rsidRPr="00172CD8">
        <w:rPr>
          <w:rFonts w:ascii="Times New Roman" w:hAnsi="Times New Roman" w:cs="Times New Roman"/>
        </w:rPr>
        <w:t>рограммы;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построение моделей управленческих процессов, п</w:t>
      </w:r>
      <w:r w:rsidR="00E32545" w:rsidRPr="00172CD8">
        <w:rPr>
          <w:rFonts w:ascii="Times New Roman" w:hAnsi="Times New Roman" w:cs="Times New Roman"/>
        </w:rPr>
        <w:t>одготовка отчетов о реализации П</w:t>
      </w:r>
      <w:r w:rsidRPr="00172CD8">
        <w:rPr>
          <w:rFonts w:ascii="Times New Roman" w:hAnsi="Times New Roman" w:cs="Times New Roman"/>
        </w:rPr>
        <w:t>рограммы;</w:t>
      </w:r>
    </w:p>
    <w:p w:rsidR="00BF6B56" w:rsidRPr="00172CD8" w:rsidRDefault="00E32545">
      <w:pPr>
        <w:ind w:firstLine="720"/>
        <w:jc w:val="both"/>
        <w:rPr>
          <w:rFonts w:ascii="Times New Roman" w:hAnsi="Times New Roman" w:cs="Times New Roman"/>
        </w:rPr>
      </w:pPr>
      <w:r w:rsidRPr="00172CD8">
        <w:rPr>
          <w:rFonts w:ascii="Times New Roman" w:hAnsi="Times New Roman" w:cs="Times New Roman"/>
        </w:rPr>
        <w:t>мониторинг реализации П</w:t>
      </w:r>
      <w:r w:rsidR="00430053" w:rsidRPr="00172CD8">
        <w:rPr>
          <w:rFonts w:ascii="Times New Roman" w:hAnsi="Times New Roman" w:cs="Times New Roman"/>
        </w:rPr>
        <w:t>рограммы;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анализ промеж</w:t>
      </w:r>
      <w:r w:rsidR="00E32545" w:rsidRPr="00172CD8">
        <w:rPr>
          <w:rFonts w:ascii="Times New Roman" w:hAnsi="Times New Roman" w:cs="Times New Roman"/>
        </w:rPr>
        <w:t>уточных и итоговых результатов П</w:t>
      </w:r>
      <w:r w:rsidRPr="00172CD8">
        <w:rPr>
          <w:rFonts w:ascii="Times New Roman" w:hAnsi="Times New Roman" w:cs="Times New Roman"/>
        </w:rPr>
        <w:t>рограммы, её корректировка.</w:t>
      </w:r>
    </w:p>
    <w:p w:rsidR="00BF6B56" w:rsidRPr="00172CD8" w:rsidRDefault="00AB6B79">
      <w:pPr>
        <w:ind w:firstLine="720"/>
        <w:jc w:val="both"/>
        <w:rPr>
          <w:rFonts w:ascii="Times New Roman" w:hAnsi="Times New Roman" w:cs="Times New Roman"/>
        </w:rPr>
      </w:pPr>
      <w:bookmarkStart w:id="37" w:name="sub_10614"/>
      <w:r w:rsidRPr="00172CD8">
        <w:rPr>
          <w:rFonts w:ascii="Times New Roman" w:hAnsi="Times New Roman" w:cs="Times New Roman"/>
        </w:rPr>
        <w:t>2</w:t>
      </w:r>
      <w:r w:rsidR="00430053" w:rsidRPr="00172CD8">
        <w:rPr>
          <w:rFonts w:ascii="Times New Roman" w:hAnsi="Times New Roman" w:cs="Times New Roman"/>
        </w:rPr>
        <w:t>. В целях обеспечения качественного и своевре</w:t>
      </w:r>
      <w:r w:rsidR="00E32545" w:rsidRPr="00172CD8">
        <w:rPr>
          <w:rFonts w:ascii="Times New Roman" w:hAnsi="Times New Roman" w:cs="Times New Roman"/>
        </w:rPr>
        <w:t>менного выполнения мероприятий П</w:t>
      </w:r>
      <w:r w:rsidR="00430053" w:rsidRPr="00172CD8">
        <w:rPr>
          <w:rFonts w:ascii="Times New Roman" w:hAnsi="Times New Roman" w:cs="Times New Roman"/>
        </w:rPr>
        <w:t xml:space="preserve">рограммы </w:t>
      </w:r>
      <w:r w:rsidR="00E9780A" w:rsidRPr="00172CD8">
        <w:rPr>
          <w:rFonts w:ascii="Times New Roman" w:hAnsi="Times New Roman" w:cs="Times New Roman"/>
        </w:rPr>
        <w:t>муниципальным</w:t>
      </w:r>
      <w:r w:rsidR="00430053" w:rsidRPr="00172CD8">
        <w:rPr>
          <w:rFonts w:ascii="Times New Roman" w:hAnsi="Times New Roman" w:cs="Times New Roman"/>
        </w:rPr>
        <w:t xml:space="preserve"> заказчиком - координатором </w:t>
      </w:r>
      <w:r w:rsidR="00E9780A" w:rsidRPr="00172CD8">
        <w:rPr>
          <w:rFonts w:ascii="Times New Roman" w:hAnsi="Times New Roman" w:cs="Times New Roman"/>
        </w:rPr>
        <w:t xml:space="preserve">долгосрочной </w:t>
      </w:r>
      <w:r w:rsidR="00430053" w:rsidRPr="00172CD8">
        <w:rPr>
          <w:rFonts w:ascii="Times New Roman" w:hAnsi="Times New Roman" w:cs="Times New Roman"/>
        </w:rPr>
        <w:t>целевой программы ф</w:t>
      </w:r>
      <w:r w:rsidRPr="00172CD8">
        <w:rPr>
          <w:rFonts w:ascii="Times New Roman" w:hAnsi="Times New Roman" w:cs="Times New Roman"/>
        </w:rPr>
        <w:t>ормируется система управления,</w:t>
      </w:r>
      <w:r w:rsidR="00430053" w:rsidRPr="00172CD8">
        <w:rPr>
          <w:rFonts w:ascii="Times New Roman" w:hAnsi="Times New Roman" w:cs="Times New Roman"/>
        </w:rPr>
        <w:t xml:space="preserve"> предусматривающая:</w:t>
      </w:r>
    </w:p>
    <w:bookmarkEnd w:id="37"/>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утверждение орг</w:t>
      </w:r>
      <w:r w:rsidR="00E32545" w:rsidRPr="00172CD8">
        <w:rPr>
          <w:rFonts w:ascii="Times New Roman" w:hAnsi="Times New Roman" w:cs="Times New Roman"/>
        </w:rPr>
        <w:t>анизационного плана реализации П</w:t>
      </w:r>
      <w:r w:rsidR="00AB6B79" w:rsidRPr="00172CD8">
        <w:rPr>
          <w:rFonts w:ascii="Times New Roman" w:hAnsi="Times New Roman" w:cs="Times New Roman"/>
        </w:rPr>
        <w:t>рограммы</w:t>
      </w:r>
      <w:r w:rsidRPr="00172CD8">
        <w:rPr>
          <w:rFonts w:ascii="Times New Roman" w:hAnsi="Times New Roman" w:cs="Times New Roman"/>
        </w:rPr>
        <w:t>, включающего определение состава, сроков и ожидаемых результатов выполнения мероприятий;</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разработку </w:t>
      </w:r>
      <w:r w:rsidR="00E32545" w:rsidRPr="00172CD8">
        <w:rPr>
          <w:rFonts w:ascii="Times New Roman" w:hAnsi="Times New Roman" w:cs="Times New Roman"/>
        </w:rPr>
        <w:t>муниципальных</w:t>
      </w:r>
      <w:r w:rsidRPr="00172CD8">
        <w:rPr>
          <w:rFonts w:ascii="Times New Roman" w:hAnsi="Times New Roman" w:cs="Times New Roman"/>
        </w:rPr>
        <w:t xml:space="preserve"> правовых актов;</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координацию реализации ответственными исполнителями мероприятий;</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осуществление текущего мониторинга реализации мероприятий;</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подготовк</w:t>
      </w:r>
      <w:r w:rsidR="00E32545" w:rsidRPr="00172CD8">
        <w:rPr>
          <w:rFonts w:ascii="Times New Roman" w:hAnsi="Times New Roman" w:cs="Times New Roman"/>
        </w:rPr>
        <w:t>у материалов о ходе реализации П</w:t>
      </w:r>
      <w:r w:rsidRPr="00172CD8">
        <w:rPr>
          <w:rFonts w:ascii="Times New Roman" w:hAnsi="Times New Roman" w:cs="Times New Roman"/>
        </w:rPr>
        <w:t xml:space="preserve">рограммы и представление их на рассмотрение в уполномоченный орган </w:t>
      </w:r>
      <w:r w:rsidR="00E9780A" w:rsidRPr="00172CD8">
        <w:rPr>
          <w:rFonts w:ascii="Times New Roman" w:hAnsi="Times New Roman" w:cs="Times New Roman"/>
        </w:rPr>
        <w:t>администрации города Югорска</w:t>
      </w:r>
      <w:r w:rsidRPr="00172CD8">
        <w:rPr>
          <w:rFonts w:ascii="Times New Roman" w:hAnsi="Times New Roman" w:cs="Times New Roman"/>
        </w:rPr>
        <w:t>;</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осуществление при необходимости корректировки мероприятий и их ресурсного обеспечения;</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обнародование резуль</w:t>
      </w:r>
      <w:r w:rsidR="00E32545" w:rsidRPr="00172CD8">
        <w:rPr>
          <w:rFonts w:ascii="Times New Roman" w:hAnsi="Times New Roman" w:cs="Times New Roman"/>
        </w:rPr>
        <w:t>татов реализации мероприятий и П</w:t>
      </w:r>
      <w:r w:rsidRPr="00172CD8">
        <w:rPr>
          <w:rFonts w:ascii="Times New Roman" w:hAnsi="Times New Roman" w:cs="Times New Roman"/>
        </w:rPr>
        <w:t>рограммы в целом.</w:t>
      </w:r>
    </w:p>
    <w:p w:rsidR="00BF6B56" w:rsidRPr="00172CD8" w:rsidRDefault="00AB6B79">
      <w:pPr>
        <w:ind w:firstLine="720"/>
        <w:jc w:val="both"/>
        <w:rPr>
          <w:rFonts w:ascii="Times New Roman" w:hAnsi="Times New Roman" w:cs="Times New Roman"/>
        </w:rPr>
      </w:pPr>
      <w:bookmarkStart w:id="38" w:name="sub_10615"/>
      <w:r w:rsidRPr="00172CD8">
        <w:rPr>
          <w:rFonts w:ascii="Times New Roman" w:hAnsi="Times New Roman" w:cs="Times New Roman"/>
        </w:rPr>
        <w:t>3</w:t>
      </w:r>
      <w:r w:rsidR="00430053" w:rsidRPr="00172CD8">
        <w:rPr>
          <w:rFonts w:ascii="Times New Roman" w:hAnsi="Times New Roman" w:cs="Times New Roman"/>
        </w:rPr>
        <w:t>. Организационный план реализац</w:t>
      </w:r>
      <w:r w:rsidR="00E32545" w:rsidRPr="00172CD8">
        <w:rPr>
          <w:rFonts w:ascii="Times New Roman" w:hAnsi="Times New Roman" w:cs="Times New Roman"/>
        </w:rPr>
        <w:t>ии П</w:t>
      </w:r>
      <w:r w:rsidR="00430053" w:rsidRPr="00172CD8">
        <w:rPr>
          <w:rFonts w:ascii="Times New Roman" w:hAnsi="Times New Roman" w:cs="Times New Roman"/>
        </w:rPr>
        <w:t>рограммы (план мероприятий).</w:t>
      </w:r>
    </w:p>
    <w:bookmarkEnd w:id="38"/>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План мероприятий представляет собой взаимосвязанный перечень действий </w:t>
      </w:r>
      <w:r w:rsidR="00E32545" w:rsidRPr="00172CD8">
        <w:rPr>
          <w:rFonts w:ascii="Times New Roman" w:hAnsi="Times New Roman" w:cs="Times New Roman"/>
        </w:rPr>
        <w:t>исполнителей П</w:t>
      </w:r>
      <w:r w:rsidR="008A7A39" w:rsidRPr="00172CD8">
        <w:rPr>
          <w:rFonts w:ascii="Times New Roman" w:hAnsi="Times New Roman" w:cs="Times New Roman"/>
        </w:rPr>
        <w:t>рограммы</w:t>
      </w:r>
      <w:r w:rsidRPr="00172CD8">
        <w:rPr>
          <w:rFonts w:ascii="Times New Roman" w:hAnsi="Times New Roman" w:cs="Times New Roman"/>
        </w:rPr>
        <w:t xml:space="preserve"> правоустанавливающего, правоприменительного и контрольного характера по достижению установленных цели и задач </w:t>
      </w:r>
      <w:r w:rsidR="00E32545" w:rsidRPr="00172CD8">
        <w:rPr>
          <w:rFonts w:ascii="Times New Roman" w:hAnsi="Times New Roman" w:cs="Times New Roman"/>
        </w:rPr>
        <w:t>П</w:t>
      </w:r>
      <w:r w:rsidRPr="00172CD8">
        <w:rPr>
          <w:rFonts w:ascii="Times New Roman" w:hAnsi="Times New Roman" w:cs="Times New Roman"/>
        </w:rPr>
        <w:t>рограммы.</w:t>
      </w:r>
    </w:p>
    <w:p w:rsidR="00757ADE" w:rsidRPr="00172CD8" w:rsidRDefault="008A7A39" w:rsidP="00757ADE">
      <w:pPr>
        <w:ind w:firstLine="720"/>
        <w:jc w:val="both"/>
        <w:rPr>
          <w:rFonts w:ascii="Times New Roman" w:hAnsi="Times New Roman" w:cs="Times New Roman"/>
        </w:rPr>
      </w:pPr>
      <w:r w:rsidRPr="00172CD8">
        <w:rPr>
          <w:rFonts w:ascii="Times New Roman" w:hAnsi="Times New Roman" w:cs="Times New Roman"/>
        </w:rPr>
        <w:t>Органы и структурные подразделения администрации города Югорска</w:t>
      </w:r>
      <w:r w:rsidR="00430053" w:rsidRPr="00172CD8">
        <w:rPr>
          <w:rFonts w:ascii="Times New Roman" w:hAnsi="Times New Roman" w:cs="Times New Roman"/>
        </w:rPr>
        <w:t xml:space="preserve"> утверждают отраслевые </w:t>
      </w:r>
      <w:r w:rsidR="00E32545" w:rsidRPr="00172CD8">
        <w:rPr>
          <w:rFonts w:ascii="Times New Roman" w:hAnsi="Times New Roman" w:cs="Times New Roman"/>
        </w:rPr>
        <w:t xml:space="preserve">(ведомственные) </w:t>
      </w:r>
      <w:r w:rsidR="00430053" w:rsidRPr="00172CD8">
        <w:rPr>
          <w:rFonts w:ascii="Times New Roman" w:hAnsi="Times New Roman" w:cs="Times New Roman"/>
        </w:rPr>
        <w:t>планы реализации мероприятий программы</w:t>
      </w:r>
      <w:r w:rsidR="00757ADE" w:rsidRPr="00172CD8">
        <w:rPr>
          <w:rFonts w:ascii="Times New Roman" w:hAnsi="Times New Roman" w:cs="Times New Roman"/>
        </w:rPr>
        <w:t>, в которых указываются ответственные исполнители, персонально отвечающие за выполнение конкретных мероприятий Программы.</w:t>
      </w:r>
    </w:p>
    <w:p w:rsidR="00520745" w:rsidRPr="00172CD8" w:rsidRDefault="00520745" w:rsidP="00520745">
      <w:pPr>
        <w:ind w:firstLine="720"/>
        <w:jc w:val="both"/>
        <w:rPr>
          <w:rFonts w:ascii="Times New Roman" w:hAnsi="Times New Roman" w:cs="Times New Roman"/>
        </w:rPr>
      </w:pPr>
      <w:bookmarkStart w:id="39" w:name="sub_10616"/>
      <w:r w:rsidRPr="00172CD8">
        <w:rPr>
          <w:rFonts w:ascii="Times New Roman" w:hAnsi="Times New Roman" w:cs="Times New Roman"/>
        </w:rPr>
        <w:t>Ответственность за выполнение плана реализации мероприятий исполнителями Программы, соблюдение сроков, обеспечение качества и эффективности реализации мероприятий возлагается на руководителя органа и</w:t>
      </w:r>
      <w:r w:rsidR="00AB6B79" w:rsidRPr="00172CD8">
        <w:rPr>
          <w:rFonts w:ascii="Times New Roman" w:hAnsi="Times New Roman" w:cs="Times New Roman"/>
        </w:rPr>
        <w:t>ли</w:t>
      </w:r>
      <w:r w:rsidRPr="00172CD8">
        <w:rPr>
          <w:rFonts w:ascii="Times New Roman" w:hAnsi="Times New Roman" w:cs="Times New Roman"/>
        </w:rPr>
        <w:t xml:space="preserve"> структурного подразделения администрации города Югорска, курирующего данное направление деятельности.</w:t>
      </w:r>
    </w:p>
    <w:p w:rsidR="00BF6B56" w:rsidRPr="00172CD8" w:rsidRDefault="00AB6B79">
      <w:pPr>
        <w:ind w:firstLine="720"/>
        <w:jc w:val="both"/>
        <w:rPr>
          <w:rFonts w:ascii="Times New Roman" w:hAnsi="Times New Roman" w:cs="Times New Roman"/>
        </w:rPr>
      </w:pPr>
      <w:r w:rsidRPr="00172CD8">
        <w:rPr>
          <w:rFonts w:ascii="Times New Roman" w:hAnsi="Times New Roman" w:cs="Times New Roman"/>
        </w:rPr>
        <w:t>4</w:t>
      </w:r>
      <w:r w:rsidR="00430053" w:rsidRPr="00172CD8">
        <w:rPr>
          <w:rFonts w:ascii="Times New Roman" w:hAnsi="Times New Roman" w:cs="Times New Roman"/>
        </w:rPr>
        <w:t>. Координация деятельности ответственны</w:t>
      </w:r>
      <w:r w:rsidR="008A7A39" w:rsidRPr="00172CD8">
        <w:rPr>
          <w:rFonts w:ascii="Times New Roman" w:hAnsi="Times New Roman" w:cs="Times New Roman"/>
        </w:rPr>
        <w:t>х</w:t>
      </w:r>
      <w:r w:rsidR="00430053" w:rsidRPr="00172CD8">
        <w:rPr>
          <w:rFonts w:ascii="Times New Roman" w:hAnsi="Times New Roman" w:cs="Times New Roman"/>
        </w:rPr>
        <w:t xml:space="preserve"> исполнителе</w:t>
      </w:r>
      <w:r w:rsidR="008A7A39" w:rsidRPr="00172CD8">
        <w:rPr>
          <w:rFonts w:ascii="Times New Roman" w:hAnsi="Times New Roman" w:cs="Times New Roman"/>
        </w:rPr>
        <w:t>й</w:t>
      </w:r>
      <w:r w:rsidR="00E32545" w:rsidRPr="00172CD8">
        <w:rPr>
          <w:rFonts w:ascii="Times New Roman" w:hAnsi="Times New Roman" w:cs="Times New Roman"/>
        </w:rPr>
        <w:t xml:space="preserve"> мероприятий П</w:t>
      </w:r>
      <w:r w:rsidR="00430053" w:rsidRPr="00172CD8">
        <w:rPr>
          <w:rFonts w:ascii="Times New Roman" w:hAnsi="Times New Roman" w:cs="Times New Roman"/>
        </w:rPr>
        <w:t>рограммы.</w:t>
      </w:r>
    </w:p>
    <w:bookmarkEnd w:id="39"/>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Координация деятельности ответств</w:t>
      </w:r>
      <w:r w:rsidR="00E32545" w:rsidRPr="00172CD8">
        <w:rPr>
          <w:rFonts w:ascii="Times New Roman" w:hAnsi="Times New Roman" w:cs="Times New Roman"/>
        </w:rPr>
        <w:t>енных исполнителей мероприятий П</w:t>
      </w:r>
      <w:r w:rsidRPr="00172CD8">
        <w:rPr>
          <w:rFonts w:ascii="Times New Roman" w:hAnsi="Times New Roman" w:cs="Times New Roman"/>
        </w:rPr>
        <w:t xml:space="preserve">рограммы осуществляется Департаментом финансов </w:t>
      </w:r>
      <w:r w:rsidR="008A7A39" w:rsidRPr="00172CD8">
        <w:rPr>
          <w:rFonts w:ascii="Times New Roman" w:hAnsi="Times New Roman" w:cs="Times New Roman"/>
        </w:rPr>
        <w:t>администрации города Югорска</w:t>
      </w:r>
      <w:r w:rsidRPr="00172CD8">
        <w:rPr>
          <w:rFonts w:ascii="Times New Roman" w:hAnsi="Times New Roman" w:cs="Times New Roman"/>
        </w:rPr>
        <w:t>.</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Департамент финансов </w:t>
      </w:r>
      <w:r w:rsidR="008A7A39" w:rsidRPr="00172CD8">
        <w:rPr>
          <w:rFonts w:ascii="Times New Roman" w:hAnsi="Times New Roman" w:cs="Times New Roman"/>
        </w:rPr>
        <w:t>администрации города Югорска</w:t>
      </w:r>
      <w:r w:rsidRPr="00172CD8">
        <w:rPr>
          <w:rFonts w:ascii="Times New Roman" w:hAnsi="Times New Roman" w:cs="Times New Roman"/>
        </w:rPr>
        <w:t xml:space="preserve"> обеспечивает методическое руководство ответствен</w:t>
      </w:r>
      <w:r w:rsidR="00E32545" w:rsidRPr="00172CD8">
        <w:rPr>
          <w:rFonts w:ascii="Times New Roman" w:hAnsi="Times New Roman" w:cs="Times New Roman"/>
        </w:rPr>
        <w:t>ными исполнителями мероприятий П</w:t>
      </w:r>
      <w:r w:rsidRPr="00172CD8">
        <w:rPr>
          <w:rFonts w:ascii="Times New Roman" w:hAnsi="Times New Roman" w:cs="Times New Roman"/>
        </w:rPr>
        <w:t>рограммы.</w:t>
      </w:r>
    </w:p>
    <w:p w:rsidR="00BF6B56" w:rsidRPr="00172CD8" w:rsidRDefault="00AB6B79">
      <w:pPr>
        <w:ind w:firstLine="720"/>
        <w:jc w:val="both"/>
        <w:rPr>
          <w:rFonts w:ascii="Times New Roman" w:hAnsi="Times New Roman" w:cs="Times New Roman"/>
        </w:rPr>
      </w:pPr>
      <w:bookmarkStart w:id="40" w:name="sub_10617"/>
      <w:r w:rsidRPr="00172CD8">
        <w:rPr>
          <w:rFonts w:ascii="Times New Roman" w:hAnsi="Times New Roman" w:cs="Times New Roman"/>
        </w:rPr>
        <w:t>5</w:t>
      </w:r>
      <w:r w:rsidR="00430053" w:rsidRPr="00172CD8">
        <w:rPr>
          <w:rFonts w:ascii="Times New Roman" w:hAnsi="Times New Roman" w:cs="Times New Roman"/>
        </w:rPr>
        <w:t>. Осуществление текущего мониторинга реализации программных мероприятий.</w:t>
      </w:r>
    </w:p>
    <w:bookmarkEnd w:id="40"/>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Контр</w:t>
      </w:r>
      <w:r w:rsidR="00E32545" w:rsidRPr="00172CD8">
        <w:rPr>
          <w:rFonts w:ascii="Times New Roman" w:hAnsi="Times New Roman" w:cs="Times New Roman"/>
        </w:rPr>
        <w:t>оль за реализацией мероприятий П</w:t>
      </w:r>
      <w:r w:rsidRPr="00172CD8">
        <w:rPr>
          <w:rFonts w:ascii="Times New Roman" w:hAnsi="Times New Roman" w:cs="Times New Roman"/>
        </w:rPr>
        <w:t xml:space="preserve">рограммы осуществляется Департаментом финансов </w:t>
      </w:r>
      <w:r w:rsidR="008A7A39" w:rsidRPr="00172CD8">
        <w:rPr>
          <w:rFonts w:ascii="Times New Roman" w:hAnsi="Times New Roman" w:cs="Times New Roman"/>
        </w:rPr>
        <w:t>администрации города Югорска</w:t>
      </w:r>
      <w:r w:rsidRPr="00172CD8">
        <w:rPr>
          <w:rFonts w:ascii="Times New Roman" w:hAnsi="Times New Roman" w:cs="Times New Roman"/>
        </w:rPr>
        <w:t xml:space="preserve">, на ведомственном уровне </w:t>
      </w:r>
      <w:r w:rsidR="008A7A39" w:rsidRPr="00172CD8">
        <w:rPr>
          <w:rFonts w:ascii="Times New Roman" w:hAnsi="Times New Roman" w:cs="Times New Roman"/>
        </w:rPr>
        <w:t>–</w:t>
      </w:r>
      <w:r w:rsidRPr="00172CD8">
        <w:rPr>
          <w:rFonts w:ascii="Times New Roman" w:hAnsi="Times New Roman" w:cs="Times New Roman"/>
        </w:rPr>
        <w:t xml:space="preserve"> </w:t>
      </w:r>
      <w:r w:rsidR="008A7A39" w:rsidRPr="00172CD8">
        <w:rPr>
          <w:rFonts w:ascii="Times New Roman" w:hAnsi="Times New Roman" w:cs="Times New Roman"/>
        </w:rPr>
        <w:t xml:space="preserve">органами и структурными </w:t>
      </w:r>
      <w:r w:rsidRPr="00172CD8">
        <w:rPr>
          <w:rFonts w:ascii="Times New Roman" w:hAnsi="Times New Roman" w:cs="Times New Roman"/>
        </w:rPr>
        <w:t xml:space="preserve">подразделениями </w:t>
      </w:r>
      <w:r w:rsidR="00E32545" w:rsidRPr="00172CD8">
        <w:rPr>
          <w:rFonts w:ascii="Times New Roman" w:hAnsi="Times New Roman" w:cs="Times New Roman"/>
        </w:rPr>
        <w:t xml:space="preserve">администрации города Югорска </w:t>
      </w:r>
      <w:r w:rsidRPr="00172CD8">
        <w:rPr>
          <w:rFonts w:ascii="Times New Roman" w:hAnsi="Times New Roman" w:cs="Times New Roman"/>
        </w:rPr>
        <w:t>(</w:t>
      </w:r>
      <w:r w:rsidR="008A7A39" w:rsidRPr="00172CD8">
        <w:rPr>
          <w:rFonts w:ascii="Times New Roman" w:hAnsi="Times New Roman" w:cs="Times New Roman"/>
        </w:rPr>
        <w:t xml:space="preserve">ответственными </w:t>
      </w:r>
      <w:r w:rsidRPr="00172CD8">
        <w:rPr>
          <w:rFonts w:ascii="Times New Roman" w:hAnsi="Times New Roman" w:cs="Times New Roman"/>
        </w:rPr>
        <w:t>специалистами).</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При осущес</w:t>
      </w:r>
      <w:r w:rsidR="00E32545" w:rsidRPr="00172CD8">
        <w:rPr>
          <w:rFonts w:ascii="Times New Roman" w:hAnsi="Times New Roman" w:cs="Times New Roman"/>
        </w:rPr>
        <w:t>твлении мониторинга реализации П</w:t>
      </w:r>
      <w:r w:rsidRPr="00172CD8">
        <w:rPr>
          <w:rFonts w:ascii="Times New Roman" w:hAnsi="Times New Roman" w:cs="Times New Roman"/>
        </w:rPr>
        <w:t xml:space="preserve">рограммы Департамент финансов </w:t>
      </w:r>
      <w:r w:rsidR="008A7A39" w:rsidRPr="00172CD8">
        <w:rPr>
          <w:rFonts w:ascii="Times New Roman" w:hAnsi="Times New Roman" w:cs="Times New Roman"/>
        </w:rPr>
        <w:t>администрации города Югорска</w:t>
      </w:r>
      <w:r w:rsidRPr="00172CD8">
        <w:rPr>
          <w:rFonts w:ascii="Times New Roman" w:hAnsi="Times New Roman" w:cs="Times New Roman"/>
        </w:rPr>
        <w:t>:</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организует взаимодействие с</w:t>
      </w:r>
      <w:r w:rsidR="008A7A39" w:rsidRPr="00172CD8">
        <w:rPr>
          <w:rFonts w:ascii="Times New Roman" w:hAnsi="Times New Roman" w:cs="Times New Roman"/>
        </w:rPr>
        <w:t>о</w:t>
      </w:r>
      <w:r w:rsidRPr="00172CD8">
        <w:rPr>
          <w:rFonts w:ascii="Times New Roman" w:hAnsi="Times New Roman" w:cs="Times New Roman"/>
        </w:rPr>
        <w:t xml:space="preserve"> специалистами ответственных исполнителей, обеспечивает методическое руководство по организации процесса контроля за реализаци</w:t>
      </w:r>
      <w:r w:rsidR="00E32545" w:rsidRPr="00172CD8">
        <w:rPr>
          <w:rFonts w:ascii="Times New Roman" w:hAnsi="Times New Roman" w:cs="Times New Roman"/>
        </w:rPr>
        <w:t>ей мероприятий П</w:t>
      </w:r>
      <w:r w:rsidRPr="00172CD8">
        <w:rPr>
          <w:rFonts w:ascii="Times New Roman" w:hAnsi="Times New Roman" w:cs="Times New Roman"/>
        </w:rPr>
        <w:t>рограммы на ведомственном уровне;</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осуществляет сбор и анализ отчетности ответственных исполнит</w:t>
      </w:r>
      <w:r w:rsidR="00E32545" w:rsidRPr="00172CD8">
        <w:rPr>
          <w:rFonts w:ascii="Times New Roman" w:hAnsi="Times New Roman" w:cs="Times New Roman"/>
        </w:rPr>
        <w:t>елей об исполнении мероприятий П</w:t>
      </w:r>
      <w:r w:rsidRPr="00172CD8">
        <w:rPr>
          <w:rFonts w:ascii="Times New Roman" w:hAnsi="Times New Roman" w:cs="Times New Roman"/>
        </w:rPr>
        <w:t>рограммы.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lastRenderedPageBreak/>
        <w:t xml:space="preserve">Ответственные исполнители </w:t>
      </w:r>
      <w:r w:rsidR="00E32545" w:rsidRPr="00172CD8">
        <w:rPr>
          <w:rFonts w:ascii="Times New Roman" w:hAnsi="Times New Roman" w:cs="Times New Roman"/>
        </w:rPr>
        <w:t>П</w:t>
      </w:r>
      <w:r w:rsidRPr="00172CD8">
        <w:rPr>
          <w:rFonts w:ascii="Times New Roman" w:hAnsi="Times New Roman" w:cs="Times New Roman"/>
        </w:rPr>
        <w:t>рограммы обеспечивают представление о</w:t>
      </w:r>
      <w:r w:rsidR="00E32545" w:rsidRPr="00172CD8">
        <w:rPr>
          <w:rFonts w:ascii="Times New Roman" w:hAnsi="Times New Roman" w:cs="Times New Roman"/>
        </w:rPr>
        <w:t>тчетов координатору реализации П</w:t>
      </w:r>
      <w:r w:rsidRPr="00172CD8">
        <w:rPr>
          <w:rFonts w:ascii="Times New Roman" w:hAnsi="Times New Roman" w:cs="Times New Roman"/>
        </w:rPr>
        <w:t>рограммы в порядке и сроки, им установленные.</w:t>
      </w:r>
    </w:p>
    <w:p w:rsidR="00806971"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Формой отчета является аналитическая записка, сопровождаемая табличными материалами. </w:t>
      </w:r>
      <w:bookmarkStart w:id="41" w:name="sub_10618"/>
    </w:p>
    <w:p w:rsidR="00BF6B56" w:rsidRPr="00172CD8" w:rsidRDefault="00AB6B79">
      <w:pPr>
        <w:ind w:firstLine="720"/>
        <w:jc w:val="both"/>
        <w:rPr>
          <w:rFonts w:ascii="Times New Roman" w:hAnsi="Times New Roman" w:cs="Times New Roman"/>
        </w:rPr>
      </w:pPr>
      <w:r w:rsidRPr="00172CD8">
        <w:rPr>
          <w:rFonts w:ascii="Times New Roman" w:hAnsi="Times New Roman" w:cs="Times New Roman"/>
        </w:rPr>
        <w:t>6</w:t>
      </w:r>
      <w:r w:rsidR="00430053" w:rsidRPr="00172CD8">
        <w:rPr>
          <w:rFonts w:ascii="Times New Roman" w:hAnsi="Times New Roman" w:cs="Times New Roman"/>
        </w:rPr>
        <w:t>. Корректировка программных мероприятий и их ресурсного обеспечения.</w:t>
      </w:r>
    </w:p>
    <w:bookmarkEnd w:id="41"/>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Корректировка программных мероприятий и их ресурсного обеспечения осуществляется </w:t>
      </w:r>
      <w:r w:rsidR="00806971" w:rsidRPr="00172CD8">
        <w:rPr>
          <w:rFonts w:ascii="Times New Roman" w:hAnsi="Times New Roman" w:cs="Times New Roman"/>
        </w:rPr>
        <w:t>в соответствии с установленным постановлением администрации города Югорска от 22.07.2010 № 1328 «О долгосрочных и ведомственных целевых программах»</w:t>
      </w:r>
      <w:r w:rsidRPr="00172CD8">
        <w:rPr>
          <w:rFonts w:ascii="Times New Roman" w:hAnsi="Times New Roman" w:cs="Times New Roman"/>
        </w:rPr>
        <w:t xml:space="preserve"> порядком.</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Решение о корректировке ресурсного обеспечения и программных мероприятий принимается по результатам промежуточной оценки эффективности их реализации, оценки достигнутых целевых индикаторов эффективности.</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Корректировка программных мероприятий и их ресурсного обеспечения осуществляется одновременно с корректировкой целевых показателей и индикаторов </w:t>
      </w:r>
      <w:r w:rsidR="00806971"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 (за исключением сок</w:t>
      </w:r>
      <w:r w:rsidR="00E32545" w:rsidRPr="00172CD8">
        <w:rPr>
          <w:rFonts w:ascii="Times New Roman" w:hAnsi="Times New Roman" w:cs="Times New Roman"/>
        </w:rPr>
        <w:t>ращения ресурсного обеспечения П</w:t>
      </w:r>
      <w:r w:rsidRPr="00172CD8">
        <w:rPr>
          <w:rFonts w:ascii="Times New Roman" w:hAnsi="Times New Roman" w:cs="Times New Roman"/>
        </w:rPr>
        <w:t>рограммы на сумму положительной экономии бюджетных средств).</w:t>
      </w:r>
    </w:p>
    <w:p w:rsidR="00BF6B56" w:rsidRPr="00172CD8" w:rsidRDefault="00AB6B79">
      <w:pPr>
        <w:ind w:firstLine="720"/>
        <w:jc w:val="both"/>
        <w:rPr>
          <w:rFonts w:ascii="Times New Roman" w:hAnsi="Times New Roman" w:cs="Times New Roman"/>
        </w:rPr>
      </w:pPr>
      <w:bookmarkStart w:id="42" w:name="sub_10619"/>
      <w:r w:rsidRPr="00172CD8">
        <w:rPr>
          <w:rFonts w:ascii="Times New Roman" w:hAnsi="Times New Roman" w:cs="Times New Roman"/>
        </w:rPr>
        <w:t>7</w:t>
      </w:r>
      <w:r w:rsidR="00430053" w:rsidRPr="00172CD8">
        <w:rPr>
          <w:rFonts w:ascii="Times New Roman" w:hAnsi="Times New Roman" w:cs="Times New Roman"/>
        </w:rPr>
        <w:t>. Обнаро</w:t>
      </w:r>
      <w:r w:rsidR="00E32545" w:rsidRPr="00172CD8">
        <w:rPr>
          <w:rFonts w:ascii="Times New Roman" w:hAnsi="Times New Roman" w:cs="Times New Roman"/>
        </w:rPr>
        <w:t>дование результатов реализации П</w:t>
      </w:r>
      <w:r w:rsidR="00430053" w:rsidRPr="00172CD8">
        <w:rPr>
          <w:rFonts w:ascii="Times New Roman" w:hAnsi="Times New Roman" w:cs="Times New Roman"/>
        </w:rPr>
        <w:t>рограммы и программных мероприятий.</w:t>
      </w:r>
    </w:p>
    <w:bookmarkEnd w:id="42"/>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Департамент финансов </w:t>
      </w:r>
      <w:r w:rsidR="006F18AF" w:rsidRPr="00172CD8">
        <w:rPr>
          <w:rFonts w:ascii="Times New Roman" w:hAnsi="Times New Roman" w:cs="Times New Roman"/>
        </w:rPr>
        <w:t>администрации города Югорска</w:t>
      </w:r>
      <w:r w:rsidRPr="00172CD8">
        <w:rPr>
          <w:rFonts w:ascii="Times New Roman" w:hAnsi="Times New Roman" w:cs="Times New Roman"/>
        </w:rPr>
        <w:t xml:space="preserve"> и ответственные исполнители программных мероприятий обеспечивают доступность и открытость следующей информации:</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о ходе реализации </w:t>
      </w:r>
      <w:r w:rsidR="006F18AF"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 и ее отдельных мероприятий, полноте и качестве их реализации;</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о результатах реализации </w:t>
      </w:r>
      <w:r w:rsidR="00E32545" w:rsidRPr="00172CD8">
        <w:rPr>
          <w:rFonts w:ascii="Times New Roman" w:hAnsi="Times New Roman" w:cs="Times New Roman"/>
        </w:rPr>
        <w:t>П</w:t>
      </w:r>
      <w:r w:rsidRPr="00172CD8">
        <w:rPr>
          <w:rFonts w:ascii="Times New Roman" w:hAnsi="Times New Roman" w:cs="Times New Roman"/>
        </w:rPr>
        <w:t>рограммы и ее отдельных мероприятий, включая достигнутые показатели эффективности в сопоставлении с запланированными;</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 направлениях расходования и получателях бюджетных средств, выделяемых в целях реализации программных мероприятий;</w:t>
      </w:r>
    </w:p>
    <w:p w:rsidR="00BF6B56" w:rsidRPr="00172CD8" w:rsidRDefault="00E32545">
      <w:pPr>
        <w:ind w:firstLine="720"/>
        <w:jc w:val="both"/>
        <w:rPr>
          <w:rFonts w:ascii="Times New Roman" w:hAnsi="Times New Roman" w:cs="Times New Roman"/>
        </w:rPr>
      </w:pPr>
      <w:r w:rsidRPr="00172CD8">
        <w:rPr>
          <w:rFonts w:ascii="Times New Roman" w:hAnsi="Times New Roman" w:cs="Times New Roman"/>
        </w:rPr>
        <w:t>муниципальных</w:t>
      </w:r>
      <w:r w:rsidR="00430053" w:rsidRPr="00172CD8">
        <w:rPr>
          <w:rFonts w:ascii="Times New Roman" w:hAnsi="Times New Roman" w:cs="Times New Roman"/>
        </w:rPr>
        <w:t xml:space="preserve"> правовых актов, принимаемых в ходе реализации программы;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аналитической информации, подготавливаемой в целях реализации программных мероприятий;</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иной информации, характеризующей сроки, порядок, состав, качество и результаты реализации программных мероприятий.</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Обеспечение доступности и открытости указанной информации осуществляется путем её опубликования на официальн</w:t>
      </w:r>
      <w:r w:rsidR="006F18AF" w:rsidRPr="00172CD8">
        <w:rPr>
          <w:rFonts w:ascii="Times New Roman" w:hAnsi="Times New Roman" w:cs="Times New Roman"/>
        </w:rPr>
        <w:t>ом</w:t>
      </w:r>
      <w:r w:rsidRPr="00172CD8">
        <w:rPr>
          <w:rFonts w:ascii="Times New Roman" w:hAnsi="Times New Roman" w:cs="Times New Roman"/>
        </w:rPr>
        <w:t xml:space="preserve"> сайт</w:t>
      </w:r>
      <w:r w:rsidR="006F18AF" w:rsidRPr="00172CD8">
        <w:rPr>
          <w:rFonts w:ascii="Times New Roman" w:hAnsi="Times New Roman" w:cs="Times New Roman"/>
        </w:rPr>
        <w:t>е администрации города Югорска</w:t>
      </w:r>
      <w:r w:rsidRPr="00172CD8">
        <w:rPr>
          <w:rFonts w:ascii="Times New Roman" w:hAnsi="Times New Roman" w:cs="Times New Roman"/>
        </w:rPr>
        <w:t xml:space="preserve"> ответственны</w:t>
      </w:r>
      <w:r w:rsidR="006F18AF" w:rsidRPr="00172CD8">
        <w:rPr>
          <w:rFonts w:ascii="Times New Roman" w:hAnsi="Times New Roman" w:cs="Times New Roman"/>
        </w:rPr>
        <w:t>ми</w:t>
      </w:r>
      <w:r w:rsidRPr="00172CD8">
        <w:rPr>
          <w:rFonts w:ascii="Times New Roman" w:hAnsi="Times New Roman" w:cs="Times New Roman"/>
        </w:rPr>
        <w:t xml:space="preserve"> за реализацию соответствующих программных мероприятий.</w:t>
      </w:r>
      <w:r w:rsidR="00AF3CA9" w:rsidRPr="00172CD8">
        <w:rPr>
          <w:rFonts w:ascii="Times New Roman" w:hAnsi="Times New Roman" w:cs="Times New Roman"/>
        </w:rPr>
        <w:t xml:space="preserve"> </w:t>
      </w:r>
    </w:p>
    <w:p w:rsidR="005C54D8" w:rsidRPr="00172CD8" w:rsidRDefault="00AB6B79" w:rsidP="005C54D8">
      <w:pPr>
        <w:ind w:firstLine="720"/>
        <w:jc w:val="both"/>
        <w:rPr>
          <w:rFonts w:ascii="Times New Roman" w:hAnsi="Times New Roman" w:cs="Times New Roman"/>
        </w:rPr>
      </w:pPr>
      <w:r w:rsidRPr="00172CD8">
        <w:rPr>
          <w:rFonts w:ascii="Times New Roman" w:hAnsi="Times New Roman" w:cs="Times New Roman"/>
        </w:rPr>
        <w:t xml:space="preserve">8. </w:t>
      </w:r>
      <w:r w:rsidR="005C54D8" w:rsidRPr="00172CD8">
        <w:rPr>
          <w:rFonts w:ascii="Times New Roman" w:hAnsi="Times New Roman" w:cs="Times New Roman"/>
        </w:rPr>
        <w:t>Ключевые риски реализации Программы.</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Ключевые риски реализации настоящей Программы можно разделить на</w:t>
      </w:r>
      <w:r w:rsidR="005C54D8" w:rsidRPr="00172CD8">
        <w:rPr>
          <w:rFonts w:ascii="Times New Roman" w:hAnsi="Times New Roman" w:cs="Times New Roman"/>
        </w:rPr>
        <w:t xml:space="preserve"> </w:t>
      </w:r>
      <w:r w:rsidRPr="00172CD8">
        <w:rPr>
          <w:rFonts w:ascii="Times New Roman" w:hAnsi="Times New Roman" w:cs="Times New Roman"/>
        </w:rPr>
        <w:t>две условные группы – управляемые и неуправляемые. К неуправляемым рискам</w:t>
      </w:r>
      <w:r w:rsidR="005C54D8" w:rsidRPr="00172CD8">
        <w:rPr>
          <w:rFonts w:ascii="Times New Roman" w:hAnsi="Times New Roman" w:cs="Times New Roman"/>
        </w:rPr>
        <w:t xml:space="preserve"> </w:t>
      </w:r>
      <w:r w:rsidRPr="00172CD8">
        <w:rPr>
          <w:rFonts w:ascii="Times New Roman" w:hAnsi="Times New Roman" w:cs="Times New Roman"/>
        </w:rPr>
        <w:t>относятся такие, как:</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изменение федерального и регионального законодательства;</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смещение запланированных сроков разработки и принятия федеральных и региональных документов, детализирующих процедуры и направления повышения эффективности бюджетных расходов</w:t>
      </w:r>
      <w:r w:rsidR="00AE0C11" w:rsidRPr="00172CD8">
        <w:rPr>
          <w:rFonts w:ascii="Times New Roman" w:hAnsi="Times New Roman" w:cs="Times New Roman"/>
        </w:rPr>
        <w:t>;</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форс-мажорные обстоятельства.</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Более обширную группу составляют риски управляемые, то есть те, на</w:t>
      </w:r>
      <w:r w:rsidR="005C54D8" w:rsidRPr="00172CD8">
        <w:rPr>
          <w:rFonts w:ascii="Times New Roman" w:hAnsi="Times New Roman" w:cs="Times New Roman"/>
        </w:rPr>
        <w:t xml:space="preserve"> </w:t>
      </w:r>
      <w:r w:rsidRPr="00172CD8">
        <w:rPr>
          <w:rFonts w:ascii="Times New Roman" w:hAnsi="Times New Roman" w:cs="Times New Roman"/>
        </w:rPr>
        <w:t>минимизацию наступления последствий которых можно повлиять:</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вероятность недостаточно четкой постановки задач и неоптимального распределения работ по исполнению мероприятий Программы в органах и структурных подразделениях администрации города Югорска, а также отсутствием контроля за выполнением мероприятий;</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 xml:space="preserve"> низкое качество и недостаточная проработка муниципальных правовых актов, отраслевых (ведомственных) планов органами и структурными подразделениями администрации города Югорска </w:t>
      </w:r>
      <w:r w:rsidR="005C54D8" w:rsidRPr="00172CD8">
        <w:rPr>
          <w:rFonts w:ascii="Times New Roman" w:hAnsi="Times New Roman" w:cs="Times New Roman"/>
        </w:rPr>
        <w:t xml:space="preserve">по </w:t>
      </w:r>
      <w:r w:rsidRPr="00172CD8">
        <w:rPr>
          <w:rFonts w:ascii="Times New Roman" w:hAnsi="Times New Roman" w:cs="Times New Roman"/>
        </w:rPr>
        <w:t>повышению эффективности бюджетных расходов, обусловленные необходимостью их формирования в сжатые сроки;</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низкий уровень мотивации сотрудников, что влечёт за собой затягивание</w:t>
      </w:r>
      <w:r w:rsidR="005C54D8" w:rsidRPr="00172CD8">
        <w:rPr>
          <w:rFonts w:ascii="Times New Roman" w:hAnsi="Times New Roman" w:cs="Times New Roman"/>
        </w:rPr>
        <w:t xml:space="preserve"> </w:t>
      </w:r>
      <w:r w:rsidRPr="00172CD8">
        <w:rPr>
          <w:rFonts w:ascii="Times New Roman" w:hAnsi="Times New Roman" w:cs="Times New Roman"/>
        </w:rPr>
        <w:t>реализации мероприятий;</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низкий уровень гласности и информационной прозрачности осуществляемых</w:t>
      </w:r>
      <w:r w:rsidR="005C54D8" w:rsidRPr="00172CD8">
        <w:rPr>
          <w:rFonts w:ascii="Times New Roman" w:hAnsi="Times New Roman" w:cs="Times New Roman"/>
        </w:rPr>
        <w:t xml:space="preserve"> </w:t>
      </w:r>
      <w:r w:rsidRPr="00172CD8">
        <w:rPr>
          <w:rFonts w:ascii="Times New Roman" w:hAnsi="Times New Roman" w:cs="Times New Roman"/>
        </w:rPr>
        <w:t>мероприятий;</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недостаточность высококвалифицированных кадров для решения</w:t>
      </w:r>
      <w:r w:rsidR="005C54D8" w:rsidRPr="00172CD8">
        <w:rPr>
          <w:rFonts w:ascii="Times New Roman" w:hAnsi="Times New Roman" w:cs="Times New Roman"/>
        </w:rPr>
        <w:t xml:space="preserve"> </w:t>
      </w:r>
      <w:r w:rsidRPr="00172CD8">
        <w:rPr>
          <w:rFonts w:ascii="Times New Roman" w:hAnsi="Times New Roman" w:cs="Times New Roman"/>
        </w:rPr>
        <w:t>поставленных задач;</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lastRenderedPageBreak/>
        <w:t>финансовые ограничения, связанные с нехваткой денежных средств на</w:t>
      </w:r>
      <w:r w:rsidR="005C54D8" w:rsidRPr="00172CD8">
        <w:rPr>
          <w:rFonts w:ascii="Times New Roman" w:hAnsi="Times New Roman" w:cs="Times New Roman"/>
        </w:rPr>
        <w:t xml:space="preserve"> </w:t>
      </w:r>
      <w:r w:rsidRPr="00172CD8">
        <w:rPr>
          <w:rFonts w:ascii="Times New Roman" w:hAnsi="Times New Roman" w:cs="Times New Roman"/>
        </w:rPr>
        <w:t>осуществление мероприятий</w:t>
      </w:r>
      <w:r w:rsidR="005C54D8" w:rsidRPr="00172CD8">
        <w:rPr>
          <w:rFonts w:ascii="Times New Roman" w:hAnsi="Times New Roman" w:cs="Times New Roman"/>
        </w:rPr>
        <w:t>;</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и другие.</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Для целей снижения негативных последствий наступления указанных рисков</w:t>
      </w:r>
      <w:r w:rsidR="005C54D8" w:rsidRPr="00172CD8">
        <w:rPr>
          <w:rFonts w:ascii="Times New Roman" w:hAnsi="Times New Roman" w:cs="Times New Roman"/>
        </w:rPr>
        <w:t xml:space="preserve"> </w:t>
      </w:r>
      <w:r w:rsidRPr="00172CD8">
        <w:rPr>
          <w:rFonts w:ascii="Times New Roman" w:hAnsi="Times New Roman" w:cs="Times New Roman"/>
        </w:rPr>
        <w:t>предполагается реализовать следующие мероприятия:</w:t>
      </w:r>
    </w:p>
    <w:p w:rsidR="00E6764D" w:rsidRPr="00172CD8" w:rsidRDefault="00E6764D" w:rsidP="005C54D8">
      <w:pPr>
        <w:ind w:firstLine="720"/>
        <w:jc w:val="both"/>
        <w:rPr>
          <w:rFonts w:ascii="Times New Roman" w:hAnsi="Times New Roman" w:cs="Times New Roman"/>
        </w:rPr>
      </w:pPr>
      <w:r w:rsidRPr="00172CD8">
        <w:rPr>
          <w:rFonts w:ascii="Times New Roman" w:hAnsi="Times New Roman" w:cs="Times New Roman"/>
        </w:rPr>
        <w:t>качественно пла</w:t>
      </w:r>
      <w:r w:rsidR="005C54D8" w:rsidRPr="00172CD8">
        <w:rPr>
          <w:rFonts w:ascii="Times New Roman" w:hAnsi="Times New Roman" w:cs="Times New Roman"/>
        </w:rPr>
        <w:t>нировать расходы на реализацию П</w:t>
      </w:r>
      <w:r w:rsidRPr="00172CD8">
        <w:rPr>
          <w:rFonts w:ascii="Times New Roman" w:hAnsi="Times New Roman" w:cs="Times New Roman"/>
        </w:rPr>
        <w:t>рограммы;</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предусмотреть возможность материального стимулирования специалистов,</w:t>
      </w:r>
      <w:r w:rsidR="005C54D8" w:rsidRPr="00172CD8">
        <w:rPr>
          <w:rFonts w:ascii="Times New Roman" w:hAnsi="Times New Roman" w:cs="Times New Roman"/>
        </w:rPr>
        <w:t xml:space="preserve"> </w:t>
      </w:r>
      <w:r w:rsidRPr="00172CD8">
        <w:rPr>
          <w:rFonts w:ascii="Times New Roman" w:hAnsi="Times New Roman" w:cs="Times New Roman"/>
        </w:rPr>
        <w:t>занятых в реализации мероприятий Программы;</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вести активную разъяснительную работу (в форме рабочих совещаний,</w:t>
      </w:r>
      <w:r w:rsidR="005C54D8" w:rsidRPr="00172CD8">
        <w:rPr>
          <w:rFonts w:ascii="Times New Roman" w:hAnsi="Times New Roman" w:cs="Times New Roman"/>
        </w:rPr>
        <w:t xml:space="preserve"> </w:t>
      </w:r>
      <w:r w:rsidRPr="00172CD8">
        <w:rPr>
          <w:rFonts w:ascii="Times New Roman" w:hAnsi="Times New Roman" w:cs="Times New Roman"/>
        </w:rPr>
        <w:t>семинаров, «круглых столов», «горячих линий» и т.п.) по вопросам содержательного наполнения мероприятий Программы;</w:t>
      </w:r>
    </w:p>
    <w:p w:rsidR="00E6764D" w:rsidRPr="00172CD8" w:rsidRDefault="00E6764D" w:rsidP="005C54D8">
      <w:pPr>
        <w:ind w:firstLine="720"/>
        <w:jc w:val="both"/>
        <w:rPr>
          <w:rFonts w:ascii="Times New Roman" w:hAnsi="Times New Roman" w:cs="Times New Roman"/>
        </w:rPr>
      </w:pPr>
      <w:r w:rsidRPr="00172CD8">
        <w:rPr>
          <w:rFonts w:ascii="Times New Roman" w:hAnsi="Times New Roman" w:cs="Times New Roman"/>
        </w:rPr>
        <w:t xml:space="preserve">повышать квалификацию сотрудников, реализующих программные мероприятия; координировать деятельность ответственных исполнителей по вопросам реализации мероприятий Программы; </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осуществлять действия по освещению хода реализации мероприятий Программы в средствах массовой информации, в том числе в сети</w:t>
      </w:r>
      <w:r w:rsidR="00E6764D" w:rsidRPr="00172CD8">
        <w:rPr>
          <w:rFonts w:ascii="Times New Roman" w:hAnsi="Times New Roman" w:cs="Times New Roman"/>
        </w:rPr>
        <w:t xml:space="preserve"> </w:t>
      </w:r>
      <w:r w:rsidRPr="00172CD8">
        <w:rPr>
          <w:rFonts w:ascii="Times New Roman" w:hAnsi="Times New Roman" w:cs="Times New Roman"/>
        </w:rPr>
        <w:t>Интернет.</w:t>
      </w:r>
    </w:p>
    <w:p w:rsidR="00385ACE" w:rsidRPr="00172CD8" w:rsidRDefault="00385ACE" w:rsidP="005C54D8">
      <w:pPr>
        <w:ind w:firstLine="720"/>
        <w:jc w:val="both"/>
        <w:rPr>
          <w:rFonts w:ascii="Times New Roman" w:hAnsi="Times New Roman" w:cs="Times New Roman"/>
        </w:rPr>
      </w:pPr>
    </w:p>
    <w:p w:rsidR="00BF6B56" w:rsidRPr="00172CD8" w:rsidRDefault="00BF6B56">
      <w:pPr>
        <w:ind w:firstLine="720"/>
        <w:jc w:val="both"/>
        <w:rPr>
          <w:rFonts w:ascii="Times New Roman" w:hAnsi="Times New Roman" w:cs="Times New Roman"/>
        </w:rPr>
        <w:sectPr w:rsidR="00BF6B56" w:rsidRPr="00172CD8" w:rsidSect="00E32545">
          <w:footerReference w:type="even" r:id="rId28"/>
          <w:footerReference w:type="default" r:id="rId29"/>
          <w:pgSz w:w="11905" w:h="16837"/>
          <w:pgMar w:top="426" w:right="850" w:bottom="426" w:left="1134" w:header="720" w:footer="720" w:gutter="0"/>
          <w:cols w:space="720"/>
          <w:noEndnote/>
        </w:sectPr>
      </w:pPr>
    </w:p>
    <w:p w:rsidR="00BF6B56" w:rsidRPr="00172CD8" w:rsidRDefault="00430053">
      <w:pPr>
        <w:ind w:firstLine="698"/>
        <w:jc w:val="right"/>
        <w:rPr>
          <w:rFonts w:ascii="Times New Roman" w:hAnsi="Times New Roman" w:cs="Times New Roman"/>
        </w:rPr>
      </w:pPr>
      <w:bookmarkStart w:id="43" w:name="sub_1100"/>
      <w:r w:rsidRPr="00172CD8">
        <w:rPr>
          <w:rStyle w:val="a3"/>
          <w:rFonts w:ascii="Times New Roman" w:hAnsi="Times New Roman" w:cs="Times New Roman"/>
          <w:color w:val="auto"/>
        </w:rPr>
        <w:lastRenderedPageBreak/>
        <w:t xml:space="preserve">Приложение </w:t>
      </w:r>
      <w:r w:rsidR="00D311BD" w:rsidRPr="00172CD8">
        <w:rPr>
          <w:rStyle w:val="a3"/>
          <w:rFonts w:ascii="Times New Roman" w:hAnsi="Times New Roman" w:cs="Times New Roman"/>
          <w:color w:val="auto"/>
        </w:rPr>
        <w:t>1</w:t>
      </w:r>
    </w:p>
    <w:bookmarkEnd w:id="43"/>
    <w:p w:rsidR="00BF6B56" w:rsidRPr="00172CD8" w:rsidRDefault="00430053">
      <w:pPr>
        <w:ind w:firstLine="698"/>
        <w:jc w:val="right"/>
        <w:rPr>
          <w:rFonts w:ascii="Times New Roman" w:hAnsi="Times New Roman" w:cs="Times New Roman"/>
        </w:rPr>
      </w:pPr>
      <w:r w:rsidRPr="00172CD8">
        <w:rPr>
          <w:rStyle w:val="a3"/>
          <w:rFonts w:ascii="Times New Roman" w:hAnsi="Times New Roman" w:cs="Times New Roman"/>
          <w:color w:val="auto"/>
        </w:rPr>
        <w:t xml:space="preserve">к </w:t>
      </w:r>
      <w:r w:rsidR="00CC3D19" w:rsidRPr="00172CD8">
        <w:rPr>
          <w:rStyle w:val="a3"/>
          <w:rFonts w:ascii="Times New Roman" w:hAnsi="Times New Roman" w:cs="Times New Roman"/>
          <w:color w:val="auto"/>
        </w:rPr>
        <w:t xml:space="preserve">долгосрочной </w:t>
      </w:r>
      <w:hyperlink w:anchor="sub_1000" w:history="1">
        <w:r w:rsidRPr="00172CD8">
          <w:rPr>
            <w:rStyle w:val="a4"/>
            <w:rFonts w:ascii="Times New Roman" w:hAnsi="Times New Roman" w:cs="Times New Roman"/>
            <w:color w:val="auto"/>
          </w:rPr>
          <w:t>целевой</w:t>
        </w:r>
      </w:hyperlink>
      <w:r w:rsidRPr="00172CD8">
        <w:rPr>
          <w:rStyle w:val="a3"/>
          <w:rFonts w:ascii="Times New Roman" w:hAnsi="Times New Roman" w:cs="Times New Roman"/>
          <w:color w:val="auto"/>
        </w:rPr>
        <w:t xml:space="preserve"> программе </w:t>
      </w:r>
      <w:r w:rsidR="00D311BD" w:rsidRPr="00172CD8">
        <w:rPr>
          <w:rStyle w:val="a3"/>
          <w:rFonts w:ascii="Times New Roman" w:hAnsi="Times New Roman" w:cs="Times New Roman"/>
          <w:color w:val="auto"/>
        </w:rPr>
        <w:t>города Югорска</w:t>
      </w:r>
    </w:p>
    <w:p w:rsidR="00BF6B56" w:rsidRPr="00172CD8" w:rsidRDefault="00CC3D19">
      <w:pPr>
        <w:ind w:firstLine="698"/>
        <w:jc w:val="right"/>
        <w:rPr>
          <w:rFonts w:ascii="Times New Roman" w:hAnsi="Times New Roman" w:cs="Times New Roman"/>
        </w:rPr>
      </w:pPr>
      <w:r w:rsidRPr="00172CD8">
        <w:rPr>
          <w:rStyle w:val="a3"/>
          <w:rFonts w:ascii="Times New Roman" w:hAnsi="Times New Roman" w:cs="Times New Roman"/>
          <w:color w:val="auto"/>
        </w:rPr>
        <w:t>«</w:t>
      </w:r>
      <w:r w:rsidR="00430053" w:rsidRPr="00172CD8">
        <w:rPr>
          <w:rStyle w:val="a3"/>
          <w:rFonts w:ascii="Times New Roman" w:hAnsi="Times New Roman" w:cs="Times New Roman"/>
          <w:color w:val="auto"/>
        </w:rPr>
        <w:t xml:space="preserve">Повышение эффективности бюджетных расходов </w:t>
      </w:r>
    </w:p>
    <w:p w:rsidR="00BF6B56" w:rsidRPr="00172CD8" w:rsidRDefault="00CC3D19">
      <w:pPr>
        <w:ind w:firstLine="698"/>
        <w:jc w:val="right"/>
        <w:rPr>
          <w:rFonts w:ascii="Times New Roman" w:hAnsi="Times New Roman" w:cs="Times New Roman"/>
        </w:rPr>
      </w:pPr>
      <w:r w:rsidRPr="00172CD8">
        <w:rPr>
          <w:rStyle w:val="a3"/>
          <w:rFonts w:ascii="Times New Roman" w:hAnsi="Times New Roman" w:cs="Times New Roman"/>
          <w:color w:val="auto"/>
        </w:rPr>
        <w:t>города Югорска на</w:t>
      </w:r>
      <w:r w:rsidR="00F05BBE" w:rsidRPr="00172CD8">
        <w:rPr>
          <w:rStyle w:val="a3"/>
          <w:rFonts w:ascii="Times New Roman" w:hAnsi="Times New Roman" w:cs="Times New Roman"/>
          <w:color w:val="auto"/>
        </w:rPr>
        <w:t xml:space="preserve"> </w:t>
      </w:r>
      <w:r w:rsidRPr="00172CD8">
        <w:rPr>
          <w:rStyle w:val="a3"/>
          <w:rFonts w:ascii="Times New Roman" w:hAnsi="Times New Roman" w:cs="Times New Roman"/>
          <w:color w:val="auto"/>
        </w:rPr>
        <w:t>2011-</w:t>
      </w:r>
      <w:r w:rsidR="00430053" w:rsidRPr="00172CD8">
        <w:rPr>
          <w:rStyle w:val="a3"/>
          <w:rFonts w:ascii="Times New Roman" w:hAnsi="Times New Roman" w:cs="Times New Roman"/>
          <w:color w:val="auto"/>
        </w:rPr>
        <w:t>2013 год</w:t>
      </w:r>
      <w:r w:rsidRPr="00172CD8">
        <w:rPr>
          <w:rStyle w:val="a3"/>
          <w:rFonts w:ascii="Times New Roman" w:hAnsi="Times New Roman" w:cs="Times New Roman"/>
          <w:color w:val="auto"/>
        </w:rPr>
        <w:t>ы»</w:t>
      </w:r>
      <w:r w:rsidR="00430053" w:rsidRPr="00172CD8">
        <w:rPr>
          <w:rStyle w:val="a3"/>
          <w:rFonts w:ascii="Times New Roman" w:hAnsi="Times New Roman" w:cs="Times New Roman"/>
          <w:color w:val="auto"/>
        </w:rPr>
        <w:t xml:space="preserve"> </w:t>
      </w:r>
    </w:p>
    <w:p w:rsidR="00BF6B56" w:rsidRPr="00172CD8" w:rsidRDefault="00BF6B56">
      <w:pPr>
        <w:ind w:firstLine="720"/>
        <w:jc w:val="both"/>
        <w:rPr>
          <w:rFonts w:ascii="Times New Roman" w:hAnsi="Times New Roman" w:cs="Times New Roman"/>
        </w:rPr>
      </w:pPr>
    </w:p>
    <w:p w:rsidR="00BF6B56" w:rsidRPr="00172CD8" w:rsidRDefault="00430053">
      <w:pPr>
        <w:pStyle w:val="1"/>
        <w:rPr>
          <w:rFonts w:ascii="Times New Roman" w:hAnsi="Times New Roman" w:cs="Times New Roman"/>
          <w:color w:val="auto"/>
        </w:rPr>
      </w:pPr>
      <w:r w:rsidRPr="00172CD8">
        <w:rPr>
          <w:rFonts w:ascii="Times New Roman" w:hAnsi="Times New Roman" w:cs="Times New Roman"/>
          <w:color w:val="auto"/>
        </w:rPr>
        <w:t xml:space="preserve">Целевые показатели </w:t>
      </w:r>
      <w:r w:rsidR="00CC3D19" w:rsidRPr="00172CD8">
        <w:rPr>
          <w:rFonts w:ascii="Times New Roman" w:hAnsi="Times New Roman" w:cs="Times New Roman"/>
          <w:color w:val="auto"/>
        </w:rPr>
        <w:t xml:space="preserve">долгосрочной </w:t>
      </w:r>
      <w:r w:rsidRPr="00172CD8">
        <w:rPr>
          <w:rFonts w:ascii="Times New Roman" w:hAnsi="Times New Roman" w:cs="Times New Roman"/>
          <w:color w:val="auto"/>
        </w:rPr>
        <w:t xml:space="preserve">целевой программы </w:t>
      </w:r>
      <w:r w:rsidR="00AB6B79" w:rsidRPr="00172CD8">
        <w:rPr>
          <w:rFonts w:ascii="Times New Roman" w:hAnsi="Times New Roman" w:cs="Times New Roman"/>
          <w:color w:val="auto"/>
        </w:rPr>
        <w:t xml:space="preserve">города Югорска </w:t>
      </w:r>
      <w:r w:rsidR="00CC3D19" w:rsidRPr="00172CD8">
        <w:rPr>
          <w:rFonts w:ascii="Times New Roman" w:hAnsi="Times New Roman" w:cs="Times New Roman"/>
          <w:color w:val="auto"/>
        </w:rPr>
        <w:t>«</w:t>
      </w:r>
      <w:r w:rsidRPr="00172CD8">
        <w:rPr>
          <w:rFonts w:ascii="Times New Roman" w:hAnsi="Times New Roman" w:cs="Times New Roman"/>
          <w:color w:val="auto"/>
        </w:rPr>
        <w:t xml:space="preserve">Повышение эффективности бюджетных расходов </w:t>
      </w:r>
      <w:r w:rsidR="00CC3D19" w:rsidRPr="00172CD8">
        <w:rPr>
          <w:rFonts w:ascii="Times New Roman" w:hAnsi="Times New Roman" w:cs="Times New Roman"/>
          <w:color w:val="auto"/>
        </w:rPr>
        <w:t>города Югорска на 2011-2013 годы</w:t>
      </w:r>
      <w:r w:rsidRPr="00172CD8">
        <w:rPr>
          <w:rFonts w:ascii="Times New Roman" w:hAnsi="Times New Roman" w:cs="Times New Roman"/>
          <w:color w:val="auto"/>
        </w:rPr>
        <w:t xml:space="preserve">" </w:t>
      </w:r>
    </w:p>
    <w:p w:rsidR="00BF6B56" w:rsidRPr="00172CD8" w:rsidRDefault="00BF6B56">
      <w:pPr>
        <w:ind w:firstLine="720"/>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5600"/>
        <w:gridCol w:w="1540"/>
        <w:gridCol w:w="1400"/>
        <w:gridCol w:w="1120"/>
        <w:gridCol w:w="1120"/>
        <w:gridCol w:w="1260"/>
        <w:gridCol w:w="1680"/>
      </w:tblGrid>
      <w:tr w:rsidR="00BF6B56" w:rsidRPr="00172CD8">
        <w:tc>
          <w:tcPr>
            <w:tcW w:w="840" w:type="dxa"/>
            <w:vMerge w:val="restart"/>
            <w:tcBorders>
              <w:top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N п/п</w:t>
            </w:r>
          </w:p>
        </w:tc>
        <w:tc>
          <w:tcPr>
            <w:tcW w:w="5600" w:type="dxa"/>
            <w:vMerge w:val="restart"/>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Наименование показателей результатов</w:t>
            </w:r>
          </w:p>
        </w:tc>
        <w:tc>
          <w:tcPr>
            <w:tcW w:w="1540" w:type="dxa"/>
            <w:vMerge w:val="restart"/>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Ед. изм.</w:t>
            </w:r>
          </w:p>
        </w:tc>
        <w:tc>
          <w:tcPr>
            <w:tcW w:w="1400" w:type="dxa"/>
            <w:vMerge w:val="restart"/>
            <w:tcBorders>
              <w:top w:val="single" w:sz="4" w:space="0" w:color="auto"/>
              <w:left w:val="single" w:sz="4" w:space="0" w:color="auto"/>
              <w:bottom w:val="single" w:sz="4" w:space="0" w:color="auto"/>
              <w:right w:val="single" w:sz="4" w:space="0" w:color="auto"/>
            </w:tcBorders>
          </w:tcPr>
          <w:p w:rsidR="00BF6B56" w:rsidRPr="00172CD8" w:rsidRDefault="00430053" w:rsidP="00AB6B79">
            <w:pPr>
              <w:pStyle w:val="afb"/>
              <w:jc w:val="center"/>
              <w:rPr>
                <w:rFonts w:ascii="Times New Roman" w:hAnsi="Times New Roman" w:cs="Times New Roman"/>
              </w:rPr>
            </w:pPr>
            <w:r w:rsidRPr="00172CD8">
              <w:rPr>
                <w:rFonts w:ascii="Times New Roman" w:hAnsi="Times New Roman" w:cs="Times New Roman"/>
              </w:rPr>
              <w:t xml:space="preserve">Базовый показатель на начало реализации </w:t>
            </w:r>
            <w:r w:rsidR="00AB6B79" w:rsidRPr="00172CD8">
              <w:rPr>
                <w:rFonts w:ascii="Times New Roman" w:hAnsi="Times New Roman" w:cs="Times New Roman"/>
              </w:rPr>
              <w:t>П</w:t>
            </w:r>
            <w:r w:rsidRPr="00172CD8">
              <w:rPr>
                <w:rFonts w:ascii="Times New Roman" w:hAnsi="Times New Roman" w:cs="Times New Roman"/>
              </w:rPr>
              <w:t>рограммы</w:t>
            </w:r>
          </w:p>
        </w:tc>
        <w:tc>
          <w:tcPr>
            <w:tcW w:w="3500" w:type="dxa"/>
            <w:gridSpan w:val="3"/>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Значения показателя по годам</w:t>
            </w:r>
          </w:p>
        </w:tc>
        <w:tc>
          <w:tcPr>
            <w:tcW w:w="1680" w:type="dxa"/>
            <w:vMerge w:val="restart"/>
            <w:tcBorders>
              <w:top w:val="single" w:sz="4" w:space="0" w:color="auto"/>
              <w:left w:val="single" w:sz="4" w:space="0" w:color="auto"/>
              <w:bottom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Целевое значение показател</w:t>
            </w:r>
            <w:r w:rsidR="00AB6B79" w:rsidRPr="00172CD8">
              <w:rPr>
                <w:rFonts w:ascii="Times New Roman" w:hAnsi="Times New Roman" w:cs="Times New Roman"/>
              </w:rPr>
              <w:t>я на момент окончания действия П</w:t>
            </w:r>
            <w:r w:rsidRPr="00172CD8">
              <w:rPr>
                <w:rFonts w:ascii="Times New Roman" w:hAnsi="Times New Roman" w:cs="Times New Roman"/>
              </w:rPr>
              <w:t>рограммы</w:t>
            </w:r>
          </w:p>
        </w:tc>
      </w:tr>
      <w:tr w:rsidR="00BF6B56" w:rsidRPr="00172CD8">
        <w:tc>
          <w:tcPr>
            <w:tcW w:w="840" w:type="dxa"/>
            <w:vMerge/>
            <w:tcBorders>
              <w:top w:val="single" w:sz="4" w:space="0" w:color="auto"/>
              <w:bottom w:val="single" w:sz="4" w:space="0" w:color="auto"/>
              <w:right w:val="single" w:sz="4" w:space="0" w:color="auto"/>
            </w:tcBorders>
          </w:tcPr>
          <w:p w:rsidR="00BF6B56" w:rsidRPr="00172CD8" w:rsidRDefault="00BF6B56">
            <w:pPr>
              <w:pStyle w:val="afb"/>
              <w:rPr>
                <w:rFonts w:ascii="Times New Roman" w:hAnsi="Times New Roman" w:cs="Times New Roman"/>
              </w:rPr>
            </w:pPr>
          </w:p>
        </w:tc>
        <w:tc>
          <w:tcPr>
            <w:tcW w:w="5600" w:type="dxa"/>
            <w:vMerge/>
            <w:tcBorders>
              <w:top w:val="single" w:sz="4" w:space="0" w:color="auto"/>
              <w:left w:val="single" w:sz="4" w:space="0" w:color="auto"/>
              <w:bottom w:val="single" w:sz="4" w:space="0" w:color="auto"/>
              <w:right w:val="single" w:sz="4" w:space="0" w:color="auto"/>
            </w:tcBorders>
          </w:tcPr>
          <w:p w:rsidR="00BF6B56" w:rsidRPr="00172CD8" w:rsidRDefault="00BF6B56">
            <w:pPr>
              <w:pStyle w:val="afb"/>
              <w:rPr>
                <w:rFonts w:ascii="Times New Roman" w:hAnsi="Times New Roman" w:cs="Times New Roman"/>
              </w:rPr>
            </w:pPr>
          </w:p>
        </w:tc>
        <w:tc>
          <w:tcPr>
            <w:tcW w:w="1540" w:type="dxa"/>
            <w:vMerge/>
            <w:tcBorders>
              <w:top w:val="single" w:sz="4" w:space="0" w:color="auto"/>
              <w:left w:val="single" w:sz="4" w:space="0" w:color="auto"/>
              <w:bottom w:val="single" w:sz="4" w:space="0" w:color="auto"/>
              <w:right w:val="single" w:sz="4" w:space="0" w:color="auto"/>
            </w:tcBorders>
          </w:tcPr>
          <w:p w:rsidR="00BF6B56" w:rsidRPr="00172CD8" w:rsidRDefault="00BF6B56">
            <w:pPr>
              <w:pStyle w:val="afb"/>
              <w:rPr>
                <w:rFonts w:ascii="Times New Roman" w:hAnsi="Times New Roman" w:cs="Times New Roman"/>
              </w:rPr>
            </w:pPr>
          </w:p>
        </w:tc>
        <w:tc>
          <w:tcPr>
            <w:tcW w:w="1400" w:type="dxa"/>
            <w:vMerge/>
            <w:tcBorders>
              <w:top w:val="single" w:sz="4" w:space="0" w:color="auto"/>
              <w:left w:val="single" w:sz="4" w:space="0" w:color="auto"/>
              <w:bottom w:val="single" w:sz="4" w:space="0" w:color="auto"/>
              <w:right w:val="single" w:sz="4" w:space="0" w:color="auto"/>
            </w:tcBorders>
          </w:tcPr>
          <w:p w:rsidR="00BF6B56" w:rsidRPr="00172CD8" w:rsidRDefault="00BF6B56">
            <w:pPr>
              <w:pStyle w:val="afb"/>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BF6B56" w:rsidRPr="00172CD8" w:rsidRDefault="00430053" w:rsidP="00CC3D19">
            <w:pPr>
              <w:pStyle w:val="afb"/>
              <w:jc w:val="center"/>
              <w:rPr>
                <w:rFonts w:ascii="Times New Roman" w:hAnsi="Times New Roman" w:cs="Times New Roman"/>
              </w:rPr>
            </w:pPr>
            <w:r w:rsidRPr="00172CD8">
              <w:rPr>
                <w:rFonts w:ascii="Times New Roman" w:hAnsi="Times New Roman" w:cs="Times New Roman"/>
              </w:rPr>
              <w:t>2011 г</w:t>
            </w:r>
            <w:r w:rsidR="00CC3D19" w:rsidRPr="00172CD8">
              <w:rPr>
                <w:rFonts w:ascii="Times New Roman" w:hAnsi="Times New Roman" w:cs="Times New Roman"/>
              </w:rPr>
              <w:t>од</w:t>
            </w:r>
          </w:p>
        </w:tc>
        <w:tc>
          <w:tcPr>
            <w:tcW w:w="1120" w:type="dxa"/>
            <w:tcBorders>
              <w:top w:val="single" w:sz="4" w:space="0" w:color="auto"/>
              <w:left w:val="single" w:sz="4" w:space="0" w:color="auto"/>
              <w:bottom w:val="single" w:sz="4" w:space="0" w:color="auto"/>
              <w:right w:val="single" w:sz="4" w:space="0" w:color="auto"/>
            </w:tcBorders>
          </w:tcPr>
          <w:p w:rsidR="00BF6B56" w:rsidRPr="00172CD8" w:rsidRDefault="00430053" w:rsidP="00CC3D19">
            <w:pPr>
              <w:pStyle w:val="afb"/>
              <w:jc w:val="center"/>
              <w:rPr>
                <w:rFonts w:ascii="Times New Roman" w:hAnsi="Times New Roman" w:cs="Times New Roman"/>
              </w:rPr>
            </w:pPr>
            <w:r w:rsidRPr="00172CD8">
              <w:rPr>
                <w:rFonts w:ascii="Times New Roman" w:hAnsi="Times New Roman" w:cs="Times New Roman"/>
              </w:rPr>
              <w:t>2012 г</w:t>
            </w:r>
            <w:r w:rsidR="00CC3D19" w:rsidRPr="00172CD8">
              <w:rPr>
                <w:rFonts w:ascii="Times New Roman" w:hAnsi="Times New Roman" w:cs="Times New Roman"/>
              </w:rPr>
              <w:t>од</w:t>
            </w:r>
          </w:p>
        </w:tc>
        <w:tc>
          <w:tcPr>
            <w:tcW w:w="126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2013 г</w:t>
            </w:r>
            <w:r w:rsidR="00CC3D19" w:rsidRPr="00172CD8">
              <w:rPr>
                <w:rFonts w:ascii="Times New Roman" w:hAnsi="Times New Roman" w:cs="Times New Roman"/>
              </w:rPr>
              <w:t>од</w:t>
            </w:r>
          </w:p>
        </w:tc>
        <w:tc>
          <w:tcPr>
            <w:tcW w:w="1680" w:type="dxa"/>
            <w:vMerge/>
            <w:tcBorders>
              <w:top w:val="single" w:sz="4" w:space="0" w:color="auto"/>
              <w:left w:val="single" w:sz="4" w:space="0" w:color="auto"/>
              <w:bottom w:val="single" w:sz="4" w:space="0" w:color="auto"/>
            </w:tcBorders>
          </w:tcPr>
          <w:p w:rsidR="00BF6B56" w:rsidRPr="00172CD8" w:rsidRDefault="00BF6B56">
            <w:pPr>
              <w:pStyle w:val="afb"/>
              <w:rPr>
                <w:rFonts w:ascii="Times New Roman" w:hAnsi="Times New Roman" w:cs="Times New Roman"/>
              </w:rPr>
            </w:pPr>
          </w:p>
        </w:tc>
      </w:tr>
      <w:tr w:rsidR="00BF6B56" w:rsidRPr="00172CD8">
        <w:tc>
          <w:tcPr>
            <w:tcW w:w="840" w:type="dxa"/>
            <w:tcBorders>
              <w:top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1</w:t>
            </w:r>
          </w:p>
        </w:tc>
        <w:tc>
          <w:tcPr>
            <w:tcW w:w="560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2</w:t>
            </w:r>
          </w:p>
        </w:tc>
        <w:tc>
          <w:tcPr>
            <w:tcW w:w="154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3</w:t>
            </w:r>
          </w:p>
        </w:tc>
        <w:tc>
          <w:tcPr>
            <w:tcW w:w="140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5</w:t>
            </w:r>
          </w:p>
        </w:tc>
        <w:tc>
          <w:tcPr>
            <w:tcW w:w="112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6</w:t>
            </w:r>
          </w:p>
        </w:tc>
        <w:tc>
          <w:tcPr>
            <w:tcW w:w="126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7</w:t>
            </w:r>
          </w:p>
        </w:tc>
        <w:tc>
          <w:tcPr>
            <w:tcW w:w="1680" w:type="dxa"/>
            <w:tcBorders>
              <w:top w:val="single" w:sz="4" w:space="0" w:color="auto"/>
              <w:left w:val="single" w:sz="4" w:space="0" w:color="auto"/>
              <w:bottom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8</w:t>
            </w:r>
          </w:p>
        </w:tc>
      </w:tr>
      <w:tr w:rsidR="00BF6B56" w:rsidRPr="00172CD8">
        <w:tc>
          <w:tcPr>
            <w:tcW w:w="14560" w:type="dxa"/>
            <w:gridSpan w:val="8"/>
            <w:tcBorders>
              <w:top w:val="single" w:sz="4" w:space="0" w:color="auto"/>
              <w:bottom w:val="single" w:sz="4" w:space="0" w:color="auto"/>
            </w:tcBorders>
          </w:tcPr>
          <w:p w:rsidR="00BF6B56" w:rsidRPr="00172CD8" w:rsidRDefault="00430053">
            <w:pPr>
              <w:pStyle w:val="1"/>
              <w:rPr>
                <w:rFonts w:ascii="Times New Roman" w:hAnsi="Times New Roman" w:cs="Times New Roman"/>
                <w:color w:val="auto"/>
              </w:rPr>
            </w:pPr>
            <w:r w:rsidRPr="00172CD8">
              <w:rPr>
                <w:rFonts w:ascii="Times New Roman" w:hAnsi="Times New Roman" w:cs="Times New Roman"/>
                <w:color w:val="auto"/>
              </w:rPr>
              <w:t>Показатели непосредственных результатов</w:t>
            </w:r>
          </w:p>
        </w:tc>
      </w:tr>
      <w:tr w:rsidR="004B4A35" w:rsidRPr="00172CD8" w:rsidTr="00047238">
        <w:tc>
          <w:tcPr>
            <w:tcW w:w="840" w:type="dxa"/>
            <w:tcBorders>
              <w:top w:val="single" w:sz="4" w:space="0" w:color="auto"/>
              <w:bottom w:val="single" w:sz="4" w:space="0" w:color="auto"/>
              <w:right w:val="single" w:sz="4" w:space="0" w:color="auto"/>
            </w:tcBorders>
          </w:tcPr>
          <w:p w:rsidR="004B4A35" w:rsidRPr="00172CD8" w:rsidRDefault="00371AB0" w:rsidP="00047238">
            <w:pPr>
              <w:pStyle w:val="afb"/>
              <w:jc w:val="center"/>
              <w:rPr>
                <w:rFonts w:ascii="Times New Roman" w:hAnsi="Times New Roman" w:cs="Times New Roman"/>
              </w:rPr>
            </w:pPr>
            <w:r w:rsidRPr="00172CD8">
              <w:rPr>
                <w:rFonts w:ascii="Times New Roman" w:hAnsi="Times New Roman" w:cs="Times New Roman"/>
              </w:rPr>
              <w:t>1.</w:t>
            </w:r>
          </w:p>
        </w:tc>
        <w:tc>
          <w:tcPr>
            <w:tcW w:w="5600" w:type="dxa"/>
            <w:tcBorders>
              <w:top w:val="single" w:sz="4" w:space="0" w:color="auto"/>
              <w:left w:val="single" w:sz="4" w:space="0" w:color="auto"/>
              <w:bottom w:val="single" w:sz="4" w:space="0" w:color="auto"/>
              <w:right w:val="single" w:sz="4" w:space="0" w:color="auto"/>
            </w:tcBorders>
          </w:tcPr>
          <w:p w:rsidR="004B4A35" w:rsidRPr="00172CD8" w:rsidRDefault="004B4A35" w:rsidP="004B4A35">
            <w:pPr>
              <w:pStyle w:val="aff2"/>
              <w:rPr>
                <w:rFonts w:ascii="Times New Roman" w:hAnsi="Times New Roman" w:cs="Times New Roman"/>
              </w:rPr>
            </w:pPr>
            <w:r w:rsidRPr="00172CD8">
              <w:rPr>
                <w:rFonts w:ascii="Times New Roman" w:hAnsi="Times New Roman" w:cs="Times New Roman"/>
              </w:rPr>
              <w:t>Отношение объема дефицита бюджета города к доходам без учета объема безвозмездных поступлений</w:t>
            </w:r>
          </w:p>
        </w:tc>
        <w:tc>
          <w:tcPr>
            <w:tcW w:w="1540" w:type="dxa"/>
            <w:tcBorders>
              <w:top w:val="single" w:sz="4" w:space="0" w:color="auto"/>
              <w:left w:val="single" w:sz="4" w:space="0" w:color="auto"/>
              <w:bottom w:val="single" w:sz="4" w:space="0" w:color="auto"/>
              <w:right w:val="single" w:sz="4" w:space="0" w:color="auto"/>
            </w:tcBorders>
            <w:vAlign w:val="center"/>
          </w:tcPr>
          <w:p w:rsidR="004B4A35" w:rsidRPr="00172CD8" w:rsidRDefault="004B4A35" w:rsidP="00047238">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4B4A35" w:rsidRPr="00172CD8" w:rsidRDefault="00C13655" w:rsidP="00047238">
            <w:pPr>
              <w:pStyle w:val="afb"/>
              <w:jc w:val="center"/>
              <w:rPr>
                <w:rFonts w:ascii="Times New Roman" w:hAnsi="Times New Roman" w:cs="Times New Roman"/>
              </w:rPr>
            </w:pPr>
            <w:r w:rsidRPr="00172CD8">
              <w:rPr>
                <w:rFonts w:ascii="Times New Roman" w:hAnsi="Times New Roman" w:cs="Times New Roman"/>
              </w:rPr>
              <w:t>профицит</w:t>
            </w:r>
          </w:p>
        </w:tc>
        <w:tc>
          <w:tcPr>
            <w:tcW w:w="1120" w:type="dxa"/>
            <w:tcBorders>
              <w:top w:val="single" w:sz="4" w:space="0" w:color="auto"/>
              <w:left w:val="single" w:sz="4" w:space="0" w:color="auto"/>
              <w:bottom w:val="single" w:sz="4" w:space="0" w:color="auto"/>
              <w:right w:val="single" w:sz="4" w:space="0" w:color="auto"/>
            </w:tcBorders>
            <w:vAlign w:val="center"/>
          </w:tcPr>
          <w:p w:rsidR="004B4A35" w:rsidRPr="00172CD8" w:rsidRDefault="00C13655" w:rsidP="00047238">
            <w:pPr>
              <w:pStyle w:val="afb"/>
              <w:jc w:val="center"/>
              <w:rPr>
                <w:rFonts w:ascii="Times New Roman" w:hAnsi="Times New Roman" w:cs="Times New Roman"/>
              </w:rPr>
            </w:pPr>
            <w:r w:rsidRPr="00172CD8">
              <w:rPr>
                <w:rFonts w:ascii="Times New Roman" w:hAnsi="Times New Roman" w:cs="Times New Roman"/>
              </w:rPr>
              <w:t xml:space="preserve">не </w:t>
            </w:r>
            <w:r w:rsidRPr="00172CD8">
              <w:rPr>
                <w:rFonts w:ascii="Times New Roman" w:hAnsi="Times New Roman" w:cs="Times New Roman"/>
                <w:lang w:val="en-US"/>
              </w:rPr>
              <w:t>&gt;</w:t>
            </w:r>
            <w:r w:rsidRPr="00172CD8">
              <w:rPr>
                <w:rFonts w:ascii="Times New Roman" w:hAnsi="Times New Roman" w:cs="Times New Roman"/>
              </w:rPr>
              <w:t xml:space="preserve"> 9</w:t>
            </w:r>
          </w:p>
        </w:tc>
        <w:tc>
          <w:tcPr>
            <w:tcW w:w="1120" w:type="dxa"/>
            <w:tcBorders>
              <w:top w:val="single" w:sz="4" w:space="0" w:color="auto"/>
              <w:left w:val="single" w:sz="4" w:space="0" w:color="auto"/>
              <w:bottom w:val="single" w:sz="4" w:space="0" w:color="auto"/>
              <w:right w:val="single" w:sz="4" w:space="0" w:color="auto"/>
            </w:tcBorders>
            <w:vAlign w:val="center"/>
          </w:tcPr>
          <w:p w:rsidR="004B4A35" w:rsidRPr="00172CD8" w:rsidRDefault="00C13655" w:rsidP="00C13655">
            <w:pPr>
              <w:pStyle w:val="afb"/>
              <w:jc w:val="center"/>
              <w:rPr>
                <w:rFonts w:ascii="Times New Roman" w:hAnsi="Times New Roman" w:cs="Times New Roman"/>
              </w:rPr>
            </w:pPr>
            <w:r w:rsidRPr="00172CD8">
              <w:rPr>
                <w:rFonts w:ascii="Times New Roman" w:hAnsi="Times New Roman" w:cs="Times New Roman"/>
              </w:rPr>
              <w:t xml:space="preserve">не </w:t>
            </w:r>
            <w:r w:rsidRPr="00172CD8">
              <w:rPr>
                <w:rFonts w:ascii="Times New Roman" w:hAnsi="Times New Roman" w:cs="Times New Roman"/>
                <w:lang w:val="en-US"/>
              </w:rPr>
              <w:t>&gt;</w:t>
            </w:r>
            <w:r w:rsidRPr="00172CD8">
              <w:rPr>
                <w:rFonts w:ascii="Times New Roman" w:hAnsi="Times New Roman" w:cs="Times New Roman"/>
              </w:rPr>
              <w:t xml:space="preserve"> 8</w:t>
            </w:r>
          </w:p>
        </w:tc>
        <w:tc>
          <w:tcPr>
            <w:tcW w:w="1260" w:type="dxa"/>
            <w:tcBorders>
              <w:top w:val="single" w:sz="4" w:space="0" w:color="auto"/>
              <w:left w:val="single" w:sz="4" w:space="0" w:color="auto"/>
              <w:bottom w:val="single" w:sz="4" w:space="0" w:color="auto"/>
              <w:right w:val="single" w:sz="4" w:space="0" w:color="auto"/>
            </w:tcBorders>
            <w:vAlign w:val="center"/>
          </w:tcPr>
          <w:p w:rsidR="004B4A35" w:rsidRPr="00172CD8" w:rsidRDefault="00C13655" w:rsidP="00047238">
            <w:pPr>
              <w:pStyle w:val="afb"/>
              <w:jc w:val="center"/>
              <w:rPr>
                <w:rFonts w:ascii="Times New Roman" w:hAnsi="Times New Roman" w:cs="Times New Roman"/>
              </w:rPr>
            </w:pPr>
            <w:r w:rsidRPr="00172CD8">
              <w:rPr>
                <w:rFonts w:ascii="Times New Roman" w:hAnsi="Times New Roman" w:cs="Times New Roman"/>
              </w:rPr>
              <w:t xml:space="preserve">не </w:t>
            </w:r>
            <w:r w:rsidRPr="00172CD8">
              <w:rPr>
                <w:rFonts w:ascii="Times New Roman" w:hAnsi="Times New Roman" w:cs="Times New Roman"/>
                <w:lang w:val="en-US"/>
              </w:rPr>
              <w:t>&gt;</w:t>
            </w:r>
            <w:r w:rsidRPr="00172CD8">
              <w:rPr>
                <w:rFonts w:ascii="Times New Roman" w:hAnsi="Times New Roman" w:cs="Times New Roman"/>
              </w:rPr>
              <w:t xml:space="preserve"> 7</w:t>
            </w:r>
          </w:p>
        </w:tc>
        <w:tc>
          <w:tcPr>
            <w:tcW w:w="1680" w:type="dxa"/>
            <w:tcBorders>
              <w:top w:val="single" w:sz="4" w:space="0" w:color="auto"/>
              <w:left w:val="single" w:sz="4" w:space="0" w:color="auto"/>
              <w:bottom w:val="single" w:sz="4" w:space="0" w:color="auto"/>
            </w:tcBorders>
            <w:vAlign w:val="center"/>
          </w:tcPr>
          <w:p w:rsidR="004B4A35" w:rsidRPr="00172CD8" w:rsidRDefault="00C13655" w:rsidP="00047238">
            <w:pPr>
              <w:pStyle w:val="afb"/>
              <w:jc w:val="center"/>
              <w:rPr>
                <w:rFonts w:ascii="Times New Roman" w:hAnsi="Times New Roman" w:cs="Times New Roman"/>
              </w:rPr>
            </w:pPr>
            <w:r w:rsidRPr="00172CD8">
              <w:rPr>
                <w:rFonts w:ascii="Times New Roman" w:hAnsi="Times New Roman" w:cs="Times New Roman"/>
              </w:rPr>
              <w:t xml:space="preserve">не </w:t>
            </w:r>
            <w:r w:rsidRPr="00172CD8">
              <w:rPr>
                <w:rFonts w:ascii="Times New Roman" w:hAnsi="Times New Roman" w:cs="Times New Roman"/>
                <w:lang w:val="en-US"/>
              </w:rPr>
              <w:t>&gt;</w:t>
            </w:r>
            <w:r w:rsidRPr="00172CD8">
              <w:rPr>
                <w:rFonts w:ascii="Times New Roman" w:hAnsi="Times New Roman" w:cs="Times New Roman"/>
              </w:rPr>
              <w:t xml:space="preserve"> 7</w:t>
            </w:r>
          </w:p>
        </w:tc>
      </w:tr>
      <w:tr w:rsidR="00371AB0" w:rsidRPr="00172CD8" w:rsidTr="00AF23D5">
        <w:tc>
          <w:tcPr>
            <w:tcW w:w="840" w:type="dxa"/>
            <w:tcBorders>
              <w:top w:val="single" w:sz="4" w:space="0" w:color="auto"/>
              <w:bottom w:val="single" w:sz="4" w:space="0" w:color="auto"/>
              <w:right w:val="single" w:sz="4" w:space="0" w:color="auto"/>
            </w:tcBorders>
          </w:tcPr>
          <w:p w:rsidR="00371AB0" w:rsidRPr="00172CD8" w:rsidRDefault="00371AB0">
            <w:pPr>
              <w:pStyle w:val="afb"/>
              <w:jc w:val="center"/>
              <w:rPr>
                <w:rFonts w:ascii="Times New Roman" w:hAnsi="Times New Roman" w:cs="Times New Roman"/>
              </w:rPr>
            </w:pPr>
            <w:r w:rsidRPr="00172CD8">
              <w:rPr>
                <w:rFonts w:ascii="Times New Roman" w:hAnsi="Times New Roman" w:cs="Times New Roman"/>
              </w:rPr>
              <w:t>2.</w:t>
            </w:r>
          </w:p>
        </w:tc>
        <w:tc>
          <w:tcPr>
            <w:tcW w:w="5600" w:type="dxa"/>
            <w:tcBorders>
              <w:top w:val="single" w:sz="4" w:space="0" w:color="auto"/>
              <w:left w:val="single" w:sz="4" w:space="0" w:color="auto"/>
              <w:bottom w:val="single" w:sz="4" w:space="0" w:color="auto"/>
              <w:right w:val="single" w:sz="4" w:space="0" w:color="auto"/>
            </w:tcBorders>
          </w:tcPr>
          <w:p w:rsidR="00371AB0" w:rsidRPr="00172CD8" w:rsidRDefault="00371AB0" w:rsidP="000945E3">
            <w:pPr>
              <w:pStyle w:val="aff2"/>
              <w:rPr>
                <w:rFonts w:ascii="Times New Roman" w:hAnsi="Times New Roman" w:cs="Times New Roman"/>
              </w:rPr>
            </w:pPr>
            <w:r w:rsidRPr="00172CD8">
              <w:rPr>
                <w:rFonts w:ascii="Times New Roman" w:hAnsi="Times New Roman" w:cs="Times New Roman"/>
              </w:rPr>
              <w:t>Отношение объема муниципального долга к доходам без учета объема безвозмездных поступлений</w:t>
            </w:r>
          </w:p>
        </w:tc>
        <w:tc>
          <w:tcPr>
            <w:tcW w:w="1540" w:type="dxa"/>
            <w:tcBorders>
              <w:top w:val="single" w:sz="4" w:space="0" w:color="auto"/>
              <w:left w:val="single" w:sz="4" w:space="0" w:color="auto"/>
              <w:bottom w:val="single" w:sz="4" w:space="0" w:color="auto"/>
              <w:right w:val="single" w:sz="4" w:space="0" w:color="auto"/>
            </w:tcBorders>
            <w:vAlign w:val="center"/>
          </w:tcPr>
          <w:p w:rsidR="00371AB0" w:rsidRPr="00172CD8" w:rsidRDefault="00371AB0" w:rsidP="00884CE7">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371AB0" w:rsidRPr="00172CD8" w:rsidRDefault="00CD7042" w:rsidP="00884CE7">
            <w:pPr>
              <w:pStyle w:val="afb"/>
              <w:jc w:val="center"/>
              <w:rPr>
                <w:rFonts w:ascii="Times New Roman" w:hAnsi="Times New Roman" w:cs="Times New Roman"/>
              </w:rPr>
            </w:pPr>
            <w:r w:rsidRPr="00172CD8">
              <w:rPr>
                <w:rFonts w:ascii="Times New Roman" w:hAnsi="Times New Roman" w:cs="Times New Roman"/>
              </w:rPr>
              <w:t>11,8</w:t>
            </w:r>
          </w:p>
        </w:tc>
        <w:tc>
          <w:tcPr>
            <w:tcW w:w="1120" w:type="dxa"/>
            <w:tcBorders>
              <w:top w:val="single" w:sz="4" w:space="0" w:color="auto"/>
              <w:left w:val="single" w:sz="4" w:space="0" w:color="auto"/>
              <w:bottom w:val="single" w:sz="4" w:space="0" w:color="auto"/>
              <w:right w:val="single" w:sz="4" w:space="0" w:color="auto"/>
            </w:tcBorders>
          </w:tcPr>
          <w:p w:rsidR="00371AB0" w:rsidRPr="00172CD8" w:rsidRDefault="00371AB0" w:rsidP="00371AB0">
            <w:pPr>
              <w:pStyle w:val="afb"/>
              <w:jc w:val="center"/>
              <w:rPr>
                <w:rFonts w:ascii="Times New Roman" w:hAnsi="Times New Roman" w:cs="Times New Roman"/>
              </w:rPr>
            </w:pPr>
          </w:p>
          <w:p w:rsidR="00371AB0" w:rsidRPr="00172CD8" w:rsidRDefault="00371AB0" w:rsidP="00371AB0">
            <w:pPr>
              <w:pStyle w:val="afb"/>
              <w:jc w:val="center"/>
              <w:rPr>
                <w:rFonts w:ascii="Times New Roman" w:hAnsi="Times New Roman" w:cs="Times New Roman"/>
              </w:rPr>
            </w:pPr>
            <w:r w:rsidRPr="00172CD8">
              <w:rPr>
                <w:rFonts w:ascii="Times New Roman" w:hAnsi="Times New Roman" w:cs="Times New Roman"/>
              </w:rPr>
              <w:t>не &gt; 35</w:t>
            </w:r>
          </w:p>
        </w:tc>
        <w:tc>
          <w:tcPr>
            <w:tcW w:w="1120" w:type="dxa"/>
            <w:tcBorders>
              <w:top w:val="single" w:sz="4" w:space="0" w:color="auto"/>
              <w:left w:val="single" w:sz="4" w:space="0" w:color="auto"/>
              <w:bottom w:val="single" w:sz="4" w:space="0" w:color="auto"/>
              <w:right w:val="single" w:sz="4" w:space="0" w:color="auto"/>
            </w:tcBorders>
          </w:tcPr>
          <w:p w:rsidR="00371AB0" w:rsidRPr="00172CD8" w:rsidRDefault="00371AB0" w:rsidP="00371AB0">
            <w:pPr>
              <w:pStyle w:val="afb"/>
              <w:jc w:val="center"/>
              <w:rPr>
                <w:rFonts w:ascii="Times New Roman" w:hAnsi="Times New Roman" w:cs="Times New Roman"/>
              </w:rPr>
            </w:pPr>
          </w:p>
          <w:p w:rsidR="00371AB0" w:rsidRPr="00172CD8" w:rsidRDefault="00371AB0" w:rsidP="00371AB0">
            <w:pPr>
              <w:pStyle w:val="afb"/>
              <w:jc w:val="center"/>
              <w:rPr>
                <w:rFonts w:ascii="Times New Roman" w:hAnsi="Times New Roman" w:cs="Times New Roman"/>
              </w:rPr>
            </w:pPr>
            <w:r w:rsidRPr="00172CD8">
              <w:rPr>
                <w:rFonts w:ascii="Times New Roman" w:hAnsi="Times New Roman" w:cs="Times New Roman"/>
              </w:rPr>
              <w:t>не &gt; 35</w:t>
            </w:r>
          </w:p>
        </w:tc>
        <w:tc>
          <w:tcPr>
            <w:tcW w:w="1260" w:type="dxa"/>
            <w:tcBorders>
              <w:top w:val="single" w:sz="4" w:space="0" w:color="auto"/>
              <w:left w:val="single" w:sz="4" w:space="0" w:color="auto"/>
              <w:bottom w:val="single" w:sz="4" w:space="0" w:color="auto"/>
              <w:right w:val="single" w:sz="4" w:space="0" w:color="auto"/>
            </w:tcBorders>
          </w:tcPr>
          <w:p w:rsidR="00371AB0" w:rsidRPr="00172CD8" w:rsidRDefault="00371AB0" w:rsidP="00371AB0">
            <w:pPr>
              <w:pStyle w:val="afb"/>
              <w:jc w:val="center"/>
              <w:rPr>
                <w:rFonts w:ascii="Times New Roman" w:hAnsi="Times New Roman" w:cs="Times New Roman"/>
              </w:rPr>
            </w:pPr>
          </w:p>
          <w:p w:rsidR="00371AB0" w:rsidRPr="00172CD8" w:rsidRDefault="00371AB0" w:rsidP="00371AB0">
            <w:pPr>
              <w:pStyle w:val="afb"/>
              <w:jc w:val="center"/>
              <w:rPr>
                <w:rFonts w:ascii="Times New Roman" w:hAnsi="Times New Roman" w:cs="Times New Roman"/>
              </w:rPr>
            </w:pPr>
            <w:r w:rsidRPr="00172CD8">
              <w:rPr>
                <w:rFonts w:ascii="Times New Roman" w:hAnsi="Times New Roman" w:cs="Times New Roman"/>
              </w:rPr>
              <w:t>не &gt; 35</w:t>
            </w:r>
          </w:p>
        </w:tc>
        <w:tc>
          <w:tcPr>
            <w:tcW w:w="1680" w:type="dxa"/>
            <w:tcBorders>
              <w:top w:val="single" w:sz="4" w:space="0" w:color="auto"/>
              <w:left w:val="single" w:sz="4" w:space="0" w:color="auto"/>
              <w:bottom w:val="single" w:sz="4" w:space="0" w:color="auto"/>
            </w:tcBorders>
          </w:tcPr>
          <w:p w:rsidR="00371AB0" w:rsidRPr="00172CD8" w:rsidRDefault="00371AB0" w:rsidP="00371AB0">
            <w:pPr>
              <w:pStyle w:val="afb"/>
              <w:jc w:val="center"/>
              <w:rPr>
                <w:rFonts w:ascii="Times New Roman" w:hAnsi="Times New Roman" w:cs="Times New Roman"/>
              </w:rPr>
            </w:pPr>
          </w:p>
          <w:p w:rsidR="00371AB0" w:rsidRPr="00172CD8" w:rsidRDefault="00371AB0" w:rsidP="00371AB0">
            <w:pPr>
              <w:pStyle w:val="afb"/>
              <w:jc w:val="center"/>
              <w:rPr>
                <w:rFonts w:ascii="Times New Roman" w:hAnsi="Times New Roman" w:cs="Times New Roman"/>
              </w:rPr>
            </w:pPr>
            <w:r w:rsidRPr="00172CD8">
              <w:rPr>
                <w:rFonts w:ascii="Times New Roman" w:hAnsi="Times New Roman" w:cs="Times New Roman"/>
              </w:rPr>
              <w:t>не &gt; 35</w:t>
            </w:r>
          </w:p>
        </w:tc>
      </w:tr>
      <w:tr w:rsidR="00AE5B81" w:rsidRPr="00172CD8" w:rsidTr="00AE5B81">
        <w:tc>
          <w:tcPr>
            <w:tcW w:w="840" w:type="dxa"/>
            <w:tcBorders>
              <w:top w:val="single" w:sz="4" w:space="0" w:color="auto"/>
              <w:bottom w:val="single" w:sz="4" w:space="0" w:color="auto"/>
              <w:right w:val="single" w:sz="4" w:space="0" w:color="auto"/>
            </w:tcBorders>
          </w:tcPr>
          <w:p w:rsidR="00AE5B81" w:rsidRPr="00172CD8" w:rsidRDefault="00371AB0" w:rsidP="00371AB0">
            <w:pPr>
              <w:pStyle w:val="afb"/>
              <w:jc w:val="center"/>
              <w:rPr>
                <w:rFonts w:ascii="Times New Roman" w:hAnsi="Times New Roman" w:cs="Times New Roman"/>
              </w:rPr>
            </w:pPr>
            <w:r w:rsidRPr="00172CD8">
              <w:rPr>
                <w:rFonts w:ascii="Times New Roman" w:hAnsi="Times New Roman" w:cs="Times New Roman"/>
              </w:rPr>
              <w:t>3</w:t>
            </w:r>
            <w:r w:rsidR="00AE5B81"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AE5B81" w:rsidRPr="00172CD8" w:rsidRDefault="00616740" w:rsidP="00E71C49">
            <w:pPr>
              <w:pStyle w:val="aff2"/>
              <w:rPr>
                <w:rFonts w:ascii="Times New Roman" w:hAnsi="Times New Roman" w:cs="Times New Roman"/>
              </w:rPr>
            </w:pPr>
            <w:r w:rsidRPr="00172CD8">
              <w:rPr>
                <w:rFonts w:ascii="Times New Roman" w:hAnsi="Times New Roman" w:cs="Times New Roman"/>
              </w:rPr>
              <w:t xml:space="preserve">Отношение объема </w:t>
            </w:r>
            <w:r w:rsidR="00AE5B81" w:rsidRPr="00172CD8">
              <w:rPr>
                <w:rFonts w:ascii="Times New Roman" w:hAnsi="Times New Roman" w:cs="Times New Roman"/>
              </w:rPr>
              <w:t xml:space="preserve">просроченной кредиторской задолженности бюджета города </w:t>
            </w:r>
            <w:r w:rsidRPr="00172CD8">
              <w:rPr>
                <w:rFonts w:ascii="Times New Roman" w:hAnsi="Times New Roman" w:cs="Times New Roman"/>
              </w:rPr>
              <w:t>к расходам бюджета города</w:t>
            </w:r>
          </w:p>
        </w:tc>
        <w:tc>
          <w:tcPr>
            <w:tcW w:w="1540" w:type="dxa"/>
            <w:tcBorders>
              <w:top w:val="single" w:sz="4" w:space="0" w:color="auto"/>
              <w:left w:val="single" w:sz="4" w:space="0" w:color="auto"/>
              <w:bottom w:val="single" w:sz="4" w:space="0" w:color="auto"/>
              <w:right w:val="single" w:sz="4" w:space="0" w:color="auto"/>
            </w:tcBorders>
            <w:vAlign w:val="center"/>
          </w:tcPr>
          <w:p w:rsidR="00AE5B81" w:rsidRPr="00172CD8" w:rsidRDefault="00616740" w:rsidP="00E71C49">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AE5B81" w:rsidRPr="00172CD8" w:rsidRDefault="00816398" w:rsidP="00E71C49">
            <w:pPr>
              <w:pStyle w:val="afb"/>
              <w:jc w:val="center"/>
              <w:rPr>
                <w:rFonts w:ascii="Times New Roman" w:hAnsi="Times New Roman" w:cs="Times New Roman"/>
              </w:rPr>
            </w:pPr>
            <w:r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AE5B81" w:rsidRPr="00172CD8" w:rsidRDefault="00816398" w:rsidP="00AE5B81">
            <w:pPr>
              <w:pStyle w:val="aff2"/>
              <w:jc w:val="center"/>
              <w:rPr>
                <w:rFonts w:ascii="Times New Roman" w:hAnsi="Times New Roman" w:cs="Times New Roman"/>
              </w:rPr>
            </w:pPr>
            <w:r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AE5B81" w:rsidRPr="00172CD8" w:rsidRDefault="00816398" w:rsidP="00AE5B81">
            <w:pPr>
              <w:pStyle w:val="aff2"/>
              <w:jc w:val="center"/>
              <w:rPr>
                <w:rFonts w:ascii="Times New Roman" w:hAnsi="Times New Roman" w:cs="Times New Roman"/>
              </w:rPr>
            </w:pPr>
            <w:r w:rsidRPr="00172CD8">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cBorders>
            <w:vAlign w:val="center"/>
          </w:tcPr>
          <w:p w:rsidR="00AE5B81" w:rsidRPr="00172CD8" w:rsidRDefault="00816398" w:rsidP="00AE5B81">
            <w:pPr>
              <w:pStyle w:val="aff2"/>
              <w:jc w:val="center"/>
              <w:rPr>
                <w:rFonts w:ascii="Times New Roman" w:hAnsi="Times New Roman" w:cs="Times New Roman"/>
              </w:rPr>
            </w:pPr>
            <w:r w:rsidRPr="00172CD8">
              <w:rPr>
                <w:rFonts w:ascii="Times New Roman" w:hAnsi="Times New Roman" w:cs="Times New Roman"/>
              </w:rPr>
              <w:t>0</w:t>
            </w:r>
          </w:p>
        </w:tc>
        <w:tc>
          <w:tcPr>
            <w:tcW w:w="1680" w:type="dxa"/>
            <w:tcBorders>
              <w:top w:val="single" w:sz="4" w:space="0" w:color="auto"/>
              <w:left w:val="single" w:sz="4" w:space="0" w:color="auto"/>
              <w:bottom w:val="single" w:sz="4" w:space="0" w:color="auto"/>
            </w:tcBorders>
            <w:vAlign w:val="center"/>
          </w:tcPr>
          <w:p w:rsidR="00AE5B81" w:rsidRPr="00172CD8" w:rsidRDefault="00816398" w:rsidP="00AE5B81">
            <w:pPr>
              <w:pStyle w:val="aff2"/>
              <w:jc w:val="center"/>
              <w:rPr>
                <w:rFonts w:ascii="Times New Roman" w:hAnsi="Times New Roman" w:cs="Times New Roman"/>
              </w:rPr>
            </w:pPr>
            <w:r w:rsidRPr="00172CD8">
              <w:rPr>
                <w:rFonts w:ascii="Times New Roman" w:hAnsi="Times New Roman" w:cs="Times New Roman"/>
              </w:rPr>
              <w:t>0</w:t>
            </w:r>
          </w:p>
        </w:tc>
      </w:tr>
      <w:tr w:rsidR="00C27764" w:rsidRPr="00172CD8" w:rsidTr="00C27764">
        <w:tc>
          <w:tcPr>
            <w:tcW w:w="840" w:type="dxa"/>
            <w:tcBorders>
              <w:top w:val="single" w:sz="4" w:space="0" w:color="auto"/>
              <w:bottom w:val="single" w:sz="4" w:space="0" w:color="auto"/>
              <w:right w:val="single" w:sz="4" w:space="0" w:color="auto"/>
            </w:tcBorders>
          </w:tcPr>
          <w:p w:rsidR="00C27764" w:rsidRPr="00172CD8" w:rsidRDefault="00371AB0" w:rsidP="00C27764">
            <w:pPr>
              <w:pStyle w:val="afb"/>
              <w:jc w:val="center"/>
              <w:rPr>
                <w:rFonts w:ascii="Times New Roman" w:hAnsi="Times New Roman" w:cs="Times New Roman"/>
              </w:rPr>
            </w:pPr>
            <w:r w:rsidRPr="00172CD8">
              <w:rPr>
                <w:rFonts w:ascii="Times New Roman" w:hAnsi="Times New Roman" w:cs="Times New Roman"/>
              </w:rPr>
              <w:t>4</w:t>
            </w:r>
            <w:r w:rsidR="00C27764"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C27764" w:rsidRPr="00172CD8" w:rsidRDefault="00C27764" w:rsidP="00C27764">
            <w:pPr>
              <w:pStyle w:val="aff2"/>
              <w:rPr>
                <w:rFonts w:ascii="Times New Roman" w:hAnsi="Times New Roman" w:cs="Times New Roman"/>
              </w:rPr>
            </w:pPr>
            <w:r w:rsidRPr="00172CD8">
              <w:rPr>
                <w:rFonts w:ascii="Times New Roman" w:hAnsi="Times New Roman" w:cs="Times New Roman"/>
              </w:rPr>
              <w:t>Доля расходов бюджета города, формируемых в рамках целевых программ, в общем объеме расходов бюджета города</w:t>
            </w:r>
          </w:p>
        </w:tc>
        <w:tc>
          <w:tcPr>
            <w:tcW w:w="1540" w:type="dxa"/>
            <w:tcBorders>
              <w:top w:val="single" w:sz="4" w:space="0" w:color="auto"/>
              <w:left w:val="single" w:sz="4" w:space="0" w:color="auto"/>
              <w:bottom w:val="single" w:sz="4" w:space="0" w:color="auto"/>
              <w:right w:val="single" w:sz="4" w:space="0" w:color="auto"/>
            </w:tcBorders>
            <w:vAlign w:val="center"/>
          </w:tcPr>
          <w:p w:rsidR="00C27764" w:rsidRPr="00172CD8" w:rsidRDefault="00C27764" w:rsidP="00C27764">
            <w:pPr>
              <w:pStyle w:val="afb"/>
              <w:jc w:val="center"/>
              <w:rPr>
                <w:rFonts w:ascii="Times New Roman" w:hAnsi="Times New Roman" w:cs="Times New Roman"/>
              </w:rPr>
            </w:pPr>
          </w:p>
          <w:p w:rsidR="00C27764" w:rsidRPr="00172CD8" w:rsidRDefault="00C27764" w:rsidP="00C27764">
            <w:pPr>
              <w:jc w:val="center"/>
            </w:pPr>
            <w:r w:rsidRPr="00172CD8">
              <w:t>%</w:t>
            </w:r>
          </w:p>
        </w:tc>
        <w:tc>
          <w:tcPr>
            <w:tcW w:w="1400" w:type="dxa"/>
            <w:tcBorders>
              <w:top w:val="single" w:sz="4" w:space="0" w:color="auto"/>
              <w:left w:val="single" w:sz="4" w:space="0" w:color="auto"/>
              <w:bottom w:val="single" w:sz="4" w:space="0" w:color="auto"/>
              <w:right w:val="single" w:sz="4" w:space="0" w:color="auto"/>
            </w:tcBorders>
            <w:vAlign w:val="center"/>
          </w:tcPr>
          <w:p w:rsidR="00C27764" w:rsidRPr="00172CD8" w:rsidRDefault="00EC04E7" w:rsidP="00C27764">
            <w:pPr>
              <w:pStyle w:val="afb"/>
              <w:jc w:val="center"/>
              <w:rPr>
                <w:rFonts w:ascii="Times New Roman" w:hAnsi="Times New Roman" w:cs="Times New Roman"/>
              </w:rPr>
            </w:pPr>
            <w:r w:rsidRPr="00172CD8">
              <w:rPr>
                <w:rFonts w:ascii="Times New Roman" w:hAnsi="Times New Roman" w:cs="Times New Roman"/>
              </w:rPr>
              <w:t>53,6</w:t>
            </w:r>
          </w:p>
        </w:tc>
        <w:tc>
          <w:tcPr>
            <w:tcW w:w="1120" w:type="dxa"/>
            <w:tcBorders>
              <w:top w:val="single" w:sz="4" w:space="0" w:color="auto"/>
              <w:left w:val="single" w:sz="4" w:space="0" w:color="auto"/>
              <w:bottom w:val="single" w:sz="4" w:space="0" w:color="auto"/>
              <w:right w:val="single" w:sz="4" w:space="0" w:color="auto"/>
            </w:tcBorders>
            <w:vAlign w:val="center"/>
          </w:tcPr>
          <w:p w:rsidR="00C27764" w:rsidRPr="00172CD8" w:rsidRDefault="00EC04E7" w:rsidP="00D87F29">
            <w:pPr>
              <w:pStyle w:val="afb"/>
              <w:jc w:val="center"/>
              <w:rPr>
                <w:rFonts w:ascii="Times New Roman" w:hAnsi="Times New Roman" w:cs="Times New Roman"/>
              </w:rPr>
            </w:pPr>
            <w:r w:rsidRPr="00172CD8">
              <w:rPr>
                <w:rFonts w:ascii="Times New Roman" w:hAnsi="Times New Roman" w:cs="Times New Roman"/>
              </w:rPr>
              <w:t>7</w:t>
            </w:r>
            <w:r w:rsidR="00D87F29"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C27764" w:rsidRPr="00172CD8" w:rsidRDefault="00EC04E7" w:rsidP="00C27764">
            <w:pPr>
              <w:pStyle w:val="afb"/>
              <w:jc w:val="center"/>
              <w:rPr>
                <w:rFonts w:ascii="Times New Roman" w:hAnsi="Times New Roman" w:cs="Times New Roman"/>
              </w:rPr>
            </w:pPr>
            <w:r w:rsidRPr="00172CD8">
              <w:rPr>
                <w:rFonts w:ascii="Times New Roman" w:hAnsi="Times New Roman" w:cs="Times New Roman"/>
              </w:rPr>
              <w:t>80</w:t>
            </w:r>
          </w:p>
        </w:tc>
        <w:tc>
          <w:tcPr>
            <w:tcW w:w="1260" w:type="dxa"/>
            <w:tcBorders>
              <w:top w:val="single" w:sz="4" w:space="0" w:color="auto"/>
              <w:left w:val="single" w:sz="4" w:space="0" w:color="auto"/>
              <w:bottom w:val="single" w:sz="4" w:space="0" w:color="auto"/>
              <w:right w:val="single" w:sz="4" w:space="0" w:color="auto"/>
            </w:tcBorders>
            <w:vAlign w:val="center"/>
          </w:tcPr>
          <w:p w:rsidR="00C27764" w:rsidRPr="00172CD8" w:rsidRDefault="00A535BD" w:rsidP="00C27764">
            <w:pPr>
              <w:pStyle w:val="afb"/>
              <w:jc w:val="center"/>
              <w:rPr>
                <w:rFonts w:ascii="Times New Roman" w:hAnsi="Times New Roman" w:cs="Times New Roman"/>
              </w:rPr>
            </w:pPr>
            <w:r w:rsidRPr="00172CD8">
              <w:rPr>
                <w:rFonts w:ascii="Times New Roman" w:hAnsi="Times New Roman" w:cs="Times New Roman"/>
              </w:rPr>
              <w:t>9</w:t>
            </w:r>
            <w:r w:rsidR="00EC04E7" w:rsidRPr="00172CD8">
              <w:rPr>
                <w:rFonts w:ascii="Times New Roman" w:hAnsi="Times New Roman" w:cs="Times New Roman"/>
              </w:rPr>
              <w:t>0</w:t>
            </w:r>
          </w:p>
        </w:tc>
        <w:tc>
          <w:tcPr>
            <w:tcW w:w="1680" w:type="dxa"/>
            <w:tcBorders>
              <w:top w:val="single" w:sz="4" w:space="0" w:color="auto"/>
              <w:left w:val="single" w:sz="4" w:space="0" w:color="auto"/>
              <w:bottom w:val="single" w:sz="4" w:space="0" w:color="auto"/>
            </w:tcBorders>
            <w:vAlign w:val="center"/>
          </w:tcPr>
          <w:p w:rsidR="00D87F29" w:rsidRPr="00172CD8" w:rsidRDefault="00D87F29" w:rsidP="00C27764">
            <w:pPr>
              <w:pStyle w:val="afb"/>
              <w:jc w:val="center"/>
              <w:rPr>
                <w:rFonts w:ascii="Times New Roman" w:hAnsi="Times New Roman" w:cs="Times New Roman"/>
              </w:rPr>
            </w:pPr>
          </w:p>
          <w:p w:rsidR="00C27764" w:rsidRPr="00172CD8" w:rsidRDefault="00A535BD" w:rsidP="00C27764">
            <w:pPr>
              <w:pStyle w:val="afb"/>
              <w:jc w:val="center"/>
              <w:rPr>
                <w:rFonts w:ascii="Times New Roman" w:hAnsi="Times New Roman" w:cs="Times New Roman"/>
              </w:rPr>
            </w:pPr>
            <w:r w:rsidRPr="00172CD8">
              <w:rPr>
                <w:rFonts w:ascii="Times New Roman" w:hAnsi="Times New Roman" w:cs="Times New Roman"/>
              </w:rPr>
              <w:t>9</w:t>
            </w:r>
            <w:r w:rsidR="00D87F29" w:rsidRPr="00172CD8">
              <w:rPr>
                <w:rFonts w:ascii="Times New Roman" w:hAnsi="Times New Roman" w:cs="Times New Roman"/>
              </w:rPr>
              <w:t>0</w:t>
            </w:r>
          </w:p>
          <w:p w:rsidR="00C27764" w:rsidRPr="00172CD8" w:rsidRDefault="00C27764" w:rsidP="00C27764">
            <w:pPr>
              <w:pStyle w:val="afb"/>
              <w:jc w:val="center"/>
              <w:rPr>
                <w:rFonts w:ascii="Times New Roman" w:hAnsi="Times New Roman" w:cs="Times New Roman"/>
              </w:rPr>
            </w:pPr>
          </w:p>
        </w:tc>
      </w:tr>
      <w:tr w:rsidR="00C27764" w:rsidRPr="00172CD8" w:rsidTr="00C27764">
        <w:tc>
          <w:tcPr>
            <w:tcW w:w="840" w:type="dxa"/>
            <w:tcBorders>
              <w:top w:val="single" w:sz="4" w:space="0" w:color="auto"/>
              <w:bottom w:val="single" w:sz="4" w:space="0" w:color="auto"/>
              <w:right w:val="single" w:sz="4" w:space="0" w:color="auto"/>
            </w:tcBorders>
          </w:tcPr>
          <w:p w:rsidR="00C27764" w:rsidRPr="00172CD8" w:rsidRDefault="00371AB0" w:rsidP="00C27764">
            <w:pPr>
              <w:pStyle w:val="afb"/>
              <w:jc w:val="center"/>
              <w:rPr>
                <w:rFonts w:ascii="Times New Roman" w:hAnsi="Times New Roman" w:cs="Times New Roman"/>
              </w:rPr>
            </w:pPr>
            <w:r w:rsidRPr="00172CD8">
              <w:rPr>
                <w:rFonts w:ascii="Times New Roman" w:hAnsi="Times New Roman" w:cs="Times New Roman"/>
              </w:rPr>
              <w:t>5.</w:t>
            </w:r>
          </w:p>
        </w:tc>
        <w:tc>
          <w:tcPr>
            <w:tcW w:w="5600" w:type="dxa"/>
            <w:tcBorders>
              <w:top w:val="single" w:sz="4" w:space="0" w:color="auto"/>
              <w:left w:val="single" w:sz="4" w:space="0" w:color="auto"/>
              <w:bottom w:val="single" w:sz="4" w:space="0" w:color="auto"/>
              <w:right w:val="single" w:sz="4" w:space="0" w:color="auto"/>
            </w:tcBorders>
          </w:tcPr>
          <w:p w:rsidR="00C27764" w:rsidRPr="00172CD8" w:rsidRDefault="00C27764" w:rsidP="00A535BD">
            <w:pPr>
              <w:pStyle w:val="aff2"/>
              <w:rPr>
                <w:rFonts w:ascii="Times New Roman" w:hAnsi="Times New Roman" w:cs="Times New Roman"/>
              </w:rPr>
            </w:pPr>
            <w:r w:rsidRPr="00172CD8">
              <w:rPr>
                <w:rFonts w:ascii="Times New Roman" w:hAnsi="Times New Roman" w:cs="Times New Roman"/>
              </w:rPr>
              <w:t xml:space="preserve">Доля долгосрочных целевых программ города Югорска, имеющих </w:t>
            </w:r>
            <w:r w:rsidR="00A535BD" w:rsidRPr="00172CD8">
              <w:rPr>
                <w:rFonts w:ascii="Times New Roman" w:hAnsi="Times New Roman" w:cs="Times New Roman"/>
              </w:rPr>
              <w:t xml:space="preserve">численное значение </w:t>
            </w:r>
            <w:r w:rsidR="00A535BD" w:rsidRPr="00172CD8">
              <w:rPr>
                <w:rFonts w:ascii="Times New Roman" w:hAnsi="Times New Roman" w:cs="Times New Roman"/>
              </w:rPr>
              <w:lastRenderedPageBreak/>
              <w:t xml:space="preserve">интегральной оценки от 6 до 10 баллов и качественную характеристику </w:t>
            </w:r>
            <w:r w:rsidR="00091558" w:rsidRPr="00172CD8">
              <w:rPr>
                <w:rFonts w:ascii="Times New Roman" w:hAnsi="Times New Roman" w:cs="Times New Roman"/>
              </w:rPr>
              <w:t xml:space="preserve">программы </w:t>
            </w:r>
            <w:r w:rsidR="00A535BD" w:rsidRPr="00172CD8">
              <w:rPr>
                <w:rFonts w:ascii="Times New Roman" w:hAnsi="Times New Roman" w:cs="Times New Roman"/>
              </w:rPr>
              <w:t xml:space="preserve">«хорошо» </w:t>
            </w:r>
            <w:r w:rsidRPr="00172CD8">
              <w:rPr>
                <w:rFonts w:ascii="Times New Roman" w:hAnsi="Times New Roman" w:cs="Times New Roman"/>
              </w:rPr>
              <w:t>в общем объеме реализуемых долгосрочных целевых программ города Югорска</w:t>
            </w:r>
          </w:p>
        </w:tc>
        <w:tc>
          <w:tcPr>
            <w:tcW w:w="1540" w:type="dxa"/>
            <w:tcBorders>
              <w:top w:val="single" w:sz="4" w:space="0" w:color="auto"/>
              <w:left w:val="single" w:sz="4" w:space="0" w:color="auto"/>
              <w:bottom w:val="single" w:sz="4" w:space="0" w:color="auto"/>
              <w:right w:val="single" w:sz="4" w:space="0" w:color="auto"/>
            </w:tcBorders>
            <w:vAlign w:val="center"/>
          </w:tcPr>
          <w:p w:rsidR="00C27764" w:rsidRPr="00172CD8" w:rsidRDefault="00C27764" w:rsidP="00C27764">
            <w:pPr>
              <w:pStyle w:val="aff2"/>
              <w:jc w:val="center"/>
              <w:rPr>
                <w:rFonts w:ascii="Times New Roman" w:hAnsi="Times New Roman" w:cs="Times New Roman"/>
              </w:rPr>
            </w:pPr>
            <w:r w:rsidRPr="00172CD8">
              <w:rPr>
                <w:rFonts w:ascii="Times New Roman" w:hAnsi="Times New Roman" w:cs="Times New Roman"/>
              </w:rPr>
              <w:lastRenderedPageBreak/>
              <w:t>%</w:t>
            </w:r>
          </w:p>
        </w:tc>
        <w:tc>
          <w:tcPr>
            <w:tcW w:w="1400" w:type="dxa"/>
            <w:tcBorders>
              <w:top w:val="single" w:sz="4" w:space="0" w:color="auto"/>
              <w:left w:val="single" w:sz="4" w:space="0" w:color="auto"/>
              <w:bottom w:val="single" w:sz="4" w:space="0" w:color="auto"/>
              <w:right w:val="single" w:sz="4" w:space="0" w:color="auto"/>
            </w:tcBorders>
            <w:vAlign w:val="center"/>
          </w:tcPr>
          <w:p w:rsidR="00C27764" w:rsidRPr="00172CD8" w:rsidRDefault="00A535BD" w:rsidP="00C27764">
            <w:pPr>
              <w:pStyle w:val="afb"/>
              <w:jc w:val="center"/>
              <w:rPr>
                <w:rFonts w:ascii="Times New Roman" w:hAnsi="Times New Roman" w:cs="Times New Roman"/>
              </w:rPr>
            </w:pPr>
            <w:r w:rsidRPr="00172CD8">
              <w:rPr>
                <w:rFonts w:ascii="Times New Roman" w:hAnsi="Times New Roman" w:cs="Times New Roman"/>
              </w:rPr>
              <w:t>50</w:t>
            </w:r>
          </w:p>
        </w:tc>
        <w:tc>
          <w:tcPr>
            <w:tcW w:w="1120" w:type="dxa"/>
            <w:tcBorders>
              <w:top w:val="single" w:sz="4" w:space="0" w:color="auto"/>
              <w:left w:val="single" w:sz="4" w:space="0" w:color="auto"/>
              <w:bottom w:val="single" w:sz="4" w:space="0" w:color="auto"/>
              <w:right w:val="single" w:sz="4" w:space="0" w:color="auto"/>
            </w:tcBorders>
            <w:vAlign w:val="center"/>
          </w:tcPr>
          <w:p w:rsidR="00C27764" w:rsidRPr="00172CD8" w:rsidRDefault="00A535BD" w:rsidP="00C27764">
            <w:pPr>
              <w:pStyle w:val="afb"/>
              <w:jc w:val="center"/>
              <w:rPr>
                <w:rFonts w:ascii="Times New Roman" w:hAnsi="Times New Roman" w:cs="Times New Roman"/>
              </w:rPr>
            </w:pPr>
            <w:r w:rsidRPr="00172CD8">
              <w:rPr>
                <w:rFonts w:ascii="Times New Roman" w:hAnsi="Times New Roman" w:cs="Times New Roman"/>
              </w:rPr>
              <w:t>70</w:t>
            </w:r>
          </w:p>
        </w:tc>
        <w:tc>
          <w:tcPr>
            <w:tcW w:w="1120" w:type="dxa"/>
            <w:tcBorders>
              <w:top w:val="single" w:sz="4" w:space="0" w:color="auto"/>
              <w:left w:val="single" w:sz="4" w:space="0" w:color="auto"/>
              <w:bottom w:val="single" w:sz="4" w:space="0" w:color="auto"/>
              <w:right w:val="single" w:sz="4" w:space="0" w:color="auto"/>
            </w:tcBorders>
            <w:vAlign w:val="center"/>
          </w:tcPr>
          <w:p w:rsidR="00C27764" w:rsidRPr="00172CD8" w:rsidRDefault="00A535BD" w:rsidP="00C27764">
            <w:pPr>
              <w:pStyle w:val="afb"/>
              <w:jc w:val="center"/>
              <w:rPr>
                <w:rFonts w:ascii="Times New Roman" w:hAnsi="Times New Roman" w:cs="Times New Roman"/>
              </w:rPr>
            </w:pPr>
            <w:r w:rsidRPr="00172CD8">
              <w:rPr>
                <w:rFonts w:ascii="Times New Roman" w:hAnsi="Times New Roman" w:cs="Times New Roman"/>
              </w:rPr>
              <w:t>80</w:t>
            </w:r>
          </w:p>
        </w:tc>
        <w:tc>
          <w:tcPr>
            <w:tcW w:w="1260" w:type="dxa"/>
            <w:tcBorders>
              <w:top w:val="single" w:sz="4" w:space="0" w:color="auto"/>
              <w:left w:val="single" w:sz="4" w:space="0" w:color="auto"/>
              <w:bottom w:val="single" w:sz="4" w:space="0" w:color="auto"/>
              <w:right w:val="single" w:sz="4" w:space="0" w:color="auto"/>
            </w:tcBorders>
            <w:vAlign w:val="center"/>
          </w:tcPr>
          <w:p w:rsidR="00C27764" w:rsidRPr="00172CD8" w:rsidRDefault="00A535BD" w:rsidP="00C27764">
            <w:pPr>
              <w:pStyle w:val="afb"/>
              <w:jc w:val="center"/>
              <w:rPr>
                <w:rFonts w:ascii="Times New Roman" w:hAnsi="Times New Roman" w:cs="Times New Roman"/>
              </w:rPr>
            </w:pPr>
            <w:r w:rsidRPr="00172CD8">
              <w:rPr>
                <w:rFonts w:ascii="Times New Roman" w:hAnsi="Times New Roman" w:cs="Times New Roman"/>
              </w:rPr>
              <w:t>90</w:t>
            </w:r>
          </w:p>
        </w:tc>
        <w:tc>
          <w:tcPr>
            <w:tcW w:w="1680" w:type="dxa"/>
            <w:tcBorders>
              <w:top w:val="single" w:sz="4" w:space="0" w:color="auto"/>
              <w:left w:val="single" w:sz="4" w:space="0" w:color="auto"/>
              <w:bottom w:val="single" w:sz="4" w:space="0" w:color="auto"/>
            </w:tcBorders>
            <w:vAlign w:val="center"/>
          </w:tcPr>
          <w:p w:rsidR="00C27764" w:rsidRPr="00172CD8" w:rsidRDefault="00A535BD" w:rsidP="00C27764">
            <w:pPr>
              <w:pStyle w:val="afb"/>
              <w:jc w:val="center"/>
              <w:rPr>
                <w:rFonts w:ascii="Times New Roman" w:hAnsi="Times New Roman" w:cs="Times New Roman"/>
              </w:rPr>
            </w:pPr>
            <w:r w:rsidRPr="00172CD8">
              <w:rPr>
                <w:rFonts w:ascii="Times New Roman" w:hAnsi="Times New Roman" w:cs="Times New Roman"/>
              </w:rPr>
              <w:t>90</w:t>
            </w:r>
          </w:p>
        </w:tc>
      </w:tr>
      <w:tr w:rsidR="00763672" w:rsidRPr="00172CD8" w:rsidTr="007C6AA9">
        <w:tc>
          <w:tcPr>
            <w:tcW w:w="840" w:type="dxa"/>
            <w:tcBorders>
              <w:top w:val="single" w:sz="4" w:space="0" w:color="auto"/>
              <w:bottom w:val="single" w:sz="4" w:space="0" w:color="auto"/>
              <w:right w:val="single" w:sz="4" w:space="0" w:color="auto"/>
            </w:tcBorders>
          </w:tcPr>
          <w:p w:rsidR="00763672" w:rsidRPr="00172CD8" w:rsidRDefault="00371AB0" w:rsidP="007C6AA9">
            <w:pPr>
              <w:pStyle w:val="afb"/>
              <w:jc w:val="center"/>
              <w:rPr>
                <w:rFonts w:ascii="Times New Roman" w:hAnsi="Times New Roman" w:cs="Times New Roman"/>
              </w:rPr>
            </w:pPr>
            <w:r w:rsidRPr="00172CD8">
              <w:rPr>
                <w:rFonts w:ascii="Times New Roman" w:hAnsi="Times New Roman" w:cs="Times New Roman"/>
              </w:rPr>
              <w:lastRenderedPageBreak/>
              <w:t>6</w:t>
            </w:r>
            <w:r w:rsidR="00763672"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162705" w:rsidP="00162705">
            <w:pPr>
              <w:pStyle w:val="aff2"/>
              <w:rPr>
                <w:rFonts w:ascii="Times New Roman" w:hAnsi="Times New Roman" w:cs="Times New Roman"/>
              </w:rPr>
            </w:pPr>
            <w:r w:rsidRPr="00172CD8">
              <w:rPr>
                <w:rFonts w:ascii="Times New Roman" w:hAnsi="Times New Roman" w:cs="Times New Roman"/>
              </w:rPr>
              <w:t xml:space="preserve">Уровень </w:t>
            </w:r>
            <w:r w:rsidR="00763672" w:rsidRPr="00172CD8">
              <w:rPr>
                <w:rFonts w:ascii="Times New Roman" w:hAnsi="Times New Roman" w:cs="Times New Roman"/>
              </w:rPr>
              <w:t>исполнен</w:t>
            </w:r>
            <w:r w:rsidRPr="00172CD8">
              <w:rPr>
                <w:rFonts w:ascii="Times New Roman" w:hAnsi="Times New Roman" w:cs="Times New Roman"/>
              </w:rPr>
              <w:t>ия бюджета города по расходам</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162705" w:rsidP="007C6AA9">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162705" w:rsidP="00162705">
            <w:pPr>
              <w:pStyle w:val="afb"/>
              <w:jc w:val="center"/>
              <w:rPr>
                <w:rFonts w:ascii="Times New Roman" w:hAnsi="Times New Roman" w:cs="Times New Roman"/>
              </w:rPr>
            </w:pPr>
            <w:r w:rsidRPr="00172CD8">
              <w:rPr>
                <w:rFonts w:ascii="Times New Roman" w:hAnsi="Times New Roman" w:cs="Times New Roman"/>
              </w:rPr>
              <w:t>93</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162705" w:rsidP="007C6AA9">
            <w:pPr>
              <w:pStyle w:val="afb"/>
              <w:jc w:val="center"/>
              <w:rPr>
                <w:rFonts w:ascii="Times New Roman" w:hAnsi="Times New Roman" w:cs="Times New Roman"/>
              </w:rPr>
            </w:pPr>
            <w:r w:rsidRPr="00172CD8">
              <w:rPr>
                <w:rFonts w:ascii="Times New Roman" w:hAnsi="Times New Roman" w:cs="Times New Roman"/>
              </w:rPr>
              <w:t>95</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162705" w:rsidP="00162705">
            <w:pPr>
              <w:pStyle w:val="afb"/>
              <w:jc w:val="center"/>
              <w:rPr>
                <w:rFonts w:ascii="Times New Roman" w:hAnsi="Times New Roman" w:cs="Times New Roman"/>
              </w:rPr>
            </w:pPr>
            <w:r w:rsidRPr="00172CD8">
              <w:rPr>
                <w:rFonts w:ascii="Times New Roman" w:hAnsi="Times New Roman" w:cs="Times New Roman"/>
              </w:rPr>
              <w:t>95</w:t>
            </w: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162705" w:rsidP="007C6AA9">
            <w:pPr>
              <w:pStyle w:val="afb"/>
              <w:jc w:val="center"/>
              <w:rPr>
                <w:rFonts w:ascii="Times New Roman" w:hAnsi="Times New Roman" w:cs="Times New Roman"/>
              </w:rPr>
            </w:pPr>
            <w:r w:rsidRPr="00172CD8">
              <w:rPr>
                <w:rFonts w:ascii="Times New Roman" w:hAnsi="Times New Roman" w:cs="Times New Roman"/>
              </w:rPr>
              <w:t>95</w:t>
            </w:r>
          </w:p>
        </w:tc>
        <w:tc>
          <w:tcPr>
            <w:tcW w:w="1680" w:type="dxa"/>
            <w:tcBorders>
              <w:top w:val="single" w:sz="4" w:space="0" w:color="auto"/>
              <w:left w:val="single" w:sz="4" w:space="0" w:color="auto"/>
              <w:bottom w:val="single" w:sz="4" w:space="0" w:color="auto"/>
            </w:tcBorders>
            <w:vAlign w:val="center"/>
          </w:tcPr>
          <w:p w:rsidR="00763672" w:rsidRPr="00172CD8" w:rsidRDefault="00162705" w:rsidP="007C6AA9">
            <w:pPr>
              <w:pStyle w:val="afb"/>
              <w:jc w:val="center"/>
              <w:rPr>
                <w:rFonts w:ascii="Times New Roman" w:hAnsi="Times New Roman" w:cs="Times New Roman"/>
              </w:rPr>
            </w:pPr>
            <w:r w:rsidRPr="00172CD8">
              <w:rPr>
                <w:rFonts w:ascii="Times New Roman" w:hAnsi="Times New Roman" w:cs="Times New Roman"/>
              </w:rPr>
              <w:t>95</w:t>
            </w:r>
          </w:p>
        </w:tc>
      </w:tr>
      <w:tr w:rsidR="00C27764" w:rsidRPr="00172CD8" w:rsidTr="00C27764">
        <w:tc>
          <w:tcPr>
            <w:tcW w:w="840" w:type="dxa"/>
            <w:tcBorders>
              <w:top w:val="single" w:sz="4" w:space="0" w:color="auto"/>
              <w:bottom w:val="single" w:sz="4" w:space="0" w:color="auto"/>
              <w:right w:val="single" w:sz="4" w:space="0" w:color="auto"/>
            </w:tcBorders>
          </w:tcPr>
          <w:p w:rsidR="00C27764" w:rsidRPr="00172CD8" w:rsidRDefault="00371AB0" w:rsidP="00C27764">
            <w:pPr>
              <w:pStyle w:val="afb"/>
              <w:jc w:val="center"/>
              <w:rPr>
                <w:rFonts w:ascii="Times New Roman" w:hAnsi="Times New Roman" w:cs="Times New Roman"/>
              </w:rPr>
            </w:pPr>
            <w:r w:rsidRPr="00172CD8">
              <w:rPr>
                <w:rFonts w:ascii="Times New Roman" w:hAnsi="Times New Roman" w:cs="Times New Roman"/>
              </w:rPr>
              <w:t>7</w:t>
            </w:r>
            <w:r w:rsidR="00C27764"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C27764" w:rsidRPr="00172CD8" w:rsidRDefault="00904354" w:rsidP="00904354">
            <w:pPr>
              <w:pStyle w:val="aff2"/>
              <w:rPr>
                <w:rFonts w:ascii="Times New Roman" w:hAnsi="Times New Roman" w:cs="Times New Roman"/>
              </w:rPr>
            </w:pPr>
            <w:r w:rsidRPr="00172CD8">
              <w:rPr>
                <w:rFonts w:ascii="Times New Roman" w:hAnsi="Times New Roman" w:cs="Times New Roman"/>
              </w:rPr>
              <w:t>Р</w:t>
            </w:r>
            <w:r w:rsidR="00763672" w:rsidRPr="00172CD8">
              <w:rPr>
                <w:rFonts w:ascii="Times New Roman" w:hAnsi="Times New Roman" w:cs="Times New Roman"/>
              </w:rPr>
              <w:t>авномерност</w:t>
            </w:r>
            <w:r w:rsidRPr="00172CD8">
              <w:rPr>
                <w:rFonts w:ascii="Times New Roman" w:hAnsi="Times New Roman" w:cs="Times New Roman"/>
              </w:rPr>
              <w:t>ь</w:t>
            </w:r>
            <w:r w:rsidR="00763672" w:rsidRPr="00172CD8">
              <w:rPr>
                <w:rFonts w:ascii="Times New Roman" w:hAnsi="Times New Roman" w:cs="Times New Roman"/>
              </w:rPr>
              <w:t xml:space="preserve"> расходов</w:t>
            </w:r>
            <w:r w:rsidRPr="00172CD8">
              <w:rPr>
                <w:rFonts w:ascii="Times New Roman" w:hAnsi="Times New Roman" w:cs="Times New Roman"/>
              </w:rPr>
              <w:t xml:space="preserve"> бюджета города (отношение объема кассовых расходов в 4 квартале к среднему объему расходов за 1-3 кварталы отчетного года (без учета расходов, осуществляемых за счет межбюджетных трансфертов)</w:t>
            </w:r>
          </w:p>
        </w:tc>
        <w:tc>
          <w:tcPr>
            <w:tcW w:w="1540" w:type="dxa"/>
            <w:tcBorders>
              <w:top w:val="single" w:sz="4" w:space="0" w:color="auto"/>
              <w:left w:val="single" w:sz="4" w:space="0" w:color="auto"/>
              <w:bottom w:val="single" w:sz="4" w:space="0" w:color="auto"/>
              <w:right w:val="single" w:sz="4" w:space="0" w:color="auto"/>
            </w:tcBorders>
            <w:vAlign w:val="center"/>
          </w:tcPr>
          <w:p w:rsidR="00C27764" w:rsidRPr="00172CD8" w:rsidRDefault="00904354" w:rsidP="00C27764">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C27764" w:rsidRPr="00172CD8" w:rsidRDefault="00904354" w:rsidP="00C27764">
            <w:pPr>
              <w:pStyle w:val="afb"/>
              <w:jc w:val="center"/>
              <w:rPr>
                <w:rFonts w:ascii="Times New Roman" w:hAnsi="Times New Roman" w:cs="Times New Roman"/>
              </w:rPr>
            </w:pPr>
            <w:r w:rsidRPr="00172CD8">
              <w:rPr>
                <w:rFonts w:ascii="Times New Roman" w:hAnsi="Times New Roman" w:cs="Times New Roman"/>
              </w:rPr>
              <w:t>115</w:t>
            </w:r>
          </w:p>
        </w:tc>
        <w:tc>
          <w:tcPr>
            <w:tcW w:w="1120" w:type="dxa"/>
            <w:tcBorders>
              <w:top w:val="single" w:sz="4" w:space="0" w:color="auto"/>
              <w:left w:val="single" w:sz="4" w:space="0" w:color="auto"/>
              <w:bottom w:val="single" w:sz="4" w:space="0" w:color="auto"/>
              <w:right w:val="single" w:sz="4" w:space="0" w:color="auto"/>
            </w:tcBorders>
            <w:vAlign w:val="center"/>
          </w:tcPr>
          <w:p w:rsidR="00C27764" w:rsidRPr="00172CD8" w:rsidRDefault="00904354" w:rsidP="00C27764">
            <w:pPr>
              <w:pStyle w:val="afb"/>
              <w:jc w:val="center"/>
              <w:rPr>
                <w:rFonts w:ascii="Times New Roman" w:hAnsi="Times New Roman" w:cs="Times New Roman"/>
              </w:rPr>
            </w:pPr>
            <w:r w:rsidRPr="00172CD8">
              <w:rPr>
                <w:rFonts w:ascii="Times New Roman" w:hAnsi="Times New Roman" w:cs="Times New Roman"/>
              </w:rPr>
              <w:t>110</w:t>
            </w:r>
          </w:p>
        </w:tc>
        <w:tc>
          <w:tcPr>
            <w:tcW w:w="1120" w:type="dxa"/>
            <w:tcBorders>
              <w:top w:val="single" w:sz="4" w:space="0" w:color="auto"/>
              <w:left w:val="single" w:sz="4" w:space="0" w:color="auto"/>
              <w:bottom w:val="single" w:sz="4" w:space="0" w:color="auto"/>
              <w:right w:val="single" w:sz="4" w:space="0" w:color="auto"/>
            </w:tcBorders>
            <w:vAlign w:val="center"/>
          </w:tcPr>
          <w:p w:rsidR="00C27764" w:rsidRPr="00172CD8" w:rsidRDefault="00904354" w:rsidP="00C27764">
            <w:pPr>
              <w:pStyle w:val="afb"/>
              <w:jc w:val="center"/>
              <w:rPr>
                <w:rFonts w:ascii="Times New Roman" w:hAnsi="Times New Roman" w:cs="Times New Roman"/>
              </w:rPr>
            </w:pPr>
            <w:r w:rsidRPr="00172CD8">
              <w:rPr>
                <w:rFonts w:ascii="Times New Roman" w:hAnsi="Times New Roman" w:cs="Times New Roman"/>
              </w:rPr>
              <w:t>110</w:t>
            </w:r>
          </w:p>
        </w:tc>
        <w:tc>
          <w:tcPr>
            <w:tcW w:w="1260" w:type="dxa"/>
            <w:tcBorders>
              <w:top w:val="single" w:sz="4" w:space="0" w:color="auto"/>
              <w:left w:val="single" w:sz="4" w:space="0" w:color="auto"/>
              <w:bottom w:val="single" w:sz="4" w:space="0" w:color="auto"/>
              <w:right w:val="single" w:sz="4" w:space="0" w:color="auto"/>
            </w:tcBorders>
            <w:vAlign w:val="center"/>
          </w:tcPr>
          <w:p w:rsidR="00C27764" w:rsidRPr="00172CD8" w:rsidRDefault="00904354" w:rsidP="00C27764">
            <w:pPr>
              <w:pStyle w:val="afb"/>
              <w:jc w:val="center"/>
              <w:rPr>
                <w:rFonts w:ascii="Times New Roman" w:hAnsi="Times New Roman" w:cs="Times New Roman"/>
              </w:rPr>
            </w:pPr>
            <w:r w:rsidRPr="00172CD8">
              <w:rPr>
                <w:rFonts w:ascii="Times New Roman" w:hAnsi="Times New Roman" w:cs="Times New Roman"/>
              </w:rPr>
              <w:t>110</w:t>
            </w:r>
          </w:p>
        </w:tc>
        <w:tc>
          <w:tcPr>
            <w:tcW w:w="1680" w:type="dxa"/>
            <w:tcBorders>
              <w:top w:val="single" w:sz="4" w:space="0" w:color="auto"/>
              <w:left w:val="single" w:sz="4" w:space="0" w:color="auto"/>
              <w:bottom w:val="single" w:sz="4" w:space="0" w:color="auto"/>
            </w:tcBorders>
            <w:vAlign w:val="center"/>
          </w:tcPr>
          <w:p w:rsidR="00C27764" w:rsidRPr="00172CD8" w:rsidRDefault="00904354" w:rsidP="00904354">
            <w:pPr>
              <w:pStyle w:val="afb"/>
              <w:jc w:val="center"/>
              <w:rPr>
                <w:rFonts w:ascii="Times New Roman" w:hAnsi="Times New Roman" w:cs="Times New Roman"/>
              </w:rPr>
            </w:pPr>
            <w:r w:rsidRPr="00172CD8">
              <w:rPr>
                <w:rFonts w:ascii="Times New Roman" w:hAnsi="Times New Roman" w:cs="Times New Roman"/>
              </w:rPr>
              <w:t>110</w:t>
            </w:r>
          </w:p>
        </w:tc>
      </w:tr>
      <w:tr w:rsidR="00B2339F" w:rsidRPr="00172CD8" w:rsidTr="007C5CEA">
        <w:tc>
          <w:tcPr>
            <w:tcW w:w="840" w:type="dxa"/>
            <w:tcBorders>
              <w:top w:val="single" w:sz="4" w:space="0" w:color="auto"/>
              <w:bottom w:val="single" w:sz="4" w:space="0" w:color="auto"/>
              <w:right w:val="single" w:sz="4" w:space="0" w:color="auto"/>
            </w:tcBorders>
          </w:tcPr>
          <w:p w:rsidR="00B2339F" w:rsidRPr="00172CD8" w:rsidRDefault="00371AB0" w:rsidP="007C5CEA">
            <w:pPr>
              <w:pStyle w:val="afb"/>
              <w:jc w:val="center"/>
              <w:rPr>
                <w:rFonts w:ascii="Times New Roman" w:hAnsi="Times New Roman" w:cs="Times New Roman"/>
              </w:rPr>
            </w:pPr>
            <w:r w:rsidRPr="00172CD8">
              <w:rPr>
                <w:rFonts w:ascii="Times New Roman" w:hAnsi="Times New Roman" w:cs="Times New Roman"/>
              </w:rPr>
              <w:t>8</w:t>
            </w:r>
            <w:r w:rsidR="00B2339F"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B2339F" w:rsidRPr="00172CD8" w:rsidRDefault="00B2339F" w:rsidP="007C5CEA">
            <w:pPr>
              <w:pStyle w:val="aff2"/>
              <w:rPr>
                <w:rFonts w:ascii="Times New Roman" w:hAnsi="Times New Roman" w:cs="Times New Roman"/>
              </w:rPr>
            </w:pPr>
            <w:r w:rsidRPr="00172CD8">
              <w:rPr>
                <w:rFonts w:ascii="Times New Roman" w:hAnsi="Times New Roman" w:cs="Times New Roman"/>
              </w:rPr>
              <w:t>Отношение объема размещенного муниципального заказа в 4 квартале к общему его объему в соответствующем финансовом году</w:t>
            </w:r>
          </w:p>
        </w:tc>
        <w:tc>
          <w:tcPr>
            <w:tcW w:w="1540" w:type="dxa"/>
            <w:tcBorders>
              <w:top w:val="single" w:sz="4" w:space="0" w:color="auto"/>
              <w:left w:val="single" w:sz="4" w:space="0" w:color="auto"/>
              <w:bottom w:val="single" w:sz="4" w:space="0" w:color="auto"/>
              <w:right w:val="single" w:sz="4" w:space="0" w:color="auto"/>
            </w:tcBorders>
            <w:vAlign w:val="center"/>
          </w:tcPr>
          <w:p w:rsidR="00B2339F" w:rsidRPr="00172CD8" w:rsidRDefault="00B2339F" w:rsidP="007C5CEA">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B2339F" w:rsidRPr="00172CD8" w:rsidRDefault="00BB3C0A" w:rsidP="007C5CEA">
            <w:pPr>
              <w:pStyle w:val="afb"/>
              <w:jc w:val="center"/>
              <w:rPr>
                <w:rFonts w:ascii="Times New Roman" w:hAnsi="Times New Roman" w:cs="Times New Roman"/>
              </w:rPr>
            </w:pPr>
            <w:r w:rsidRPr="00172CD8">
              <w:rPr>
                <w:rFonts w:ascii="Times New Roman" w:hAnsi="Times New Roman" w:cs="Times New Roman"/>
              </w:rPr>
              <w:t>43,5</w:t>
            </w:r>
            <w:r w:rsidR="007B01A7" w:rsidRPr="00172CD8">
              <w:rPr>
                <w:rFonts w:ascii="Times New Roman" w:hAnsi="Times New Roman" w:cs="Times New Roman"/>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B2339F" w:rsidRPr="00172CD8" w:rsidRDefault="00BB3C0A" w:rsidP="007C5CEA">
            <w:pPr>
              <w:pStyle w:val="afb"/>
              <w:jc w:val="center"/>
              <w:rPr>
                <w:rFonts w:ascii="Times New Roman" w:hAnsi="Times New Roman" w:cs="Times New Roman"/>
              </w:rPr>
            </w:pPr>
            <w:r w:rsidRPr="00172CD8">
              <w:rPr>
                <w:rFonts w:ascii="Times New Roman" w:hAnsi="Times New Roman" w:cs="Times New Roman"/>
              </w:rPr>
              <w:t>43</w:t>
            </w:r>
            <w:r w:rsidR="007B01A7" w:rsidRPr="00172CD8">
              <w:rPr>
                <w:rFonts w:ascii="Times New Roman" w:hAnsi="Times New Roman" w:cs="Times New Roman"/>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B2339F" w:rsidRPr="00172CD8" w:rsidRDefault="00BB3C0A" w:rsidP="007C5CEA">
            <w:pPr>
              <w:pStyle w:val="afb"/>
              <w:jc w:val="center"/>
              <w:rPr>
                <w:rFonts w:ascii="Times New Roman" w:hAnsi="Times New Roman" w:cs="Times New Roman"/>
              </w:rPr>
            </w:pPr>
            <w:r w:rsidRPr="00172CD8">
              <w:rPr>
                <w:rFonts w:ascii="Times New Roman" w:hAnsi="Times New Roman" w:cs="Times New Roman"/>
              </w:rPr>
              <w:t>4</w:t>
            </w:r>
            <w:r w:rsidR="007B01A7" w:rsidRPr="00172CD8">
              <w:rPr>
                <w:rFonts w:ascii="Times New Roman" w:hAnsi="Times New Roman" w:cs="Times New Roman"/>
              </w:rPr>
              <w:t xml:space="preserve">2 </w:t>
            </w:r>
          </w:p>
        </w:tc>
        <w:tc>
          <w:tcPr>
            <w:tcW w:w="1260" w:type="dxa"/>
            <w:tcBorders>
              <w:top w:val="single" w:sz="4" w:space="0" w:color="auto"/>
              <w:left w:val="single" w:sz="4" w:space="0" w:color="auto"/>
              <w:bottom w:val="single" w:sz="4" w:space="0" w:color="auto"/>
              <w:right w:val="single" w:sz="4" w:space="0" w:color="auto"/>
            </w:tcBorders>
            <w:vAlign w:val="center"/>
          </w:tcPr>
          <w:p w:rsidR="00B2339F" w:rsidRPr="00172CD8" w:rsidRDefault="00BB3C0A" w:rsidP="003B229A">
            <w:pPr>
              <w:pStyle w:val="afb"/>
              <w:jc w:val="center"/>
              <w:rPr>
                <w:rFonts w:ascii="Times New Roman" w:hAnsi="Times New Roman" w:cs="Times New Roman"/>
              </w:rPr>
            </w:pPr>
            <w:r w:rsidRPr="00172CD8">
              <w:rPr>
                <w:rFonts w:ascii="Times New Roman" w:hAnsi="Times New Roman" w:cs="Times New Roman"/>
              </w:rPr>
              <w:t>4</w:t>
            </w:r>
            <w:r w:rsidR="003B229A" w:rsidRPr="00172CD8">
              <w:rPr>
                <w:rFonts w:ascii="Times New Roman" w:hAnsi="Times New Roman" w:cs="Times New Roman"/>
              </w:rPr>
              <w:t>0</w:t>
            </w:r>
            <w:r w:rsidR="007B01A7" w:rsidRPr="00172CD8">
              <w:rPr>
                <w:rFonts w:ascii="Times New Roman" w:hAnsi="Times New Roman" w:cs="Times New Roman"/>
              </w:rPr>
              <w:t xml:space="preserve"> </w:t>
            </w:r>
          </w:p>
        </w:tc>
        <w:tc>
          <w:tcPr>
            <w:tcW w:w="1680" w:type="dxa"/>
            <w:tcBorders>
              <w:top w:val="single" w:sz="4" w:space="0" w:color="auto"/>
              <w:left w:val="single" w:sz="4" w:space="0" w:color="auto"/>
              <w:bottom w:val="single" w:sz="4" w:space="0" w:color="auto"/>
            </w:tcBorders>
            <w:vAlign w:val="center"/>
          </w:tcPr>
          <w:p w:rsidR="00B2339F" w:rsidRPr="00172CD8" w:rsidRDefault="00BB3C0A" w:rsidP="007C5CEA">
            <w:pPr>
              <w:pStyle w:val="afb"/>
              <w:jc w:val="center"/>
              <w:rPr>
                <w:rFonts w:ascii="Times New Roman" w:hAnsi="Times New Roman" w:cs="Times New Roman"/>
              </w:rPr>
            </w:pPr>
            <w:r w:rsidRPr="00172CD8">
              <w:rPr>
                <w:rFonts w:ascii="Times New Roman" w:hAnsi="Times New Roman" w:cs="Times New Roman"/>
              </w:rPr>
              <w:t>4</w:t>
            </w:r>
            <w:r w:rsidR="00B2339F" w:rsidRPr="00172CD8">
              <w:rPr>
                <w:rFonts w:ascii="Times New Roman" w:hAnsi="Times New Roman" w:cs="Times New Roman"/>
              </w:rPr>
              <w:t xml:space="preserve">0 </w:t>
            </w:r>
          </w:p>
        </w:tc>
      </w:tr>
      <w:tr w:rsidR="00763672" w:rsidRPr="00172CD8" w:rsidTr="00E71C49">
        <w:tc>
          <w:tcPr>
            <w:tcW w:w="840" w:type="dxa"/>
            <w:tcBorders>
              <w:top w:val="single" w:sz="4" w:space="0" w:color="auto"/>
              <w:bottom w:val="single" w:sz="4" w:space="0" w:color="auto"/>
              <w:right w:val="single" w:sz="4" w:space="0" w:color="auto"/>
            </w:tcBorders>
          </w:tcPr>
          <w:p w:rsidR="00763672" w:rsidRPr="00172CD8" w:rsidRDefault="00371AB0" w:rsidP="00E71C49">
            <w:pPr>
              <w:pStyle w:val="afb"/>
              <w:jc w:val="center"/>
              <w:rPr>
                <w:rFonts w:ascii="Times New Roman" w:hAnsi="Times New Roman" w:cs="Times New Roman"/>
              </w:rPr>
            </w:pPr>
            <w:r w:rsidRPr="00172CD8">
              <w:rPr>
                <w:rFonts w:ascii="Times New Roman" w:hAnsi="Times New Roman" w:cs="Times New Roman"/>
              </w:rPr>
              <w:t>9</w:t>
            </w:r>
            <w:r w:rsidR="00763672"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763672" w:rsidP="00461EF6">
            <w:pPr>
              <w:pStyle w:val="aff2"/>
              <w:rPr>
                <w:rFonts w:ascii="Times New Roman" w:hAnsi="Times New Roman" w:cs="Times New Roman"/>
              </w:rPr>
            </w:pPr>
            <w:r w:rsidRPr="00172CD8">
              <w:rPr>
                <w:rFonts w:ascii="Times New Roman" w:hAnsi="Times New Roman" w:cs="Times New Roman"/>
              </w:rPr>
              <w:t xml:space="preserve">Удельный вес </w:t>
            </w:r>
            <w:r w:rsidR="00461EF6" w:rsidRPr="00172CD8">
              <w:rPr>
                <w:rFonts w:ascii="Times New Roman" w:hAnsi="Times New Roman" w:cs="Times New Roman"/>
              </w:rPr>
              <w:t>субъектов бюджетного планирования</w:t>
            </w:r>
            <w:r w:rsidRPr="00172CD8">
              <w:rPr>
                <w:rFonts w:ascii="Times New Roman" w:hAnsi="Times New Roman" w:cs="Times New Roman"/>
              </w:rPr>
              <w:t>, составляющих доклады о результатах и основных направлениях деятельности субъектов бюджетного планирования</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E71C49">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7B01A7" w:rsidP="00E35E53">
            <w:pPr>
              <w:pStyle w:val="afb"/>
              <w:jc w:val="center"/>
              <w:rPr>
                <w:rFonts w:ascii="Times New Roman" w:hAnsi="Times New Roman" w:cs="Times New Roman"/>
              </w:rPr>
            </w:pPr>
            <w:r w:rsidRPr="00172CD8">
              <w:rPr>
                <w:rFonts w:ascii="Times New Roman" w:hAnsi="Times New Roman" w:cs="Times New Roman"/>
              </w:rPr>
              <w:t>6</w:t>
            </w:r>
            <w:r w:rsidR="00E35E53"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E35E53" w:rsidP="00E71C49">
            <w:pPr>
              <w:pStyle w:val="afb"/>
              <w:jc w:val="center"/>
              <w:rPr>
                <w:rFonts w:ascii="Times New Roman" w:hAnsi="Times New Roman" w:cs="Times New Roman"/>
              </w:rPr>
            </w:pPr>
            <w:r w:rsidRPr="00172CD8">
              <w:rPr>
                <w:rFonts w:ascii="Times New Roman" w:hAnsi="Times New Roman" w:cs="Times New Roman"/>
              </w:rPr>
              <w:t>80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7B01A7" w:rsidP="00E71C49">
            <w:pPr>
              <w:pStyle w:val="afb"/>
              <w:jc w:val="center"/>
              <w:rPr>
                <w:rFonts w:ascii="Times New Roman" w:hAnsi="Times New Roman" w:cs="Times New Roman"/>
              </w:rPr>
            </w:pPr>
            <w:r w:rsidRPr="00172CD8">
              <w:rPr>
                <w:rFonts w:ascii="Times New Roman" w:hAnsi="Times New Roman" w:cs="Times New Roman"/>
              </w:rPr>
              <w:t>100</w:t>
            </w: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7B01A7">
            <w:pPr>
              <w:pStyle w:val="afb"/>
              <w:jc w:val="center"/>
              <w:rPr>
                <w:rFonts w:ascii="Times New Roman" w:hAnsi="Times New Roman" w:cs="Times New Roman"/>
              </w:rPr>
            </w:pPr>
            <w:r w:rsidRPr="00172CD8">
              <w:rPr>
                <w:rFonts w:ascii="Times New Roman" w:hAnsi="Times New Roman" w:cs="Times New Roman"/>
              </w:rPr>
              <w:t>100</w:t>
            </w:r>
          </w:p>
        </w:tc>
        <w:tc>
          <w:tcPr>
            <w:tcW w:w="1680" w:type="dxa"/>
            <w:tcBorders>
              <w:top w:val="single" w:sz="4" w:space="0" w:color="auto"/>
              <w:left w:val="single" w:sz="4" w:space="0" w:color="auto"/>
              <w:bottom w:val="single" w:sz="4" w:space="0" w:color="auto"/>
            </w:tcBorders>
            <w:vAlign w:val="center"/>
          </w:tcPr>
          <w:p w:rsidR="00763672" w:rsidRPr="00172CD8" w:rsidRDefault="00763672" w:rsidP="007B01A7">
            <w:pPr>
              <w:pStyle w:val="afb"/>
              <w:jc w:val="center"/>
              <w:rPr>
                <w:rFonts w:ascii="Times New Roman" w:hAnsi="Times New Roman" w:cs="Times New Roman"/>
              </w:rPr>
            </w:pPr>
            <w:r w:rsidRPr="00172CD8">
              <w:rPr>
                <w:rFonts w:ascii="Times New Roman" w:hAnsi="Times New Roman" w:cs="Times New Roman"/>
              </w:rPr>
              <w:t>100</w:t>
            </w:r>
          </w:p>
        </w:tc>
      </w:tr>
      <w:tr w:rsidR="00763672" w:rsidRPr="00172CD8" w:rsidTr="00C27764">
        <w:tc>
          <w:tcPr>
            <w:tcW w:w="840" w:type="dxa"/>
            <w:tcBorders>
              <w:top w:val="single" w:sz="4" w:space="0" w:color="auto"/>
              <w:bottom w:val="single" w:sz="4" w:space="0" w:color="auto"/>
              <w:right w:val="single" w:sz="4" w:space="0" w:color="auto"/>
            </w:tcBorders>
          </w:tcPr>
          <w:p w:rsidR="00763672" w:rsidRPr="00172CD8" w:rsidRDefault="00371AB0" w:rsidP="00C27764">
            <w:pPr>
              <w:pStyle w:val="afb"/>
              <w:jc w:val="center"/>
              <w:rPr>
                <w:rFonts w:ascii="Times New Roman" w:hAnsi="Times New Roman" w:cs="Times New Roman"/>
              </w:rPr>
            </w:pPr>
            <w:r w:rsidRPr="00172CD8">
              <w:rPr>
                <w:rFonts w:ascii="Times New Roman" w:hAnsi="Times New Roman" w:cs="Times New Roman"/>
              </w:rPr>
              <w:t>10</w:t>
            </w:r>
            <w:r w:rsidR="00763672"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763672" w:rsidP="00C27764">
            <w:pPr>
              <w:pStyle w:val="aff2"/>
              <w:rPr>
                <w:rFonts w:ascii="Times New Roman" w:hAnsi="Times New Roman" w:cs="Times New Roman"/>
              </w:rPr>
            </w:pPr>
            <w:r w:rsidRPr="00172CD8">
              <w:rPr>
                <w:rFonts w:ascii="Times New Roman" w:hAnsi="Times New Roman" w:cs="Times New Roman"/>
              </w:rPr>
              <w:t>Количество главных распорядителей средств бюджета города, оценка эффективности деятельности которых выше среднего уровня</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C27764">
            <w:pPr>
              <w:pStyle w:val="aff2"/>
              <w:jc w:val="center"/>
              <w:rPr>
                <w:rFonts w:ascii="Times New Roman" w:hAnsi="Times New Roman" w:cs="Times New Roman"/>
              </w:rPr>
            </w:pPr>
            <w:r w:rsidRPr="00172CD8">
              <w:rPr>
                <w:rFonts w:ascii="Times New Roman" w:hAnsi="Times New Roman" w:cs="Times New Roman"/>
              </w:rPr>
              <w:t>число</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1E3D27" w:rsidP="00C27764">
            <w:pPr>
              <w:pStyle w:val="afb"/>
              <w:jc w:val="center"/>
              <w:rPr>
                <w:rFonts w:ascii="Times New Roman" w:hAnsi="Times New Roman" w:cs="Times New Roman"/>
              </w:rPr>
            </w:pPr>
            <w:r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1E3D27" w:rsidP="00C27764">
            <w:pPr>
              <w:pStyle w:val="afb"/>
              <w:jc w:val="center"/>
              <w:rPr>
                <w:rFonts w:ascii="Times New Roman" w:hAnsi="Times New Roman" w:cs="Times New Roman"/>
              </w:rPr>
            </w:pPr>
            <w:r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1E3D27" w:rsidP="00C27764">
            <w:pPr>
              <w:pStyle w:val="afb"/>
              <w:jc w:val="center"/>
              <w:rPr>
                <w:rFonts w:ascii="Times New Roman" w:hAnsi="Times New Roman" w:cs="Times New Roman"/>
              </w:rPr>
            </w:pPr>
            <w:r w:rsidRPr="00172CD8">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1E3D27" w:rsidP="00C27764">
            <w:pPr>
              <w:pStyle w:val="afb"/>
              <w:jc w:val="center"/>
              <w:rPr>
                <w:rFonts w:ascii="Times New Roman" w:hAnsi="Times New Roman" w:cs="Times New Roman"/>
              </w:rPr>
            </w:pPr>
            <w:r w:rsidRPr="00172CD8">
              <w:rPr>
                <w:rFonts w:ascii="Times New Roman" w:hAnsi="Times New Roman" w:cs="Times New Roman"/>
              </w:rPr>
              <w:t>4</w:t>
            </w:r>
          </w:p>
        </w:tc>
        <w:tc>
          <w:tcPr>
            <w:tcW w:w="1680" w:type="dxa"/>
            <w:tcBorders>
              <w:top w:val="single" w:sz="4" w:space="0" w:color="auto"/>
              <w:left w:val="single" w:sz="4" w:space="0" w:color="auto"/>
              <w:bottom w:val="single" w:sz="4" w:space="0" w:color="auto"/>
            </w:tcBorders>
            <w:vAlign w:val="center"/>
          </w:tcPr>
          <w:p w:rsidR="00763672" w:rsidRPr="00172CD8" w:rsidRDefault="001E3D27" w:rsidP="001E3D27">
            <w:pPr>
              <w:pStyle w:val="afb"/>
              <w:jc w:val="center"/>
              <w:rPr>
                <w:rFonts w:ascii="Times New Roman" w:hAnsi="Times New Roman" w:cs="Times New Roman"/>
              </w:rPr>
            </w:pPr>
            <w:r w:rsidRPr="00172CD8">
              <w:rPr>
                <w:rFonts w:ascii="Times New Roman" w:hAnsi="Times New Roman" w:cs="Times New Roman"/>
              </w:rPr>
              <w:t>4</w:t>
            </w:r>
          </w:p>
        </w:tc>
      </w:tr>
      <w:tr w:rsidR="00763672" w:rsidRPr="00172CD8" w:rsidTr="00E71C49">
        <w:tc>
          <w:tcPr>
            <w:tcW w:w="840" w:type="dxa"/>
            <w:tcBorders>
              <w:top w:val="single" w:sz="4" w:space="0" w:color="auto"/>
              <w:bottom w:val="single" w:sz="4" w:space="0" w:color="auto"/>
              <w:right w:val="single" w:sz="4" w:space="0" w:color="auto"/>
            </w:tcBorders>
          </w:tcPr>
          <w:p w:rsidR="00763672" w:rsidRPr="00172CD8" w:rsidRDefault="00371AB0" w:rsidP="00E71C49">
            <w:pPr>
              <w:pStyle w:val="afb"/>
              <w:jc w:val="center"/>
              <w:rPr>
                <w:rFonts w:ascii="Times New Roman" w:hAnsi="Times New Roman" w:cs="Times New Roman"/>
              </w:rPr>
            </w:pPr>
            <w:r w:rsidRPr="00172CD8">
              <w:rPr>
                <w:rFonts w:ascii="Times New Roman" w:hAnsi="Times New Roman" w:cs="Times New Roman"/>
              </w:rPr>
              <w:t>11.</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763672" w:rsidP="00E71C49">
            <w:pPr>
              <w:pStyle w:val="aff2"/>
              <w:rPr>
                <w:rFonts w:ascii="Times New Roman" w:hAnsi="Times New Roman" w:cs="Times New Roman"/>
              </w:rPr>
            </w:pPr>
            <w:r w:rsidRPr="00172CD8">
              <w:rPr>
                <w:rFonts w:ascii="Times New Roman" w:hAnsi="Times New Roman" w:cs="Times New Roman"/>
              </w:rPr>
              <w:t xml:space="preserve">Значение средней итоговой оценки качества финансового менеджмента, осуществляемого главными распорядителями средств бюджета города </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DE698C" w:rsidP="00E71C49">
            <w:pPr>
              <w:pStyle w:val="aff2"/>
              <w:jc w:val="center"/>
              <w:rPr>
                <w:rFonts w:ascii="Times New Roman" w:hAnsi="Times New Roman" w:cs="Times New Roman"/>
              </w:rPr>
            </w:pPr>
            <w:r w:rsidRPr="00172CD8">
              <w:rPr>
                <w:rFonts w:ascii="Times New Roman" w:hAnsi="Times New Roman" w:cs="Times New Roman"/>
              </w:rPr>
              <w:t>баллы</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EA10EE" w:rsidP="00E71C49">
            <w:pPr>
              <w:pStyle w:val="afb"/>
              <w:jc w:val="center"/>
              <w:rPr>
                <w:rFonts w:ascii="Times New Roman" w:hAnsi="Times New Roman" w:cs="Times New Roman"/>
              </w:rPr>
            </w:pPr>
            <w:r w:rsidRPr="00172CD8">
              <w:rPr>
                <w:rFonts w:ascii="Times New Roman" w:hAnsi="Times New Roman" w:cs="Times New Roman"/>
              </w:rPr>
              <w:t>80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EA10EE" w:rsidP="00EA10EE">
            <w:pPr>
              <w:pStyle w:val="afb"/>
              <w:jc w:val="center"/>
              <w:rPr>
                <w:rFonts w:ascii="Times New Roman" w:hAnsi="Times New Roman" w:cs="Times New Roman"/>
              </w:rPr>
            </w:pPr>
            <w:r w:rsidRPr="00172CD8">
              <w:rPr>
                <w:rFonts w:ascii="Times New Roman" w:hAnsi="Times New Roman" w:cs="Times New Roman"/>
              </w:rPr>
              <w:t>82</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EA10EE" w:rsidP="00E71C49">
            <w:pPr>
              <w:pStyle w:val="afb"/>
              <w:jc w:val="center"/>
              <w:rPr>
                <w:rFonts w:ascii="Times New Roman" w:hAnsi="Times New Roman" w:cs="Times New Roman"/>
              </w:rPr>
            </w:pPr>
            <w:r w:rsidRPr="00172CD8">
              <w:rPr>
                <w:rFonts w:ascii="Times New Roman" w:hAnsi="Times New Roman" w:cs="Times New Roman"/>
              </w:rPr>
              <w:t>85</w:t>
            </w: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E71C49">
            <w:pPr>
              <w:pStyle w:val="afb"/>
              <w:jc w:val="center"/>
              <w:rPr>
                <w:rFonts w:ascii="Times New Roman" w:hAnsi="Times New Roman" w:cs="Times New Roman"/>
              </w:rPr>
            </w:pPr>
            <w:r w:rsidRPr="00172CD8">
              <w:rPr>
                <w:rFonts w:ascii="Times New Roman" w:hAnsi="Times New Roman" w:cs="Times New Roman"/>
                <w:lang w:val="en-GB"/>
              </w:rPr>
              <w:t>&gt;</w:t>
            </w:r>
            <w:r w:rsidR="00EA10EE" w:rsidRPr="00172CD8">
              <w:rPr>
                <w:rFonts w:ascii="Times New Roman" w:hAnsi="Times New Roman" w:cs="Times New Roman"/>
              </w:rPr>
              <w:t>9</w:t>
            </w:r>
            <w:r w:rsidRPr="00172CD8">
              <w:rPr>
                <w:rFonts w:ascii="Times New Roman" w:hAnsi="Times New Roman" w:cs="Times New Roman"/>
              </w:rPr>
              <w:t>0</w:t>
            </w:r>
          </w:p>
        </w:tc>
        <w:tc>
          <w:tcPr>
            <w:tcW w:w="1680" w:type="dxa"/>
            <w:tcBorders>
              <w:top w:val="single" w:sz="4" w:space="0" w:color="auto"/>
              <w:left w:val="single" w:sz="4" w:space="0" w:color="auto"/>
              <w:bottom w:val="single" w:sz="4" w:space="0" w:color="auto"/>
            </w:tcBorders>
            <w:vAlign w:val="center"/>
          </w:tcPr>
          <w:p w:rsidR="00763672" w:rsidRPr="00172CD8" w:rsidRDefault="00763672" w:rsidP="00E71C49">
            <w:pPr>
              <w:pStyle w:val="afb"/>
              <w:jc w:val="center"/>
              <w:rPr>
                <w:rFonts w:ascii="Times New Roman" w:hAnsi="Times New Roman" w:cs="Times New Roman"/>
              </w:rPr>
            </w:pPr>
            <w:r w:rsidRPr="00172CD8">
              <w:rPr>
                <w:rFonts w:ascii="Times New Roman" w:hAnsi="Times New Roman" w:cs="Times New Roman"/>
                <w:lang w:val="en-GB"/>
              </w:rPr>
              <w:t>&gt;</w:t>
            </w:r>
            <w:r w:rsidR="00EA10EE" w:rsidRPr="00172CD8">
              <w:rPr>
                <w:rFonts w:ascii="Times New Roman" w:hAnsi="Times New Roman" w:cs="Times New Roman"/>
              </w:rPr>
              <w:t>9</w:t>
            </w:r>
            <w:r w:rsidRPr="00172CD8">
              <w:rPr>
                <w:rFonts w:ascii="Times New Roman" w:hAnsi="Times New Roman" w:cs="Times New Roman"/>
              </w:rPr>
              <w:t>0</w:t>
            </w:r>
          </w:p>
        </w:tc>
      </w:tr>
      <w:tr w:rsidR="00763672" w:rsidRPr="00172CD8" w:rsidTr="00E71C49">
        <w:tc>
          <w:tcPr>
            <w:tcW w:w="840" w:type="dxa"/>
            <w:tcBorders>
              <w:top w:val="single" w:sz="4" w:space="0" w:color="auto"/>
              <w:bottom w:val="single" w:sz="4" w:space="0" w:color="auto"/>
              <w:right w:val="single" w:sz="4" w:space="0" w:color="auto"/>
            </w:tcBorders>
          </w:tcPr>
          <w:p w:rsidR="00763672" w:rsidRPr="00172CD8" w:rsidRDefault="00371AB0" w:rsidP="00E71C49">
            <w:pPr>
              <w:pStyle w:val="afb"/>
              <w:jc w:val="center"/>
              <w:rPr>
                <w:rFonts w:ascii="Times New Roman" w:hAnsi="Times New Roman" w:cs="Times New Roman"/>
              </w:rPr>
            </w:pPr>
            <w:r w:rsidRPr="00172CD8">
              <w:rPr>
                <w:rFonts w:ascii="Times New Roman" w:hAnsi="Times New Roman" w:cs="Times New Roman"/>
              </w:rPr>
              <w:t>12.</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763672" w:rsidP="00E71C49">
            <w:pPr>
              <w:pStyle w:val="aff2"/>
              <w:rPr>
                <w:rFonts w:ascii="Times New Roman" w:hAnsi="Times New Roman" w:cs="Times New Roman"/>
              </w:rPr>
            </w:pPr>
            <w:r w:rsidRPr="00172CD8">
              <w:rPr>
                <w:rFonts w:ascii="Times New Roman" w:hAnsi="Times New Roman" w:cs="Times New Roman"/>
              </w:rPr>
              <w:t>Удельный вес муниципальных учреждений, для которых показатели финансового менеджмента установлены в качестве критериев для премирования руководителей данных учреждений</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E71C49">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CE0A40" w:rsidP="00E71C49">
            <w:pPr>
              <w:pStyle w:val="afb"/>
              <w:jc w:val="center"/>
              <w:rPr>
                <w:rFonts w:ascii="Times New Roman" w:hAnsi="Times New Roman" w:cs="Times New Roman"/>
              </w:rPr>
            </w:pPr>
            <w:r w:rsidRPr="00172CD8">
              <w:rPr>
                <w:rFonts w:ascii="Times New Roman" w:hAnsi="Times New Roman" w:cs="Times New Roman"/>
              </w:rPr>
              <w:t>46</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173C86" w:rsidP="00173C86">
            <w:pPr>
              <w:pStyle w:val="afb"/>
              <w:jc w:val="center"/>
              <w:rPr>
                <w:rFonts w:ascii="Times New Roman" w:hAnsi="Times New Roman" w:cs="Times New Roman"/>
              </w:rPr>
            </w:pPr>
            <w:r w:rsidRPr="00172CD8">
              <w:rPr>
                <w:rFonts w:ascii="Times New Roman" w:hAnsi="Times New Roman" w:cs="Times New Roman"/>
              </w:rPr>
              <w:t>60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173C86" w:rsidP="00E71C49">
            <w:pPr>
              <w:pStyle w:val="afb"/>
              <w:jc w:val="center"/>
              <w:rPr>
                <w:rFonts w:ascii="Times New Roman" w:hAnsi="Times New Roman" w:cs="Times New Roman"/>
              </w:rPr>
            </w:pPr>
            <w:r w:rsidRPr="00172CD8">
              <w:rPr>
                <w:rFonts w:ascii="Times New Roman" w:hAnsi="Times New Roman" w:cs="Times New Roman"/>
              </w:rPr>
              <w:t>80</w:t>
            </w: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173C86" w:rsidP="00E71C49">
            <w:pPr>
              <w:pStyle w:val="afb"/>
              <w:jc w:val="center"/>
              <w:rPr>
                <w:rFonts w:ascii="Times New Roman" w:hAnsi="Times New Roman" w:cs="Times New Roman"/>
              </w:rPr>
            </w:pPr>
            <w:r w:rsidRPr="00172CD8">
              <w:rPr>
                <w:rFonts w:ascii="Times New Roman" w:hAnsi="Times New Roman" w:cs="Times New Roman"/>
              </w:rPr>
              <w:t>100</w:t>
            </w:r>
          </w:p>
        </w:tc>
        <w:tc>
          <w:tcPr>
            <w:tcW w:w="1680" w:type="dxa"/>
            <w:tcBorders>
              <w:top w:val="single" w:sz="4" w:space="0" w:color="auto"/>
              <w:left w:val="single" w:sz="4" w:space="0" w:color="auto"/>
              <w:bottom w:val="single" w:sz="4" w:space="0" w:color="auto"/>
            </w:tcBorders>
            <w:vAlign w:val="center"/>
          </w:tcPr>
          <w:p w:rsidR="00763672" w:rsidRPr="00172CD8" w:rsidRDefault="00173C86" w:rsidP="00E71C49">
            <w:pPr>
              <w:pStyle w:val="afb"/>
              <w:jc w:val="center"/>
              <w:rPr>
                <w:rFonts w:ascii="Times New Roman" w:hAnsi="Times New Roman" w:cs="Times New Roman"/>
              </w:rPr>
            </w:pPr>
            <w:r w:rsidRPr="00172CD8">
              <w:rPr>
                <w:rFonts w:ascii="Times New Roman" w:hAnsi="Times New Roman" w:cs="Times New Roman"/>
              </w:rPr>
              <w:t>10</w:t>
            </w:r>
            <w:r w:rsidR="00763672" w:rsidRPr="00172CD8">
              <w:rPr>
                <w:rFonts w:ascii="Times New Roman" w:hAnsi="Times New Roman" w:cs="Times New Roman"/>
              </w:rPr>
              <w:t>0</w:t>
            </w:r>
          </w:p>
        </w:tc>
      </w:tr>
      <w:tr w:rsidR="00763672" w:rsidRPr="00172CD8" w:rsidTr="00C27764">
        <w:tc>
          <w:tcPr>
            <w:tcW w:w="840" w:type="dxa"/>
            <w:tcBorders>
              <w:top w:val="single" w:sz="4" w:space="0" w:color="auto"/>
              <w:bottom w:val="single" w:sz="4" w:space="0" w:color="auto"/>
              <w:right w:val="single" w:sz="4" w:space="0" w:color="auto"/>
            </w:tcBorders>
          </w:tcPr>
          <w:p w:rsidR="00763672" w:rsidRPr="00172CD8" w:rsidRDefault="0000313D" w:rsidP="00C27764">
            <w:pPr>
              <w:pStyle w:val="afb"/>
              <w:jc w:val="center"/>
              <w:rPr>
                <w:rFonts w:ascii="Times New Roman" w:hAnsi="Times New Roman" w:cs="Times New Roman"/>
              </w:rPr>
            </w:pPr>
            <w:r w:rsidRPr="00172CD8">
              <w:rPr>
                <w:rFonts w:ascii="Times New Roman" w:hAnsi="Times New Roman" w:cs="Times New Roman"/>
              </w:rPr>
              <w:t>13</w:t>
            </w:r>
            <w:r w:rsidR="00763672"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763672" w:rsidP="00C27764">
            <w:pPr>
              <w:pStyle w:val="aff2"/>
              <w:rPr>
                <w:rFonts w:ascii="Times New Roman" w:hAnsi="Times New Roman" w:cs="Times New Roman"/>
              </w:rPr>
            </w:pPr>
            <w:r w:rsidRPr="00172CD8">
              <w:rPr>
                <w:rFonts w:ascii="Times New Roman" w:hAnsi="Times New Roman" w:cs="Times New Roman"/>
              </w:rPr>
              <w:t>Число главных распорядителей средств бюджета города, применяющих утвержденный отраслевой (ведомственный) план повышения эффективности бюджетных расходов</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C27764">
            <w:pPr>
              <w:pStyle w:val="aff2"/>
              <w:jc w:val="center"/>
              <w:rPr>
                <w:rFonts w:ascii="Times New Roman" w:hAnsi="Times New Roman" w:cs="Times New Roman"/>
              </w:rPr>
            </w:pPr>
            <w:r w:rsidRPr="00172CD8">
              <w:rPr>
                <w:rFonts w:ascii="Times New Roman" w:hAnsi="Times New Roman" w:cs="Times New Roman"/>
              </w:rPr>
              <w:t>число</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C27764">
            <w:pPr>
              <w:pStyle w:val="afb"/>
              <w:jc w:val="center"/>
              <w:rPr>
                <w:rFonts w:ascii="Times New Roman" w:hAnsi="Times New Roman" w:cs="Times New Roman"/>
              </w:rPr>
            </w:pPr>
            <w:r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88179E" w:rsidP="00C27764">
            <w:pPr>
              <w:pStyle w:val="afb"/>
              <w:jc w:val="center"/>
              <w:rPr>
                <w:rFonts w:ascii="Times New Roman" w:hAnsi="Times New Roman" w:cs="Times New Roman"/>
              </w:rPr>
            </w:pPr>
            <w:r w:rsidRPr="00172CD8">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A717A4" w:rsidP="00C27764">
            <w:pPr>
              <w:pStyle w:val="afb"/>
              <w:jc w:val="center"/>
              <w:rPr>
                <w:rFonts w:ascii="Times New Roman" w:hAnsi="Times New Roman" w:cs="Times New Roman"/>
              </w:rPr>
            </w:pPr>
            <w:r w:rsidRPr="00172CD8">
              <w:rPr>
                <w:rFonts w:ascii="Times New Roman" w:hAnsi="Times New Roman" w:cs="Times New Roman"/>
              </w:rPr>
              <w:t>8</w:t>
            </w: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A717A4" w:rsidP="00C27764">
            <w:pPr>
              <w:pStyle w:val="afb"/>
              <w:jc w:val="center"/>
              <w:rPr>
                <w:rFonts w:ascii="Times New Roman" w:hAnsi="Times New Roman" w:cs="Times New Roman"/>
              </w:rPr>
            </w:pPr>
            <w:r w:rsidRPr="00172CD8">
              <w:rPr>
                <w:rFonts w:ascii="Times New Roman" w:hAnsi="Times New Roman" w:cs="Times New Roman"/>
              </w:rPr>
              <w:t>8</w:t>
            </w:r>
          </w:p>
        </w:tc>
        <w:tc>
          <w:tcPr>
            <w:tcW w:w="1680" w:type="dxa"/>
            <w:tcBorders>
              <w:top w:val="single" w:sz="4" w:space="0" w:color="auto"/>
              <w:left w:val="single" w:sz="4" w:space="0" w:color="auto"/>
              <w:bottom w:val="single" w:sz="4" w:space="0" w:color="auto"/>
            </w:tcBorders>
            <w:vAlign w:val="center"/>
          </w:tcPr>
          <w:p w:rsidR="00763672" w:rsidRPr="00172CD8" w:rsidRDefault="00A717A4" w:rsidP="00EC6A72">
            <w:pPr>
              <w:pStyle w:val="afb"/>
              <w:jc w:val="center"/>
              <w:rPr>
                <w:rFonts w:ascii="Times New Roman" w:hAnsi="Times New Roman" w:cs="Times New Roman"/>
              </w:rPr>
            </w:pPr>
            <w:r w:rsidRPr="00172CD8">
              <w:rPr>
                <w:rFonts w:ascii="Times New Roman" w:hAnsi="Times New Roman" w:cs="Times New Roman"/>
              </w:rPr>
              <w:t>8</w:t>
            </w:r>
          </w:p>
        </w:tc>
      </w:tr>
      <w:tr w:rsidR="00763672" w:rsidRPr="00172CD8" w:rsidTr="00E71C49">
        <w:tc>
          <w:tcPr>
            <w:tcW w:w="840" w:type="dxa"/>
            <w:tcBorders>
              <w:top w:val="single" w:sz="4" w:space="0" w:color="auto"/>
              <w:bottom w:val="single" w:sz="4" w:space="0" w:color="auto"/>
              <w:right w:val="single" w:sz="4" w:space="0" w:color="auto"/>
            </w:tcBorders>
          </w:tcPr>
          <w:p w:rsidR="00763672" w:rsidRPr="00172CD8" w:rsidRDefault="0000313D" w:rsidP="00EC1803">
            <w:pPr>
              <w:pStyle w:val="afb"/>
              <w:jc w:val="center"/>
              <w:rPr>
                <w:rFonts w:ascii="Times New Roman" w:hAnsi="Times New Roman" w:cs="Times New Roman"/>
              </w:rPr>
            </w:pPr>
            <w:r w:rsidRPr="00172CD8">
              <w:rPr>
                <w:rFonts w:ascii="Times New Roman" w:hAnsi="Times New Roman" w:cs="Times New Roman"/>
              </w:rPr>
              <w:t>1</w:t>
            </w:r>
            <w:r w:rsidR="00EC1803" w:rsidRPr="00172CD8">
              <w:rPr>
                <w:rFonts w:ascii="Times New Roman" w:hAnsi="Times New Roman" w:cs="Times New Roman"/>
              </w:rPr>
              <w:t>4</w:t>
            </w:r>
            <w:r w:rsidR="00763672"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763672" w:rsidP="00E71C49">
            <w:pPr>
              <w:pStyle w:val="aff2"/>
              <w:rPr>
                <w:rFonts w:ascii="Times New Roman" w:hAnsi="Times New Roman" w:cs="Times New Roman"/>
              </w:rPr>
            </w:pPr>
            <w:r w:rsidRPr="00172CD8">
              <w:rPr>
                <w:rFonts w:ascii="Times New Roman" w:hAnsi="Times New Roman" w:cs="Times New Roman"/>
              </w:rPr>
              <w:t xml:space="preserve">Доля муниципальных услуг, финансовое </w:t>
            </w:r>
            <w:r w:rsidRPr="00172CD8">
              <w:rPr>
                <w:rFonts w:ascii="Times New Roman" w:hAnsi="Times New Roman" w:cs="Times New Roman"/>
              </w:rPr>
              <w:lastRenderedPageBreak/>
              <w:t>обеспечение которых рассчитывается с применением отраслевых порядков определения нормативных затрат на оказание муниципальных услуг и содержание имущества муниципальных учреждений города</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E71C49">
            <w:pPr>
              <w:pStyle w:val="aff2"/>
              <w:jc w:val="center"/>
              <w:rPr>
                <w:rFonts w:ascii="Times New Roman" w:hAnsi="Times New Roman" w:cs="Times New Roman"/>
              </w:rPr>
            </w:pPr>
            <w:r w:rsidRPr="00172CD8">
              <w:rPr>
                <w:rFonts w:ascii="Times New Roman" w:hAnsi="Times New Roman" w:cs="Times New Roman"/>
              </w:rPr>
              <w:lastRenderedPageBreak/>
              <w:t>%</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782331" w:rsidP="00E71C49">
            <w:pPr>
              <w:pStyle w:val="afb"/>
              <w:jc w:val="center"/>
              <w:rPr>
                <w:rFonts w:ascii="Times New Roman" w:hAnsi="Times New Roman" w:cs="Times New Roman"/>
              </w:rPr>
            </w:pPr>
            <w:r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782331" w:rsidP="00782331">
            <w:pPr>
              <w:pStyle w:val="afb"/>
              <w:jc w:val="center"/>
              <w:rPr>
                <w:rFonts w:ascii="Times New Roman" w:hAnsi="Times New Roman" w:cs="Times New Roman"/>
              </w:rPr>
            </w:pPr>
            <w:r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9014AF" w:rsidP="00E71C49">
            <w:pPr>
              <w:jc w:val="center"/>
              <w:rPr>
                <w:rFonts w:ascii="Times New Roman" w:hAnsi="Times New Roman" w:cs="Times New Roman"/>
              </w:rPr>
            </w:pPr>
            <w:r w:rsidRPr="00172CD8">
              <w:rPr>
                <w:rFonts w:ascii="Times New Roman" w:hAnsi="Times New Roman" w:cs="Times New Roman"/>
              </w:rPr>
              <w:t>70</w:t>
            </w:r>
            <w:r w:rsidR="00763672" w:rsidRPr="00172CD8">
              <w:rPr>
                <w:rFonts w:ascii="Times New Roman" w:hAnsi="Times New Roman" w:cs="Times New Roman"/>
              </w:rPr>
              <w:t>%</w:t>
            </w:r>
          </w:p>
          <w:p w:rsidR="00763672" w:rsidRPr="00172CD8" w:rsidRDefault="00763672" w:rsidP="00E71C49">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6369FB" w:rsidP="00E71C49">
            <w:pPr>
              <w:jc w:val="center"/>
            </w:pPr>
            <w:r w:rsidRPr="00172CD8">
              <w:rPr>
                <w:rFonts w:ascii="Times New Roman" w:hAnsi="Times New Roman" w:cs="Times New Roman"/>
              </w:rPr>
              <w:lastRenderedPageBreak/>
              <w:t>10</w:t>
            </w:r>
            <w:r w:rsidR="00763672" w:rsidRPr="00172CD8">
              <w:rPr>
                <w:rFonts w:ascii="Times New Roman" w:hAnsi="Times New Roman" w:cs="Times New Roman"/>
              </w:rPr>
              <w:t>0%</w:t>
            </w:r>
          </w:p>
        </w:tc>
        <w:tc>
          <w:tcPr>
            <w:tcW w:w="1680" w:type="dxa"/>
            <w:tcBorders>
              <w:top w:val="single" w:sz="4" w:space="0" w:color="auto"/>
              <w:left w:val="single" w:sz="4" w:space="0" w:color="auto"/>
              <w:bottom w:val="single" w:sz="4" w:space="0" w:color="auto"/>
            </w:tcBorders>
            <w:vAlign w:val="center"/>
          </w:tcPr>
          <w:p w:rsidR="00763672" w:rsidRPr="00172CD8" w:rsidRDefault="006369FB" w:rsidP="006369FB">
            <w:pPr>
              <w:jc w:val="center"/>
            </w:pPr>
            <w:r w:rsidRPr="00172CD8">
              <w:rPr>
                <w:rFonts w:ascii="Times New Roman" w:hAnsi="Times New Roman" w:cs="Times New Roman"/>
              </w:rPr>
              <w:t>10</w:t>
            </w:r>
            <w:r w:rsidR="00763672" w:rsidRPr="00172CD8">
              <w:rPr>
                <w:rFonts w:ascii="Times New Roman" w:hAnsi="Times New Roman" w:cs="Times New Roman"/>
              </w:rPr>
              <w:t>0%</w:t>
            </w:r>
          </w:p>
        </w:tc>
      </w:tr>
      <w:tr w:rsidR="00CF6966" w:rsidRPr="00172CD8" w:rsidTr="0024726D">
        <w:tc>
          <w:tcPr>
            <w:tcW w:w="840" w:type="dxa"/>
            <w:tcBorders>
              <w:top w:val="single" w:sz="4" w:space="0" w:color="auto"/>
              <w:bottom w:val="single" w:sz="4" w:space="0" w:color="auto"/>
              <w:right w:val="single" w:sz="4" w:space="0" w:color="auto"/>
            </w:tcBorders>
          </w:tcPr>
          <w:p w:rsidR="00CF6966" w:rsidRPr="00172CD8" w:rsidRDefault="006C1529" w:rsidP="00EC1803">
            <w:pPr>
              <w:pStyle w:val="afb"/>
              <w:jc w:val="center"/>
              <w:rPr>
                <w:rFonts w:ascii="Times New Roman" w:hAnsi="Times New Roman" w:cs="Times New Roman"/>
              </w:rPr>
            </w:pPr>
            <w:r w:rsidRPr="00172CD8">
              <w:rPr>
                <w:rFonts w:ascii="Times New Roman" w:hAnsi="Times New Roman" w:cs="Times New Roman"/>
              </w:rPr>
              <w:lastRenderedPageBreak/>
              <w:t>1</w:t>
            </w:r>
            <w:r w:rsidR="00EC1803" w:rsidRPr="00172CD8">
              <w:rPr>
                <w:rFonts w:ascii="Times New Roman" w:hAnsi="Times New Roman" w:cs="Times New Roman"/>
              </w:rPr>
              <w:t>5</w:t>
            </w:r>
            <w:r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CF6966" w:rsidRPr="00172CD8" w:rsidRDefault="00CF6966" w:rsidP="0024726D">
            <w:pPr>
              <w:pStyle w:val="aff2"/>
              <w:rPr>
                <w:rFonts w:ascii="Times New Roman" w:hAnsi="Times New Roman" w:cs="Times New Roman"/>
              </w:rPr>
            </w:pPr>
            <w:r w:rsidRPr="00172CD8">
              <w:rPr>
                <w:rFonts w:ascii="Times New Roman" w:hAnsi="Times New Roman" w:cs="Times New Roman"/>
              </w:rPr>
              <w:t xml:space="preserve"> Доля стандартизированных муниципальных услуг (работ) от общего количества муниципальных услуг (работ)</w:t>
            </w:r>
          </w:p>
        </w:tc>
        <w:tc>
          <w:tcPr>
            <w:tcW w:w="154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jc w:val="center"/>
            </w:pPr>
            <w:r w:rsidRPr="00172CD8">
              <w:t>%</w:t>
            </w:r>
          </w:p>
        </w:tc>
        <w:tc>
          <w:tcPr>
            <w:tcW w:w="140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70</w:t>
            </w:r>
          </w:p>
        </w:tc>
        <w:tc>
          <w:tcPr>
            <w:tcW w:w="112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80</w:t>
            </w:r>
          </w:p>
        </w:tc>
        <w:tc>
          <w:tcPr>
            <w:tcW w:w="112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90</w:t>
            </w:r>
          </w:p>
        </w:tc>
        <w:tc>
          <w:tcPr>
            <w:tcW w:w="126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100</w:t>
            </w:r>
          </w:p>
        </w:tc>
        <w:tc>
          <w:tcPr>
            <w:tcW w:w="1680" w:type="dxa"/>
            <w:tcBorders>
              <w:top w:val="single" w:sz="4" w:space="0" w:color="auto"/>
              <w:left w:val="single" w:sz="4" w:space="0" w:color="auto"/>
              <w:bottom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100</w:t>
            </w:r>
          </w:p>
        </w:tc>
      </w:tr>
      <w:tr w:rsidR="00CF6966" w:rsidRPr="00172CD8" w:rsidTr="0024726D">
        <w:tc>
          <w:tcPr>
            <w:tcW w:w="840" w:type="dxa"/>
            <w:tcBorders>
              <w:top w:val="single" w:sz="4" w:space="0" w:color="auto"/>
              <w:bottom w:val="single" w:sz="4" w:space="0" w:color="auto"/>
              <w:right w:val="single" w:sz="4" w:space="0" w:color="auto"/>
            </w:tcBorders>
          </w:tcPr>
          <w:p w:rsidR="00CF6966" w:rsidRPr="00172CD8" w:rsidRDefault="006C1529" w:rsidP="00EC1803">
            <w:pPr>
              <w:pStyle w:val="afb"/>
              <w:jc w:val="center"/>
              <w:rPr>
                <w:rFonts w:ascii="Times New Roman" w:hAnsi="Times New Roman" w:cs="Times New Roman"/>
              </w:rPr>
            </w:pPr>
            <w:r w:rsidRPr="00172CD8">
              <w:rPr>
                <w:rFonts w:ascii="Times New Roman" w:hAnsi="Times New Roman" w:cs="Times New Roman"/>
              </w:rPr>
              <w:t>1</w:t>
            </w:r>
            <w:r w:rsidR="00EC1803" w:rsidRPr="00172CD8">
              <w:rPr>
                <w:rFonts w:ascii="Times New Roman" w:hAnsi="Times New Roman" w:cs="Times New Roman"/>
              </w:rPr>
              <w:t>6</w:t>
            </w:r>
            <w:r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CF6966" w:rsidRPr="00172CD8" w:rsidRDefault="00CF6966" w:rsidP="00CF6966">
            <w:pPr>
              <w:pStyle w:val="aff2"/>
              <w:rPr>
                <w:rFonts w:ascii="Times New Roman" w:hAnsi="Times New Roman" w:cs="Times New Roman"/>
              </w:rPr>
            </w:pPr>
            <w:r w:rsidRPr="00172CD8">
              <w:rPr>
                <w:rFonts w:ascii="Times New Roman" w:hAnsi="Times New Roman" w:cs="Times New Roman"/>
              </w:rPr>
              <w:t xml:space="preserve">Доля регламентированных муниципальных услуг </w:t>
            </w:r>
          </w:p>
        </w:tc>
        <w:tc>
          <w:tcPr>
            <w:tcW w:w="154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jc w:val="center"/>
            </w:pPr>
            <w:r w:rsidRPr="00172CD8">
              <w:t>%</w:t>
            </w:r>
          </w:p>
        </w:tc>
        <w:tc>
          <w:tcPr>
            <w:tcW w:w="140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55</w:t>
            </w:r>
          </w:p>
        </w:tc>
        <w:tc>
          <w:tcPr>
            <w:tcW w:w="112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75</w:t>
            </w:r>
          </w:p>
        </w:tc>
        <w:tc>
          <w:tcPr>
            <w:tcW w:w="112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100</w:t>
            </w:r>
          </w:p>
        </w:tc>
        <w:tc>
          <w:tcPr>
            <w:tcW w:w="126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CF6966">
            <w:pPr>
              <w:pStyle w:val="afb"/>
              <w:jc w:val="center"/>
              <w:rPr>
                <w:rFonts w:ascii="Times New Roman" w:hAnsi="Times New Roman" w:cs="Times New Roman"/>
              </w:rPr>
            </w:pPr>
            <w:r w:rsidRPr="00172CD8">
              <w:rPr>
                <w:rFonts w:ascii="Times New Roman" w:hAnsi="Times New Roman" w:cs="Times New Roman"/>
              </w:rPr>
              <w:t>100</w:t>
            </w:r>
          </w:p>
        </w:tc>
        <w:tc>
          <w:tcPr>
            <w:tcW w:w="1680" w:type="dxa"/>
            <w:tcBorders>
              <w:top w:val="single" w:sz="4" w:space="0" w:color="auto"/>
              <w:left w:val="single" w:sz="4" w:space="0" w:color="auto"/>
              <w:bottom w:val="single" w:sz="4" w:space="0" w:color="auto"/>
            </w:tcBorders>
            <w:vAlign w:val="center"/>
          </w:tcPr>
          <w:p w:rsidR="00CF6966" w:rsidRPr="00172CD8" w:rsidRDefault="00CF6966" w:rsidP="00CF6966">
            <w:pPr>
              <w:pStyle w:val="afb"/>
              <w:jc w:val="center"/>
              <w:rPr>
                <w:rFonts w:ascii="Times New Roman" w:hAnsi="Times New Roman" w:cs="Times New Roman"/>
              </w:rPr>
            </w:pPr>
            <w:r w:rsidRPr="00172CD8">
              <w:rPr>
                <w:rFonts w:ascii="Times New Roman" w:hAnsi="Times New Roman" w:cs="Times New Roman"/>
              </w:rPr>
              <w:t>100</w:t>
            </w:r>
          </w:p>
        </w:tc>
      </w:tr>
      <w:tr w:rsidR="00CF6966" w:rsidRPr="00172CD8" w:rsidTr="0024726D">
        <w:tc>
          <w:tcPr>
            <w:tcW w:w="840" w:type="dxa"/>
            <w:tcBorders>
              <w:top w:val="single" w:sz="4" w:space="0" w:color="auto"/>
              <w:bottom w:val="single" w:sz="4" w:space="0" w:color="auto"/>
              <w:right w:val="single" w:sz="4" w:space="0" w:color="auto"/>
            </w:tcBorders>
          </w:tcPr>
          <w:p w:rsidR="00CF6966" w:rsidRPr="00172CD8" w:rsidRDefault="006C1529" w:rsidP="00EC1803">
            <w:pPr>
              <w:pStyle w:val="afb"/>
              <w:jc w:val="center"/>
              <w:rPr>
                <w:rFonts w:ascii="Times New Roman" w:hAnsi="Times New Roman" w:cs="Times New Roman"/>
              </w:rPr>
            </w:pPr>
            <w:r w:rsidRPr="00172CD8">
              <w:rPr>
                <w:rFonts w:ascii="Times New Roman" w:hAnsi="Times New Roman" w:cs="Times New Roman"/>
              </w:rPr>
              <w:t>1</w:t>
            </w:r>
            <w:r w:rsidR="00EC1803" w:rsidRPr="00172CD8">
              <w:rPr>
                <w:rFonts w:ascii="Times New Roman" w:hAnsi="Times New Roman" w:cs="Times New Roman"/>
              </w:rPr>
              <w:t>7</w:t>
            </w:r>
            <w:r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CF6966" w:rsidRPr="00172CD8" w:rsidRDefault="00CF6966" w:rsidP="006C1529">
            <w:pPr>
              <w:pStyle w:val="aff2"/>
              <w:rPr>
                <w:rFonts w:ascii="Times New Roman" w:hAnsi="Times New Roman" w:cs="Times New Roman"/>
              </w:rPr>
            </w:pPr>
            <w:r w:rsidRPr="00172CD8">
              <w:rPr>
                <w:rFonts w:ascii="Times New Roman" w:hAnsi="Times New Roman" w:cs="Times New Roman"/>
              </w:rPr>
              <w:t>Количество немуниципальных учреждений, оказываемых муниципальные услуги</w:t>
            </w:r>
          </w:p>
        </w:tc>
        <w:tc>
          <w:tcPr>
            <w:tcW w:w="154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f2"/>
              <w:jc w:val="center"/>
              <w:rPr>
                <w:rFonts w:ascii="Times New Roman" w:hAnsi="Times New Roman" w:cs="Times New Roman"/>
              </w:rPr>
            </w:pPr>
            <w:r w:rsidRPr="00172CD8">
              <w:rPr>
                <w:rFonts w:ascii="Times New Roman" w:hAnsi="Times New Roman" w:cs="Times New Roman"/>
              </w:rPr>
              <w:t>число</w:t>
            </w:r>
          </w:p>
        </w:tc>
        <w:tc>
          <w:tcPr>
            <w:tcW w:w="140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2</w:t>
            </w:r>
          </w:p>
        </w:tc>
        <w:tc>
          <w:tcPr>
            <w:tcW w:w="1680" w:type="dxa"/>
            <w:tcBorders>
              <w:top w:val="single" w:sz="4" w:space="0" w:color="auto"/>
              <w:left w:val="single" w:sz="4" w:space="0" w:color="auto"/>
              <w:bottom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2</w:t>
            </w:r>
          </w:p>
        </w:tc>
      </w:tr>
      <w:tr w:rsidR="00763672" w:rsidRPr="00172CD8" w:rsidTr="00E71C49">
        <w:tc>
          <w:tcPr>
            <w:tcW w:w="840" w:type="dxa"/>
            <w:tcBorders>
              <w:top w:val="single" w:sz="4" w:space="0" w:color="auto"/>
              <w:bottom w:val="single" w:sz="4" w:space="0" w:color="auto"/>
              <w:right w:val="single" w:sz="4" w:space="0" w:color="auto"/>
            </w:tcBorders>
          </w:tcPr>
          <w:p w:rsidR="00763672" w:rsidRPr="00172CD8" w:rsidRDefault="00FC0CD8" w:rsidP="00EC1803">
            <w:pPr>
              <w:pStyle w:val="afb"/>
              <w:jc w:val="center"/>
              <w:rPr>
                <w:rFonts w:ascii="Times New Roman" w:hAnsi="Times New Roman" w:cs="Times New Roman"/>
              </w:rPr>
            </w:pPr>
            <w:r w:rsidRPr="00172CD8">
              <w:rPr>
                <w:rFonts w:ascii="Times New Roman" w:hAnsi="Times New Roman" w:cs="Times New Roman"/>
              </w:rPr>
              <w:t>1</w:t>
            </w:r>
            <w:r w:rsidR="00EC1803" w:rsidRPr="00172CD8">
              <w:rPr>
                <w:rFonts w:ascii="Times New Roman" w:hAnsi="Times New Roman" w:cs="Times New Roman"/>
              </w:rPr>
              <w:t>8</w:t>
            </w:r>
            <w:r w:rsidR="006C1529"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763672" w:rsidP="00E71C49">
            <w:pPr>
              <w:pStyle w:val="aff2"/>
              <w:rPr>
                <w:rFonts w:ascii="Times New Roman" w:hAnsi="Times New Roman" w:cs="Times New Roman"/>
              </w:rPr>
            </w:pPr>
            <w:r w:rsidRPr="00172CD8">
              <w:rPr>
                <w:rFonts w:ascii="Times New Roman" w:hAnsi="Times New Roman" w:cs="Times New Roman"/>
              </w:rPr>
              <w:t>Количество главных распорядителей средств бюджета города, в которых организована работа по осуществлению внутреннего финансового аудита</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173C86" w:rsidP="00E71C49">
            <w:pPr>
              <w:pStyle w:val="aff2"/>
              <w:jc w:val="center"/>
              <w:rPr>
                <w:rFonts w:ascii="Times New Roman" w:hAnsi="Times New Roman" w:cs="Times New Roman"/>
              </w:rPr>
            </w:pPr>
            <w:r w:rsidRPr="00172CD8">
              <w:rPr>
                <w:rFonts w:ascii="Times New Roman" w:hAnsi="Times New Roman" w:cs="Times New Roman"/>
              </w:rPr>
              <w:t>число</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B55230" w:rsidP="00E71C49">
            <w:pPr>
              <w:pStyle w:val="afb"/>
              <w:jc w:val="center"/>
              <w:rPr>
                <w:rFonts w:ascii="Times New Roman" w:hAnsi="Times New Roman" w:cs="Times New Roman"/>
              </w:rPr>
            </w:pPr>
            <w:r w:rsidRPr="00172CD8">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B55230" w:rsidP="00E71C49">
            <w:pPr>
              <w:pStyle w:val="afb"/>
              <w:jc w:val="center"/>
              <w:rPr>
                <w:rFonts w:ascii="Times New Roman" w:hAnsi="Times New Roman" w:cs="Times New Roman"/>
              </w:rPr>
            </w:pPr>
            <w:r w:rsidRPr="00172CD8">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B55230" w:rsidP="00E71C49">
            <w:pPr>
              <w:pStyle w:val="afb"/>
              <w:jc w:val="center"/>
              <w:rPr>
                <w:rFonts w:ascii="Times New Roman" w:hAnsi="Times New Roman" w:cs="Times New Roman"/>
              </w:rPr>
            </w:pPr>
            <w:r w:rsidRPr="00172CD8">
              <w:rPr>
                <w:rFonts w:ascii="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6C1529" w:rsidP="00E71C49">
            <w:pPr>
              <w:pStyle w:val="afb"/>
              <w:jc w:val="center"/>
              <w:rPr>
                <w:rFonts w:ascii="Times New Roman" w:hAnsi="Times New Roman" w:cs="Times New Roman"/>
              </w:rPr>
            </w:pPr>
            <w:r w:rsidRPr="00172CD8">
              <w:rPr>
                <w:rFonts w:ascii="Times New Roman" w:hAnsi="Times New Roman" w:cs="Times New Roman"/>
              </w:rPr>
              <w:t>8</w:t>
            </w:r>
          </w:p>
        </w:tc>
        <w:tc>
          <w:tcPr>
            <w:tcW w:w="1680" w:type="dxa"/>
            <w:tcBorders>
              <w:top w:val="single" w:sz="4" w:space="0" w:color="auto"/>
              <w:left w:val="single" w:sz="4" w:space="0" w:color="auto"/>
              <w:bottom w:val="single" w:sz="4" w:space="0" w:color="auto"/>
            </w:tcBorders>
            <w:vAlign w:val="center"/>
          </w:tcPr>
          <w:p w:rsidR="00763672" w:rsidRPr="00172CD8" w:rsidRDefault="006C1529" w:rsidP="00E71C49">
            <w:pPr>
              <w:pStyle w:val="afb"/>
              <w:jc w:val="center"/>
              <w:rPr>
                <w:rFonts w:ascii="Times New Roman" w:hAnsi="Times New Roman" w:cs="Times New Roman"/>
              </w:rPr>
            </w:pPr>
            <w:r w:rsidRPr="00172CD8">
              <w:rPr>
                <w:rFonts w:ascii="Times New Roman" w:hAnsi="Times New Roman" w:cs="Times New Roman"/>
              </w:rPr>
              <w:t>8</w:t>
            </w:r>
          </w:p>
        </w:tc>
      </w:tr>
      <w:tr w:rsidR="00763672" w:rsidRPr="00172CD8" w:rsidTr="00925DB7">
        <w:trPr>
          <w:trHeight w:val="337"/>
        </w:trPr>
        <w:tc>
          <w:tcPr>
            <w:tcW w:w="14560" w:type="dxa"/>
            <w:gridSpan w:val="8"/>
            <w:tcBorders>
              <w:top w:val="single" w:sz="4" w:space="0" w:color="auto"/>
              <w:bottom w:val="single" w:sz="4" w:space="0" w:color="auto"/>
            </w:tcBorders>
            <w:vAlign w:val="center"/>
          </w:tcPr>
          <w:p w:rsidR="00763672" w:rsidRPr="00172CD8" w:rsidRDefault="00763672" w:rsidP="00884CE7">
            <w:pPr>
              <w:pStyle w:val="1"/>
              <w:rPr>
                <w:rFonts w:ascii="Times New Roman" w:hAnsi="Times New Roman" w:cs="Times New Roman"/>
                <w:color w:val="auto"/>
              </w:rPr>
            </w:pPr>
            <w:r w:rsidRPr="00172CD8">
              <w:rPr>
                <w:rFonts w:ascii="Times New Roman" w:hAnsi="Times New Roman" w:cs="Times New Roman"/>
                <w:color w:val="auto"/>
              </w:rPr>
              <w:t>Показатели конечных результатов</w:t>
            </w:r>
          </w:p>
        </w:tc>
      </w:tr>
      <w:tr w:rsidR="00C34567" w:rsidRPr="00172CD8" w:rsidTr="00AF23D5">
        <w:tc>
          <w:tcPr>
            <w:tcW w:w="840" w:type="dxa"/>
            <w:tcBorders>
              <w:top w:val="single" w:sz="4" w:space="0" w:color="auto"/>
              <w:bottom w:val="single" w:sz="4" w:space="0" w:color="auto"/>
              <w:right w:val="single" w:sz="4" w:space="0" w:color="auto"/>
            </w:tcBorders>
          </w:tcPr>
          <w:p w:rsidR="00C34567" w:rsidRPr="00172CD8" w:rsidRDefault="00C34567" w:rsidP="00AF23D5">
            <w:pPr>
              <w:pStyle w:val="afb"/>
              <w:jc w:val="center"/>
              <w:rPr>
                <w:rFonts w:ascii="Times New Roman" w:hAnsi="Times New Roman" w:cs="Times New Roman"/>
              </w:rPr>
            </w:pPr>
            <w:r w:rsidRPr="00172CD8">
              <w:rPr>
                <w:rFonts w:ascii="Times New Roman" w:hAnsi="Times New Roman" w:cs="Times New Roman"/>
              </w:rPr>
              <w:t>1.</w:t>
            </w:r>
          </w:p>
        </w:tc>
        <w:tc>
          <w:tcPr>
            <w:tcW w:w="5600" w:type="dxa"/>
            <w:tcBorders>
              <w:top w:val="single" w:sz="4" w:space="0" w:color="auto"/>
              <w:left w:val="single" w:sz="4" w:space="0" w:color="auto"/>
              <w:bottom w:val="single" w:sz="4" w:space="0" w:color="auto"/>
              <w:right w:val="single" w:sz="4" w:space="0" w:color="auto"/>
            </w:tcBorders>
          </w:tcPr>
          <w:p w:rsidR="00C34567" w:rsidRPr="00172CD8" w:rsidRDefault="00C34567" w:rsidP="00AF23D5">
            <w:pPr>
              <w:pStyle w:val="aff2"/>
              <w:rPr>
                <w:rFonts w:ascii="Times New Roman" w:hAnsi="Times New Roman" w:cs="Times New Roman"/>
              </w:rPr>
            </w:pPr>
            <w:r w:rsidRPr="00172CD8">
              <w:rPr>
                <w:rFonts w:ascii="Times New Roman" w:hAnsi="Times New Roman" w:cs="Times New Roman"/>
              </w:rPr>
              <w:t>Доля населения, удовлетворенного качеством оказания муниципальных услуг</w:t>
            </w:r>
          </w:p>
        </w:tc>
        <w:tc>
          <w:tcPr>
            <w:tcW w:w="1540" w:type="dxa"/>
            <w:tcBorders>
              <w:top w:val="single" w:sz="4" w:space="0" w:color="auto"/>
              <w:left w:val="single" w:sz="4" w:space="0" w:color="auto"/>
              <w:bottom w:val="single" w:sz="4" w:space="0" w:color="auto"/>
              <w:right w:val="single" w:sz="4" w:space="0" w:color="auto"/>
            </w:tcBorders>
            <w:vAlign w:val="center"/>
          </w:tcPr>
          <w:p w:rsidR="00C34567" w:rsidRPr="00172CD8" w:rsidRDefault="00C34567" w:rsidP="00AF23D5">
            <w:pPr>
              <w:pStyle w:val="aff2"/>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rsidR="00C34567" w:rsidRPr="00172CD8" w:rsidRDefault="00C34567" w:rsidP="00AF23D5">
            <w:pPr>
              <w:pStyle w:val="afb"/>
              <w:jc w:val="cente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tcPr>
          <w:p w:rsidR="00C34567" w:rsidRPr="00172CD8" w:rsidRDefault="00C34567" w:rsidP="00AF23D5">
            <w:pPr>
              <w:pStyle w:val="afb"/>
              <w:jc w:val="cente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tcPr>
          <w:p w:rsidR="00C34567" w:rsidRPr="00172CD8" w:rsidRDefault="00C34567" w:rsidP="00AF23D5">
            <w:pPr>
              <w:pStyle w:val="afb"/>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C34567" w:rsidRPr="00172CD8" w:rsidRDefault="00C34567" w:rsidP="00AF23D5">
            <w:pPr>
              <w:pStyle w:val="afb"/>
              <w:jc w:val="center"/>
              <w:rPr>
                <w:rFonts w:ascii="Times New Roman" w:hAnsi="Times New Roman" w:cs="Times New Roman"/>
              </w:rPr>
            </w:pPr>
          </w:p>
        </w:tc>
        <w:tc>
          <w:tcPr>
            <w:tcW w:w="1680" w:type="dxa"/>
            <w:tcBorders>
              <w:top w:val="single" w:sz="4" w:space="0" w:color="auto"/>
              <w:left w:val="single" w:sz="4" w:space="0" w:color="auto"/>
              <w:bottom w:val="single" w:sz="4" w:space="0" w:color="auto"/>
            </w:tcBorders>
            <w:vAlign w:val="center"/>
          </w:tcPr>
          <w:p w:rsidR="00C34567" w:rsidRPr="00172CD8" w:rsidRDefault="00C34567" w:rsidP="00AF23D5">
            <w:pPr>
              <w:pStyle w:val="afb"/>
              <w:jc w:val="center"/>
              <w:rPr>
                <w:rFonts w:ascii="Times New Roman" w:hAnsi="Times New Roman" w:cs="Times New Roman"/>
              </w:rPr>
            </w:pPr>
          </w:p>
        </w:tc>
      </w:tr>
      <w:tr w:rsidR="00AD39D2" w:rsidRPr="00172CD8" w:rsidTr="00AD39D2">
        <w:tc>
          <w:tcPr>
            <w:tcW w:w="840" w:type="dxa"/>
            <w:tcBorders>
              <w:top w:val="single" w:sz="4" w:space="0" w:color="auto"/>
              <w:bottom w:val="single" w:sz="4" w:space="0" w:color="auto"/>
              <w:right w:val="single" w:sz="4" w:space="0" w:color="auto"/>
            </w:tcBorders>
          </w:tcPr>
          <w:p w:rsidR="00AD39D2" w:rsidRPr="00172CD8" w:rsidRDefault="00407211" w:rsidP="00EC179E">
            <w:pPr>
              <w:pStyle w:val="afb"/>
              <w:jc w:val="center"/>
              <w:rPr>
                <w:rFonts w:ascii="Times New Roman" w:hAnsi="Times New Roman" w:cs="Times New Roman"/>
              </w:rPr>
            </w:pPr>
            <w:r w:rsidRPr="00172CD8">
              <w:rPr>
                <w:rFonts w:ascii="Times New Roman" w:hAnsi="Times New Roman" w:cs="Times New Roman"/>
              </w:rPr>
              <w:t>1.1.</w:t>
            </w:r>
          </w:p>
        </w:tc>
        <w:tc>
          <w:tcPr>
            <w:tcW w:w="5600" w:type="dxa"/>
            <w:tcBorders>
              <w:top w:val="single" w:sz="4" w:space="0" w:color="auto"/>
              <w:left w:val="single" w:sz="4" w:space="0" w:color="auto"/>
              <w:bottom w:val="single" w:sz="4" w:space="0" w:color="auto"/>
              <w:right w:val="single" w:sz="4" w:space="0" w:color="auto"/>
            </w:tcBorders>
          </w:tcPr>
          <w:p w:rsidR="00AD39D2" w:rsidRPr="00172CD8" w:rsidRDefault="00AD39D2" w:rsidP="00AD39D2">
            <w:pPr>
              <w:pStyle w:val="aff2"/>
            </w:pPr>
            <w:r w:rsidRPr="00172CD8">
              <w:rPr>
                <w:rFonts w:ascii="Times New Roman" w:hAnsi="Times New Roman" w:cs="Times New Roman"/>
              </w:rPr>
              <w:t>в сфере здравоохранения</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AD39D2" w:rsidRPr="00172CD8" w:rsidRDefault="00AD39D2" w:rsidP="00EC179E">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AD39D2" w:rsidRPr="00172CD8" w:rsidRDefault="00AD39D2" w:rsidP="00EC179E">
            <w:pPr>
              <w:pStyle w:val="afb"/>
              <w:jc w:val="center"/>
              <w:rPr>
                <w:rFonts w:ascii="Times New Roman" w:hAnsi="Times New Roman" w:cs="Times New Roman"/>
              </w:rPr>
            </w:pPr>
            <w:r w:rsidRPr="00172CD8">
              <w:rPr>
                <w:rFonts w:ascii="Times New Roman" w:hAnsi="Times New Roman" w:cs="Times New Roman"/>
              </w:rPr>
              <w:t>46</w:t>
            </w:r>
          </w:p>
        </w:tc>
        <w:tc>
          <w:tcPr>
            <w:tcW w:w="1120" w:type="dxa"/>
            <w:tcBorders>
              <w:top w:val="single" w:sz="4" w:space="0" w:color="auto"/>
              <w:left w:val="single" w:sz="4" w:space="0" w:color="auto"/>
              <w:bottom w:val="single" w:sz="4" w:space="0" w:color="auto"/>
              <w:right w:val="single" w:sz="4" w:space="0" w:color="auto"/>
            </w:tcBorders>
            <w:vAlign w:val="center"/>
          </w:tcPr>
          <w:p w:rsidR="00AD39D2" w:rsidRPr="00172CD8" w:rsidRDefault="00AD39D2" w:rsidP="00EC179E">
            <w:pPr>
              <w:pStyle w:val="afb"/>
              <w:jc w:val="center"/>
              <w:rPr>
                <w:rFonts w:ascii="Times New Roman" w:hAnsi="Times New Roman" w:cs="Times New Roman"/>
              </w:rPr>
            </w:pPr>
            <w:r w:rsidRPr="00172CD8">
              <w:rPr>
                <w:rFonts w:ascii="Times New Roman" w:hAnsi="Times New Roman" w:cs="Times New Roman"/>
              </w:rPr>
              <w:t>48</w:t>
            </w:r>
          </w:p>
        </w:tc>
        <w:tc>
          <w:tcPr>
            <w:tcW w:w="1120" w:type="dxa"/>
            <w:tcBorders>
              <w:top w:val="single" w:sz="4" w:space="0" w:color="auto"/>
              <w:left w:val="single" w:sz="4" w:space="0" w:color="auto"/>
              <w:bottom w:val="single" w:sz="4" w:space="0" w:color="auto"/>
              <w:right w:val="single" w:sz="4" w:space="0" w:color="auto"/>
            </w:tcBorders>
            <w:vAlign w:val="center"/>
          </w:tcPr>
          <w:p w:rsidR="00AD39D2" w:rsidRPr="00172CD8" w:rsidRDefault="00AD39D2" w:rsidP="00EC179E">
            <w:pPr>
              <w:pStyle w:val="afb"/>
              <w:jc w:val="center"/>
              <w:rPr>
                <w:rFonts w:ascii="Times New Roman" w:hAnsi="Times New Roman" w:cs="Times New Roman"/>
              </w:rPr>
            </w:pPr>
            <w:r w:rsidRPr="00172CD8">
              <w:rPr>
                <w:rFonts w:ascii="Times New Roman" w:hAnsi="Times New Roman" w:cs="Times New Roman"/>
              </w:rPr>
              <w:t>50</w:t>
            </w:r>
          </w:p>
        </w:tc>
        <w:tc>
          <w:tcPr>
            <w:tcW w:w="1260" w:type="dxa"/>
            <w:tcBorders>
              <w:top w:val="single" w:sz="4" w:space="0" w:color="auto"/>
              <w:left w:val="single" w:sz="4" w:space="0" w:color="auto"/>
              <w:bottom w:val="single" w:sz="4" w:space="0" w:color="auto"/>
              <w:right w:val="single" w:sz="4" w:space="0" w:color="auto"/>
            </w:tcBorders>
            <w:vAlign w:val="center"/>
          </w:tcPr>
          <w:p w:rsidR="00AD39D2" w:rsidRPr="00172CD8" w:rsidRDefault="00AD39D2" w:rsidP="00EC179E">
            <w:pPr>
              <w:pStyle w:val="afb"/>
              <w:jc w:val="center"/>
              <w:rPr>
                <w:rFonts w:ascii="Times New Roman" w:hAnsi="Times New Roman" w:cs="Times New Roman"/>
              </w:rPr>
            </w:pPr>
            <w:r w:rsidRPr="00172CD8">
              <w:rPr>
                <w:rFonts w:ascii="Times New Roman" w:hAnsi="Times New Roman" w:cs="Times New Roman"/>
              </w:rPr>
              <w:t>55</w:t>
            </w:r>
          </w:p>
        </w:tc>
        <w:tc>
          <w:tcPr>
            <w:tcW w:w="1680" w:type="dxa"/>
            <w:tcBorders>
              <w:top w:val="single" w:sz="4" w:space="0" w:color="auto"/>
              <w:left w:val="single" w:sz="4" w:space="0" w:color="auto"/>
              <w:bottom w:val="single" w:sz="4" w:space="0" w:color="auto"/>
            </w:tcBorders>
            <w:vAlign w:val="center"/>
          </w:tcPr>
          <w:p w:rsidR="00AD39D2" w:rsidRPr="00172CD8" w:rsidRDefault="00AD39D2" w:rsidP="00EC179E">
            <w:pPr>
              <w:pStyle w:val="afb"/>
              <w:jc w:val="center"/>
              <w:rPr>
                <w:rFonts w:ascii="Times New Roman" w:hAnsi="Times New Roman" w:cs="Times New Roman"/>
              </w:rPr>
            </w:pPr>
            <w:r w:rsidRPr="00172CD8">
              <w:rPr>
                <w:rFonts w:ascii="Times New Roman" w:hAnsi="Times New Roman" w:cs="Times New Roman"/>
              </w:rPr>
              <w:t>55</w:t>
            </w:r>
          </w:p>
        </w:tc>
      </w:tr>
      <w:tr w:rsidR="003E17F6" w:rsidRPr="00172CD8" w:rsidTr="00EC179E">
        <w:tc>
          <w:tcPr>
            <w:tcW w:w="840" w:type="dxa"/>
            <w:tcBorders>
              <w:top w:val="single" w:sz="4" w:space="0" w:color="auto"/>
              <w:bottom w:val="single" w:sz="4" w:space="0" w:color="auto"/>
              <w:right w:val="single" w:sz="4" w:space="0" w:color="auto"/>
            </w:tcBorders>
          </w:tcPr>
          <w:p w:rsidR="003E17F6" w:rsidRPr="00172CD8" w:rsidRDefault="00407211" w:rsidP="00EC179E">
            <w:pPr>
              <w:pStyle w:val="afb"/>
              <w:jc w:val="center"/>
              <w:rPr>
                <w:rFonts w:ascii="Times New Roman" w:hAnsi="Times New Roman" w:cs="Times New Roman"/>
              </w:rPr>
            </w:pPr>
            <w:r w:rsidRPr="00172CD8">
              <w:rPr>
                <w:rFonts w:ascii="Times New Roman" w:hAnsi="Times New Roman" w:cs="Times New Roman"/>
              </w:rPr>
              <w:t>1.2.</w:t>
            </w:r>
          </w:p>
        </w:tc>
        <w:tc>
          <w:tcPr>
            <w:tcW w:w="5600" w:type="dxa"/>
            <w:tcBorders>
              <w:top w:val="single" w:sz="4" w:space="0" w:color="auto"/>
              <w:left w:val="single" w:sz="4" w:space="0" w:color="auto"/>
              <w:bottom w:val="single" w:sz="4" w:space="0" w:color="auto"/>
              <w:right w:val="single" w:sz="4" w:space="0" w:color="auto"/>
            </w:tcBorders>
          </w:tcPr>
          <w:p w:rsidR="003E17F6" w:rsidRPr="00172CD8" w:rsidRDefault="003E17F6" w:rsidP="00EC179E">
            <w:pPr>
              <w:pStyle w:val="aff2"/>
              <w:rPr>
                <w:rFonts w:ascii="Times New Roman" w:hAnsi="Times New Roman" w:cs="Times New Roman"/>
              </w:rPr>
            </w:pPr>
            <w:r w:rsidRPr="00172CD8">
              <w:rPr>
                <w:rFonts w:ascii="Times New Roman" w:hAnsi="Times New Roman" w:cs="Times New Roman"/>
              </w:rPr>
              <w:t>в сфере дошкольного образования</w:t>
            </w:r>
          </w:p>
        </w:tc>
        <w:tc>
          <w:tcPr>
            <w:tcW w:w="1540" w:type="dxa"/>
            <w:tcBorders>
              <w:top w:val="single" w:sz="4" w:space="0" w:color="auto"/>
              <w:left w:val="single" w:sz="4" w:space="0" w:color="auto"/>
              <w:bottom w:val="single" w:sz="4" w:space="0" w:color="auto"/>
              <w:right w:val="single" w:sz="4" w:space="0" w:color="auto"/>
            </w:tcBorders>
            <w:vAlign w:val="center"/>
          </w:tcPr>
          <w:p w:rsidR="003E17F6" w:rsidRPr="00172CD8" w:rsidRDefault="00407211" w:rsidP="00EC179E">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3E17F6" w:rsidRPr="00172CD8" w:rsidRDefault="00407211" w:rsidP="00EC179E">
            <w:pPr>
              <w:pStyle w:val="afb"/>
              <w:jc w:val="center"/>
              <w:rPr>
                <w:rFonts w:ascii="Times New Roman" w:hAnsi="Times New Roman" w:cs="Times New Roman"/>
              </w:rPr>
            </w:pPr>
            <w:r w:rsidRPr="00172CD8">
              <w:rPr>
                <w:rFonts w:ascii="Times New Roman" w:hAnsi="Times New Roman" w:cs="Times New Roman"/>
              </w:rPr>
              <w:t>59</w:t>
            </w:r>
          </w:p>
        </w:tc>
        <w:tc>
          <w:tcPr>
            <w:tcW w:w="1120" w:type="dxa"/>
            <w:tcBorders>
              <w:top w:val="single" w:sz="4" w:space="0" w:color="auto"/>
              <w:left w:val="single" w:sz="4" w:space="0" w:color="auto"/>
              <w:bottom w:val="single" w:sz="4" w:space="0" w:color="auto"/>
              <w:right w:val="single" w:sz="4" w:space="0" w:color="auto"/>
            </w:tcBorders>
            <w:vAlign w:val="center"/>
          </w:tcPr>
          <w:p w:rsidR="003E17F6" w:rsidRPr="00172CD8" w:rsidRDefault="00407211" w:rsidP="00EC179E">
            <w:pPr>
              <w:pStyle w:val="afb"/>
              <w:jc w:val="center"/>
              <w:rPr>
                <w:rFonts w:ascii="Times New Roman" w:hAnsi="Times New Roman" w:cs="Times New Roman"/>
              </w:rPr>
            </w:pPr>
            <w:r w:rsidRPr="00172CD8">
              <w:rPr>
                <w:rFonts w:ascii="Times New Roman" w:hAnsi="Times New Roman" w:cs="Times New Roman"/>
              </w:rPr>
              <w:t>61</w:t>
            </w:r>
          </w:p>
        </w:tc>
        <w:tc>
          <w:tcPr>
            <w:tcW w:w="1120" w:type="dxa"/>
            <w:tcBorders>
              <w:top w:val="single" w:sz="4" w:space="0" w:color="auto"/>
              <w:left w:val="single" w:sz="4" w:space="0" w:color="auto"/>
              <w:bottom w:val="single" w:sz="4" w:space="0" w:color="auto"/>
              <w:right w:val="single" w:sz="4" w:space="0" w:color="auto"/>
            </w:tcBorders>
            <w:vAlign w:val="center"/>
          </w:tcPr>
          <w:p w:rsidR="003E17F6" w:rsidRPr="00172CD8" w:rsidRDefault="00407211" w:rsidP="00EC179E">
            <w:pPr>
              <w:pStyle w:val="afb"/>
              <w:jc w:val="center"/>
              <w:rPr>
                <w:rFonts w:ascii="Times New Roman" w:hAnsi="Times New Roman" w:cs="Times New Roman"/>
              </w:rPr>
            </w:pPr>
            <w:r w:rsidRPr="00172CD8">
              <w:rPr>
                <w:rFonts w:ascii="Times New Roman" w:hAnsi="Times New Roman" w:cs="Times New Roman"/>
              </w:rPr>
              <w:t>63</w:t>
            </w:r>
          </w:p>
        </w:tc>
        <w:tc>
          <w:tcPr>
            <w:tcW w:w="1260" w:type="dxa"/>
            <w:tcBorders>
              <w:top w:val="single" w:sz="4" w:space="0" w:color="auto"/>
              <w:left w:val="single" w:sz="4" w:space="0" w:color="auto"/>
              <w:bottom w:val="single" w:sz="4" w:space="0" w:color="auto"/>
              <w:right w:val="single" w:sz="4" w:space="0" w:color="auto"/>
            </w:tcBorders>
            <w:vAlign w:val="center"/>
          </w:tcPr>
          <w:p w:rsidR="003E17F6" w:rsidRPr="00172CD8" w:rsidRDefault="00407211" w:rsidP="00EC179E">
            <w:pPr>
              <w:pStyle w:val="afb"/>
              <w:jc w:val="center"/>
              <w:rPr>
                <w:rFonts w:ascii="Times New Roman" w:hAnsi="Times New Roman" w:cs="Times New Roman"/>
              </w:rPr>
            </w:pPr>
            <w:r w:rsidRPr="00172CD8">
              <w:rPr>
                <w:rFonts w:ascii="Times New Roman" w:hAnsi="Times New Roman" w:cs="Times New Roman"/>
              </w:rPr>
              <w:t>65</w:t>
            </w:r>
          </w:p>
        </w:tc>
        <w:tc>
          <w:tcPr>
            <w:tcW w:w="1680" w:type="dxa"/>
            <w:tcBorders>
              <w:top w:val="single" w:sz="4" w:space="0" w:color="auto"/>
              <w:left w:val="single" w:sz="4" w:space="0" w:color="auto"/>
              <w:bottom w:val="single" w:sz="4" w:space="0" w:color="auto"/>
            </w:tcBorders>
            <w:vAlign w:val="center"/>
          </w:tcPr>
          <w:p w:rsidR="003E17F6" w:rsidRPr="00172CD8" w:rsidRDefault="00407211" w:rsidP="00EC179E">
            <w:pPr>
              <w:pStyle w:val="afb"/>
              <w:jc w:val="center"/>
              <w:rPr>
                <w:rFonts w:ascii="Times New Roman" w:hAnsi="Times New Roman" w:cs="Times New Roman"/>
              </w:rPr>
            </w:pPr>
            <w:r w:rsidRPr="00172CD8">
              <w:rPr>
                <w:rFonts w:ascii="Times New Roman" w:hAnsi="Times New Roman" w:cs="Times New Roman"/>
              </w:rPr>
              <w:t>65</w:t>
            </w:r>
          </w:p>
        </w:tc>
      </w:tr>
      <w:tr w:rsidR="00407211" w:rsidRPr="00172CD8" w:rsidTr="00EC179E">
        <w:tc>
          <w:tcPr>
            <w:tcW w:w="840" w:type="dxa"/>
            <w:tcBorders>
              <w:top w:val="single" w:sz="4" w:space="0" w:color="auto"/>
              <w:bottom w:val="single" w:sz="4" w:space="0" w:color="auto"/>
              <w:right w:val="single" w:sz="4" w:space="0" w:color="auto"/>
            </w:tcBorders>
          </w:tcPr>
          <w:p w:rsidR="00407211" w:rsidRPr="00172CD8" w:rsidRDefault="00407211" w:rsidP="00EC179E">
            <w:pPr>
              <w:pStyle w:val="afb"/>
              <w:jc w:val="center"/>
              <w:rPr>
                <w:rFonts w:ascii="Times New Roman" w:hAnsi="Times New Roman" w:cs="Times New Roman"/>
              </w:rPr>
            </w:pPr>
            <w:r w:rsidRPr="00172CD8">
              <w:rPr>
                <w:rFonts w:ascii="Times New Roman" w:hAnsi="Times New Roman" w:cs="Times New Roman"/>
              </w:rPr>
              <w:t>1.3.</w:t>
            </w:r>
          </w:p>
        </w:tc>
        <w:tc>
          <w:tcPr>
            <w:tcW w:w="5600" w:type="dxa"/>
            <w:tcBorders>
              <w:top w:val="single" w:sz="4" w:space="0" w:color="auto"/>
              <w:left w:val="single" w:sz="4" w:space="0" w:color="auto"/>
              <w:bottom w:val="single" w:sz="4" w:space="0" w:color="auto"/>
              <w:right w:val="single" w:sz="4" w:space="0" w:color="auto"/>
            </w:tcBorders>
          </w:tcPr>
          <w:p w:rsidR="00407211" w:rsidRPr="00172CD8" w:rsidRDefault="007B6650" w:rsidP="00EC179E">
            <w:pPr>
              <w:pStyle w:val="aff2"/>
              <w:rPr>
                <w:rFonts w:ascii="Times New Roman" w:hAnsi="Times New Roman" w:cs="Times New Roman"/>
              </w:rPr>
            </w:pPr>
            <w:r w:rsidRPr="00172CD8">
              <w:rPr>
                <w:rFonts w:ascii="Times New Roman" w:hAnsi="Times New Roman" w:cs="Times New Roman"/>
              </w:rPr>
              <w:t>в</w:t>
            </w:r>
            <w:r w:rsidR="00407211" w:rsidRPr="00172CD8">
              <w:rPr>
                <w:rFonts w:ascii="Times New Roman" w:hAnsi="Times New Roman" w:cs="Times New Roman"/>
              </w:rPr>
              <w:t xml:space="preserve"> сфере общего и дополнительного образования</w:t>
            </w:r>
          </w:p>
        </w:tc>
        <w:tc>
          <w:tcPr>
            <w:tcW w:w="1540" w:type="dxa"/>
            <w:tcBorders>
              <w:top w:val="single" w:sz="4" w:space="0" w:color="auto"/>
              <w:left w:val="single" w:sz="4" w:space="0" w:color="auto"/>
              <w:bottom w:val="single" w:sz="4" w:space="0" w:color="auto"/>
              <w:right w:val="single" w:sz="4" w:space="0" w:color="auto"/>
            </w:tcBorders>
            <w:vAlign w:val="center"/>
          </w:tcPr>
          <w:p w:rsidR="00407211" w:rsidRPr="00172CD8" w:rsidRDefault="007B6650" w:rsidP="00EC179E">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407211" w:rsidRPr="00172CD8" w:rsidRDefault="007B6650" w:rsidP="00EC179E">
            <w:pPr>
              <w:pStyle w:val="afb"/>
              <w:jc w:val="center"/>
              <w:rPr>
                <w:rFonts w:ascii="Times New Roman" w:hAnsi="Times New Roman" w:cs="Times New Roman"/>
              </w:rPr>
            </w:pPr>
            <w:r w:rsidRPr="00172CD8">
              <w:rPr>
                <w:rFonts w:ascii="Times New Roman" w:hAnsi="Times New Roman" w:cs="Times New Roman"/>
              </w:rPr>
              <w:t>63</w:t>
            </w:r>
          </w:p>
        </w:tc>
        <w:tc>
          <w:tcPr>
            <w:tcW w:w="1120" w:type="dxa"/>
            <w:tcBorders>
              <w:top w:val="single" w:sz="4" w:space="0" w:color="auto"/>
              <w:left w:val="single" w:sz="4" w:space="0" w:color="auto"/>
              <w:bottom w:val="single" w:sz="4" w:space="0" w:color="auto"/>
              <w:right w:val="single" w:sz="4" w:space="0" w:color="auto"/>
            </w:tcBorders>
            <w:vAlign w:val="center"/>
          </w:tcPr>
          <w:p w:rsidR="00407211" w:rsidRPr="00172CD8" w:rsidRDefault="007B6650" w:rsidP="00EC179E">
            <w:pPr>
              <w:pStyle w:val="afb"/>
              <w:jc w:val="center"/>
              <w:rPr>
                <w:rFonts w:ascii="Times New Roman" w:hAnsi="Times New Roman" w:cs="Times New Roman"/>
              </w:rPr>
            </w:pPr>
            <w:r w:rsidRPr="00172CD8">
              <w:rPr>
                <w:rFonts w:ascii="Times New Roman" w:hAnsi="Times New Roman" w:cs="Times New Roman"/>
              </w:rPr>
              <w:t>65</w:t>
            </w:r>
          </w:p>
        </w:tc>
        <w:tc>
          <w:tcPr>
            <w:tcW w:w="1120" w:type="dxa"/>
            <w:tcBorders>
              <w:top w:val="single" w:sz="4" w:space="0" w:color="auto"/>
              <w:left w:val="single" w:sz="4" w:space="0" w:color="auto"/>
              <w:bottom w:val="single" w:sz="4" w:space="0" w:color="auto"/>
              <w:right w:val="single" w:sz="4" w:space="0" w:color="auto"/>
            </w:tcBorders>
            <w:vAlign w:val="center"/>
          </w:tcPr>
          <w:p w:rsidR="00407211" w:rsidRPr="00172CD8" w:rsidRDefault="007B6650" w:rsidP="00EC179E">
            <w:pPr>
              <w:pStyle w:val="afb"/>
              <w:jc w:val="center"/>
              <w:rPr>
                <w:rFonts w:ascii="Times New Roman" w:hAnsi="Times New Roman" w:cs="Times New Roman"/>
              </w:rPr>
            </w:pPr>
            <w:r w:rsidRPr="00172CD8">
              <w:rPr>
                <w:rFonts w:ascii="Times New Roman" w:hAnsi="Times New Roman" w:cs="Times New Roman"/>
              </w:rPr>
              <w:t>68</w:t>
            </w:r>
          </w:p>
        </w:tc>
        <w:tc>
          <w:tcPr>
            <w:tcW w:w="1260" w:type="dxa"/>
            <w:tcBorders>
              <w:top w:val="single" w:sz="4" w:space="0" w:color="auto"/>
              <w:left w:val="single" w:sz="4" w:space="0" w:color="auto"/>
              <w:bottom w:val="single" w:sz="4" w:space="0" w:color="auto"/>
              <w:right w:val="single" w:sz="4" w:space="0" w:color="auto"/>
            </w:tcBorders>
            <w:vAlign w:val="center"/>
          </w:tcPr>
          <w:p w:rsidR="00407211" w:rsidRPr="00172CD8" w:rsidRDefault="007B6650" w:rsidP="00EC179E">
            <w:pPr>
              <w:pStyle w:val="afb"/>
              <w:jc w:val="center"/>
              <w:rPr>
                <w:rFonts w:ascii="Times New Roman" w:hAnsi="Times New Roman" w:cs="Times New Roman"/>
              </w:rPr>
            </w:pPr>
            <w:r w:rsidRPr="00172CD8">
              <w:rPr>
                <w:rFonts w:ascii="Times New Roman" w:hAnsi="Times New Roman" w:cs="Times New Roman"/>
              </w:rPr>
              <w:t>70</w:t>
            </w:r>
          </w:p>
        </w:tc>
        <w:tc>
          <w:tcPr>
            <w:tcW w:w="1680" w:type="dxa"/>
            <w:tcBorders>
              <w:top w:val="single" w:sz="4" w:space="0" w:color="auto"/>
              <w:left w:val="single" w:sz="4" w:space="0" w:color="auto"/>
              <w:bottom w:val="single" w:sz="4" w:space="0" w:color="auto"/>
            </w:tcBorders>
            <w:vAlign w:val="center"/>
          </w:tcPr>
          <w:p w:rsidR="00407211" w:rsidRPr="00172CD8" w:rsidRDefault="007B6650" w:rsidP="00EC179E">
            <w:pPr>
              <w:pStyle w:val="afb"/>
              <w:jc w:val="center"/>
              <w:rPr>
                <w:rFonts w:ascii="Times New Roman" w:hAnsi="Times New Roman" w:cs="Times New Roman"/>
              </w:rPr>
            </w:pPr>
            <w:r w:rsidRPr="00172CD8">
              <w:rPr>
                <w:rFonts w:ascii="Times New Roman" w:hAnsi="Times New Roman" w:cs="Times New Roman"/>
              </w:rPr>
              <w:t>70</w:t>
            </w:r>
          </w:p>
        </w:tc>
      </w:tr>
      <w:tr w:rsidR="007B6650" w:rsidRPr="00172CD8" w:rsidTr="00EC179E">
        <w:tc>
          <w:tcPr>
            <w:tcW w:w="840" w:type="dxa"/>
            <w:tcBorders>
              <w:top w:val="single" w:sz="4" w:space="0" w:color="auto"/>
              <w:bottom w:val="single" w:sz="4" w:space="0" w:color="auto"/>
              <w:right w:val="single" w:sz="4" w:space="0" w:color="auto"/>
            </w:tcBorders>
          </w:tcPr>
          <w:p w:rsidR="007B6650" w:rsidRPr="00172CD8" w:rsidRDefault="007B6650" w:rsidP="00EC179E">
            <w:pPr>
              <w:pStyle w:val="afb"/>
              <w:jc w:val="center"/>
              <w:rPr>
                <w:rFonts w:ascii="Times New Roman" w:hAnsi="Times New Roman" w:cs="Times New Roman"/>
              </w:rPr>
            </w:pPr>
            <w:r w:rsidRPr="00172CD8">
              <w:rPr>
                <w:rFonts w:ascii="Times New Roman" w:hAnsi="Times New Roman" w:cs="Times New Roman"/>
              </w:rPr>
              <w:t>1.4.</w:t>
            </w:r>
          </w:p>
        </w:tc>
        <w:tc>
          <w:tcPr>
            <w:tcW w:w="5600" w:type="dxa"/>
            <w:tcBorders>
              <w:top w:val="single" w:sz="4" w:space="0" w:color="auto"/>
              <w:left w:val="single" w:sz="4" w:space="0" w:color="auto"/>
              <w:bottom w:val="single" w:sz="4" w:space="0" w:color="auto"/>
              <w:right w:val="single" w:sz="4" w:space="0" w:color="auto"/>
            </w:tcBorders>
          </w:tcPr>
          <w:p w:rsidR="007B6650" w:rsidRPr="00172CD8" w:rsidRDefault="007B6650" w:rsidP="00EC179E">
            <w:pPr>
              <w:pStyle w:val="aff2"/>
              <w:rPr>
                <w:rFonts w:ascii="Times New Roman" w:hAnsi="Times New Roman" w:cs="Times New Roman"/>
              </w:rPr>
            </w:pPr>
            <w:r w:rsidRPr="00172CD8">
              <w:rPr>
                <w:rFonts w:ascii="Times New Roman" w:hAnsi="Times New Roman" w:cs="Times New Roman"/>
              </w:rPr>
              <w:t>в сфере физической культуры и спорта</w:t>
            </w:r>
          </w:p>
        </w:tc>
        <w:tc>
          <w:tcPr>
            <w:tcW w:w="1540" w:type="dxa"/>
            <w:tcBorders>
              <w:top w:val="single" w:sz="4" w:space="0" w:color="auto"/>
              <w:left w:val="single" w:sz="4" w:space="0" w:color="auto"/>
              <w:bottom w:val="single" w:sz="4" w:space="0" w:color="auto"/>
              <w:right w:val="single" w:sz="4" w:space="0" w:color="auto"/>
            </w:tcBorders>
            <w:vAlign w:val="center"/>
          </w:tcPr>
          <w:p w:rsidR="007B6650" w:rsidRPr="00172CD8" w:rsidRDefault="00D7425D" w:rsidP="00EC179E">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7B6650" w:rsidRPr="00172CD8" w:rsidRDefault="007B6650" w:rsidP="00EC179E">
            <w:pPr>
              <w:pStyle w:val="afb"/>
              <w:jc w:val="cente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tcPr>
          <w:p w:rsidR="007B6650" w:rsidRPr="00172CD8" w:rsidRDefault="007B6650" w:rsidP="00EC179E">
            <w:pPr>
              <w:pStyle w:val="afb"/>
              <w:jc w:val="cente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tcPr>
          <w:p w:rsidR="007B6650" w:rsidRPr="00172CD8" w:rsidRDefault="003B01F9" w:rsidP="00EC179E">
            <w:pPr>
              <w:pStyle w:val="afb"/>
              <w:jc w:val="center"/>
              <w:rPr>
                <w:rFonts w:ascii="Times New Roman" w:hAnsi="Times New Roman" w:cs="Times New Roman"/>
              </w:rPr>
            </w:pPr>
            <w:r w:rsidRPr="00172CD8">
              <w:rPr>
                <w:rFonts w:ascii="Times New Roman" w:hAnsi="Times New Roman" w:cs="Times New Roman"/>
              </w:rPr>
              <w:t>6</w:t>
            </w:r>
            <w:r w:rsidR="00D914B4" w:rsidRPr="00172CD8">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cBorders>
            <w:vAlign w:val="center"/>
          </w:tcPr>
          <w:p w:rsidR="007B6650" w:rsidRPr="00172CD8" w:rsidRDefault="00CA159A" w:rsidP="003B01F9">
            <w:pPr>
              <w:pStyle w:val="afb"/>
              <w:jc w:val="center"/>
              <w:rPr>
                <w:rFonts w:ascii="Times New Roman" w:hAnsi="Times New Roman" w:cs="Times New Roman"/>
              </w:rPr>
            </w:pPr>
            <w:r w:rsidRPr="00172CD8">
              <w:rPr>
                <w:rFonts w:ascii="Times New Roman" w:hAnsi="Times New Roman" w:cs="Times New Roman"/>
              </w:rPr>
              <w:t>70</w:t>
            </w:r>
          </w:p>
        </w:tc>
        <w:tc>
          <w:tcPr>
            <w:tcW w:w="1680" w:type="dxa"/>
            <w:tcBorders>
              <w:top w:val="single" w:sz="4" w:space="0" w:color="auto"/>
              <w:left w:val="single" w:sz="4" w:space="0" w:color="auto"/>
              <w:bottom w:val="single" w:sz="4" w:space="0" w:color="auto"/>
            </w:tcBorders>
            <w:vAlign w:val="center"/>
          </w:tcPr>
          <w:p w:rsidR="007B6650" w:rsidRPr="00172CD8" w:rsidRDefault="00CA159A" w:rsidP="00EC179E">
            <w:pPr>
              <w:pStyle w:val="afb"/>
              <w:jc w:val="center"/>
              <w:rPr>
                <w:rFonts w:ascii="Times New Roman" w:hAnsi="Times New Roman" w:cs="Times New Roman"/>
              </w:rPr>
            </w:pPr>
            <w:r w:rsidRPr="00172CD8">
              <w:rPr>
                <w:rFonts w:ascii="Times New Roman" w:hAnsi="Times New Roman" w:cs="Times New Roman"/>
              </w:rPr>
              <w:t>70</w:t>
            </w:r>
          </w:p>
        </w:tc>
      </w:tr>
      <w:tr w:rsidR="007B6650" w:rsidRPr="00172CD8" w:rsidTr="00EC179E">
        <w:tc>
          <w:tcPr>
            <w:tcW w:w="840" w:type="dxa"/>
            <w:tcBorders>
              <w:top w:val="single" w:sz="4" w:space="0" w:color="auto"/>
              <w:bottom w:val="single" w:sz="4" w:space="0" w:color="auto"/>
              <w:right w:val="single" w:sz="4" w:space="0" w:color="auto"/>
            </w:tcBorders>
          </w:tcPr>
          <w:p w:rsidR="007B6650" w:rsidRPr="00172CD8" w:rsidRDefault="007B6650" w:rsidP="007B6650">
            <w:pPr>
              <w:pStyle w:val="afb"/>
              <w:jc w:val="center"/>
              <w:rPr>
                <w:rFonts w:ascii="Times New Roman" w:hAnsi="Times New Roman" w:cs="Times New Roman"/>
              </w:rPr>
            </w:pPr>
            <w:r w:rsidRPr="00172CD8">
              <w:rPr>
                <w:rFonts w:ascii="Times New Roman" w:hAnsi="Times New Roman" w:cs="Times New Roman"/>
              </w:rPr>
              <w:t>1.5.</w:t>
            </w:r>
          </w:p>
        </w:tc>
        <w:tc>
          <w:tcPr>
            <w:tcW w:w="5600" w:type="dxa"/>
            <w:tcBorders>
              <w:top w:val="single" w:sz="4" w:space="0" w:color="auto"/>
              <w:left w:val="single" w:sz="4" w:space="0" w:color="auto"/>
              <w:bottom w:val="single" w:sz="4" w:space="0" w:color="auto"/>
              <w:right w:val="single" w:sz="4" w:space="0" w:color="auto"/>
            </w:tcBorders>
          </w:tcPr>
          <w:p w:rsidR="007B6650" w:rsidRPr="00172CD8" w:rsidRDefault="007B6650" w:rsidP="00EC179E">
            <w:pPr>
              <w:pStyle w:val="aff2"/>
              <w:rPr>
                <w:rFonts w:ascii="Times New Roman" w:hAnsi="Times New Roman" w:cs="Times New Roman"/>
              </w:rPr>
            </w:pPr>
            <w:r w:rsidRPr="00172CD8">
              <w:rPr>
                <w:rFonts w:ascii="Times New Roman" w:hAnsi="Times New Roman" w:cs="Times New Roman"/>
              </w:rPr>
              <w:t xml:space="preserve">в сфере молодежной политики </w:t>
            </w:r>
          </w:p>
        </w:tc>
        <w:tc>
          <w:tcPr>
            <w:tcW w:w="1540" w:type="dxa"/>
            <w:tcBorders>
              <w:top w:val="single" w:sz="4" w:space="0" w:color="auto"/>
              <w:left w:val="single" w:sz="4" w:space="0" w:color="auto"/>
              <w:bottom w:val="single" w:sz="4" w:space="0" w:color="auto"/>
              <w:right w:val="single" w:sz="4" w:space="0" w:color="auto"/>
            </w:tcBorders>
            <w:vAlign w:val="center"/>
          </w:tcPr>
          <w:p w:rsidR="007B6650" w:rsidRPr="00172CD8" w:rsidRDefault="00D7425D" w:rsidP="00EC179E">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7B6650" w:rsidRPr="00172CD8" w:rsidRDefault="007B6650" w:rsidP="00EC179E">
            <w:pPr>
              <w:pStyle w:val="afb"/>
              <w:jc w:val="cente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tcPr>
          <w:p w:rsidR="007B6650" w:rsidRPr="00172CD8" w:rsidRDefault="007B6650" w:rsidP="00EC179E">
            <w:pPr>
              <w:pStyle w:val="afb"/>
              <w:jc w:val="cente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tcPr>
          <w:p w:rsidR="007B6650" w:rsidRPr="00172CD8" w:rsidRDefault="003B01F9" w:rsidP="00EC179E">
            <w:pPr>
              <w:pStyle w:val="afb"/>
              <w:jc w:val="center"/>
              <w:rPr>
                <w:rFonts w:ascii="Times New Roman" w:hAnsi="Times New Roman" w:cs="Times New Roman"/>
              </w:rPr>
            </w:pPr>
            <w:r w:rsidRPr="00172CD8">
              <w:rPr>
                <w:rFonts w:ascii="Times New Roman" w:hAnsi="Times New Roman" w:cs="Times New Roman"/>
              </w:rPr>
              <w:t>6</w:t>
            </w:r>
            <w:r w:rsidR="00D914B4" w:rsidRPr="00172CD8">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cBorders>
            <w:vAlign w:val="center"/>
          </w:tcPr>
          <w:p w:rsidR="007B6650" w:rsidRPr="00172CD8" w:rsidRDefault="00CA159A" w:rsidP="00EC179E">
            <w:pPr>
              <w:pStyle w:val="afb"/>
              <w:jc w:val="center"/>
              <w:rPr>
                <w:rFonts w:ascii="Times New Roman" w:hAnsi="Times New Roman" w:cs="Times New Roman"/>
              </w:rPr>
            </w:pPr>
            <w:r w:rsidRPr="00172CD8">
              <w:rPr>
                <w:rFonts w:ascii="Times New Roman" w:hAnsi="Times New Roman" w:cs="Times New Roman"/>
              </w:rPr>
              <w:t>70</w:t>
            </w:r>
          </w:p>
        </w:tc>
        <w:tc>
          <w:tcPr>
            <w:tcW w:w="1680" w:type="dxa"/>
            <w:tcBorders>
              <w:top w:val="single" w:sz="4" w:space="0" w:color="auto"/>
              <w:left w:val="single" w:sz="4" w:space="0" w:color="auto"/>
              <w:bottom w:val="single" w:sz="4" w:space="0" w:color="auto"/>
            </w:tcBorders>
            <w:vAlign w:val="center"/>
          </w:tcPr>
          <w:p w:rsidR="007B6650" w:rsidRPr="00172CD8" w:rsidRDefault="00CA159A" w:rsidP="00EC179E">
            <w:pPr>
              <w:pStyle w:val="afb"/>
              <w:jc w:val="center"/>
              <w:rPr>
                <w:rFonts w:ascii="Times New Roman" w:hAnsi="Times New Roman" w:cs="Times New Roman"/>
              </w:rPr>
            </w:pPr>
            <w:r w:rsidRPr="00172CD8">
              <w:rPr>
                <w:rFonts w:ascii="Times New Roman" w:hAnsi="Times New Roman" w:cs="Times New Roman"/>
              </w:rPr>
              <w:t>70</w:t>
            </w:r>
          </w:p>
        </w:tc>
      </w:tr>
      <w:tr w:rsidR="00AD39D2" w:rsidRPr="00172CD8" w:rsidTr="00EC179E">
        <w:tc>
          <w:tcPr>
            <w:tcW w:w="840" w:type="dxa"/>
            <w:tcBorders>
              <w:top w:val="single" w:sz="4" w:space="0" w:color="auto"/>
              <w:bottom w:val="single" w:sz="4" w:space="0" w:color="auto"/>
              <w:right w:val="single" w:sz="4" w:space="0" w:color="auto"/>
            </w:tcBorders>
          </w:tcPr>
          <w:p w:rsidR="00AD39D2" w:rsidRPr="00172CD8" w:rsidRDefault="007B6650" w:rsidP="00EC179E">
            <w:pPr>
              <w:pStyle w:val="afb"/>
              <w:jc w:val="center"/>
              <w:rPr>
                <w:rFonts w:ascii="Times New Roman" w:hAnsi="Times New Roman" w:cs="Times New Roman"/>
              </w:rPr>
            </w:pPr>
            <w:r w:rsidRPr="00172CD8">
              <w:rPr>
                <w:rFonts w:ascii="Times New Roman" w:hAnsi="Times New Roman" w:cs="Times New Roman"/>
              </w:rPr>
              <w:t>1.6</w:t>
            </w:r>
            <w:r w:rsidR="00407211"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AD39D2" w:rsidRPr="00172CD8" w:rsidRDefault="007B6650" w:rsidP="00EC179E">
            <w:pPr>
              <w:pStyle w:val="aff2"/>
              <w:rPr>
                <w:rFonts w:ascii="Times New Roman" w:hAnsi="Times New Roman" w:cs="Times New Roman"/>
              </w:rPr>
            </w:pPr>
            <w:r w:rsidRPr="00172CD8">
              <w:rPr>
                <w:rFonts w:ascii="Times New Roman" w:hAnsi="Times New Roman" w:cs="Times New Roman"/>
              </w:rPr>
              <w:t>в сфере культуры</w:t>
            </w:r>
          </w:p>
        </w:tc>
        <w:tc>
          <w:tcPr>
            <w:tcW w:w="1540" w:type="dxa"/>
            <w:tcBorders>
              <w:top w:val="single" w:sz="4" w:space="0" w:color="auto"/>
              <w:left w:val="single" w:sz="4" w:space="0" w:color="auto"/>
              <w:bottom w:val="single" w:sz="4" w:space="0" w:color="auto"/>
              <w:right w:val="single" w:sz="4" w:space="0" w:color="auto"/>
            </w:tcBorders>
            <w:vAlign w:val="center"/>
          </w:tcPr>
          <w:p w:rsidR="00AD39D2" w:rsidRPr="00172CD8" w:rsidRDefault="00D7425D" w:rsidP="00EC179E">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AD39D2" w:rsidRPr="00172CD8" w:rsidRDefault="00C32EFA" w:rsidP="00EC179E">
            <w:pPr>
              <w:pStyle w:val="afb"/>
              <w:jc w:val="center"/>
              <w:rPr>
                <w:rFonts w:ascii="Times New Roman" w:hAnsi="Times New Roman" w:cs="Times New Roman"/>
              </w:rPr>
            </w:pPr>
            <w:r w:rsidRPr="00172CD8">
              <w:rPr>
                <w:rFonts w:ascii="Times New Roman" w:hAnsi="Times New Roman" w:cs="Times New Roman"/>
              </w:rPr>
              <w:t>83</w:t>
            </w:r>
          </w:p>
        </w:tc>
        <w:tc>
          <w:tcPr>
            <w:tcW w:w="1120" w:type="dxa"/>
            <w:tcBorders>
              <w:top w:val="single" w:sz="4" w:space="0" w:color="auto"/>
              <w:left w:val="single" w:sz="4" w:space="0" w:color="auto"/>
              <w:bottom w:val="single" w:sz="4" w:space="0" w:color="auto"/>
              <w:right w:val="single" w:sz="4" w:space="0" w:color="auto"/>
            </w:tcBorders>
            <w:vAlign w:val="center"/>
          </w:tcPr>
          <w:p w:rsidR="00AD39D2" w:rsidRPr="00172CD8" w:rsidRDefault="00C32EFA" w:rsidP="00EC179E">
            <w:pPr>
              <w:pStyle w:val="afb"/>
              <w:jc w:val="center"/>
              <w:rPr>
                <w:rFonts w:ascii="Times New Roman" w:hAnsi="Times New Roman" w:cs="Times New Roman"/>
              </w:rPr>
            </w:pPr>
            <w:r w:rsidRPr="00172CD8">
              <w:rPr>
                <w:rFonts w:ascii="Times New Roman" w:hAnsi="Times New Roman" w:cs="Times New Roman"/>
              </w:rPr>
              <w:t>84</w:t>
            </w:r>
          </w:p>
        </w:tc>
        <w:tc>
          <w:tcPr>
            <w:tcW w:w="1120" w:type="dxa"/>
            <w:tcBorders>
              <w:top w:val="single" w:sz="4" w:space="0" w:color="auto"/>
              <w:left w:val="single" w:sz="4" w:space="0" w:color="auto"/>
              <w:bottom w:val="single" w:sz="4" w:space="0" w:color="auto"/>
              <w:right w:val="single" w:sz="4" w:space="0" w:color="auto"/>
            </w:tcBorders>
            <w:vAlign w:val="center"/>
          </w:tcPr>
          <w:p w:rsidR="00AD39D2" w:rsidRPr="00172CD8" w:rsidRDefault="00C32EFA" w:rsidP="00EC179E">
            <w:pPr>
              <w:pStyle w:val="afb"/>
              <w:jc w:val="center"/>
              <w:rPr>
                <w:rFonts w:ascii="Times New Roman" w:hAnsi="Times New Roman" w:cs="Times New Roman"/>
              </w:rPr>
            </w:pPr>
            <w:r w:rsidRPr="00172CD8">
              <w:rPr>
                <w:rFonts w:ascii="Times New Roman" w:hAnsi="Times New Roman" w:cs="Times New Roman"/>
              </w:rPr>
              <w:t>86</w:t>
            </w:r>
          </w:p>
        </w:tc>
        <w:tc>
          <w:tcPr>
            <w:tcW w:w="1260" w:type="dxa"/>
            <w:tcBorders>
              <w:top w:val="single" w:sz="4" w:space="0" w:color="auto"/>
              <w:left w:val="single" w:sz="4" w:space="0" w:color="auto"/>
              <w:bottom w:val="single" w:sz="4" w:space="0" w:color="auto"/>
              <w:right w:val="single" w:sz="4" w:space="0" w:color="auto"/>
            </w:tcBorders>
            <w:vAlign w:val="center"/>
          </w:tcPr>
          <w:p w:rsidR="00AD39D2" w:rsidRPr="00172CD8" w:rsidRDefault="00C32EFA" w:rsidP="00EC179E">
            <w:pPr>
              <w:pStyle w:val="afb"/>
              <w:jc w:val="center"/>
              <w:rPr>
                <w:rFonts w:ascii="Times New Roman" w:hAnsi="Times New Roman" w:cs="Times New Roman"/>
              </w:rPr>
            </w:pPr>
            <w:r w:rsidRPr="00172CD8">
              <w:rPr>
                <w:rFonts w:ascii="Times New Roman" w:hAnsi="Times New Roman" w:cs="Times New Roman"/>
              </w:rPr>
              <w:t>88</w:t>
            </w:r>
          </w:p>
        </w:tc>
        <w:tc>
          <w:tcPr>
            <w:tcW w:w="1680" w:type="dxa"/>
            <w:tcBorders>
              <w:top w:val="single" w:sz="4" w:space="0" w:color="auto"/>
              <w:left w:val="single" w:sz="4" w:space="0" w:color="auto"/>
              <w:bottom w:val="single" w:sz="4" w:space="0" w:color="auto"/>
            </w:tcBorders>
            <w:vAlign w:val="center"/>
          </w:tcPr>
          <w:p w:rsidR="00AD39D2" w:rsidRPr="00172CD8" w:rsidRDefault="00C32EFA" w:rsidP="00EC179E">
            <w:pPr>
              <w:pStyle w:val="afb"/>
              <w:jc w:val="center"/>
              <w:rPr>
                <w:rFonts w:ascii="Times New Roman" w:hAnsi="Times New Roman" w:cs="Times New Roman"/>
              </w:rPr>
            </w:pPr>
            <w:r w:rsidRPr="00172CD8">
              <w:rPr>
                <w:rFonts w:ascii="Times New Roman" w:hAnsi="Times New Roman" w:cs="Times New Roman"/>
              </w:rPr>
              <w:t>88</w:t>
            </w:r>
          </w:p>
        </w:tc>
      </w:tr>
      <w:tr w:rsidR="00763672" w:rsidRPr="00172CD8" w:rsidTr="00E71C49">
        <w:tc>
          <w:tcPr>
            <w:tcW w:w="840" w:type="dxa"/>
            <w:tcBorders>
              <w:top w:val="single" w:sz="4" w:space="0" w:color="auto"/>
              <w:bottom w:val="single" w:sz="4" w:space="0" w:color="auto"/>
              <w:right w:val="single" w:sz="4" w:space="0" w:color="auto"/>
            </w:tcBorders>
          </w:tcPr>
          <w:p w:rsidR="00763672" w:rsidRPr="00172CD8" w:rsidRDefault="00763672" w:rsidP="00E71C49">
            <w:pPr>
              <w:pStyle w:val="afb"/>
              <w:jc w:val="center"/>
              <w:rPr>
                <w:rFonts w:ascii="Times New Roman" w:hAnsi="Times New Roman" w:cs="Times New Roman"/>
              </w:rPr>
            </w:pPr>
            <w:r w:rsidRPr="00172CD8">
              <w:rPr>
                <w:rFonts w:ascii="Times New Roman" w:hAnsi="Times New Roman" w:cs="Times New Roman"/>
              </w:rPr>
              <w:t>2.</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763672" w:rsidP="00D87659">
            <w:pPr>
              <w:pStyle w:val="aff2"/>
              <w:rPr>
                <w:rFonts w:ascii="Times New Roman" w:hAnsi="Times New Roman" w:cs="Times New Roman"/>
              </w:rPr>
            </w:pPr>
            <w:r w:rsidRPr="00172CD8">
              <w:rPr>
                <w:rFonts w:ascii="Times New Roman" w:hAnsi="Times New Roman" w:cs="Times New Roman"/>
              </w:rPr>
              <w:t>Предельный размер отклонения фактического объема налоговых и неналоговых доходов бюджета города за отчетный год от первоначального плана</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E71C49">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E71C49">
            <w:pPr>
              <w:pStyle w:val="afb"/>
              <w:jc w:val="center"/>
              <w:rPr>
                <w:rFonts w:ascii="Times New Roman" w:hAnsi="Times New Roman" w:cs="Times New Roman"/>
              </w:rPr>
            </w:pPr>
            <w:r w:rsidRPr="00172CD8">
              <w:rPr>
                <w:rFonts w:ascii="Times New Roman" w:hAnsi="Times New Roman" w:cs="Times New Roman"/>
              </w:rPr>
              <w:t>2</w:t>
            </w:r>
            <w:r w:rsidR="00D87659" w:rsidRPr="00172CD8">
              <w:rPr>
                <w:rFonts w:ascii="Times New Roman" w:hAnsi="Times New Roman" w:cs="Times New Roman"/>
              </w:rPr>
              <w:t>0</w:t>
            </w:r>
            <w:r w:rsidRPr="00172CD8">
              <w:rPr>
                <w:rFonts w:ascii="Times New Roman" w:hAnsi="Times New Roman" w:cs="Times New Roman"/>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D87659">
            <w:pPr>
              <w:pStyle w:val="afb"/>
              <w:jc w:val="center"/>
              <w:rPr>
                <w:rFonts w:ascii="Times New Roman" w:hAnsi="Times New Roman" w:cs="Times New Roman"/>
              </w:rPr>
            </w:pPr>
            <w:r w:rsidRPr="00172CD8">
              <w:rPr>
                <w:rFonts w:ascii="Times New Roman" w:hAnsi="Times New Roman" w:cs="Times New Roman"/>
              </w:rPr>
              <w:t>1</w:t>
            </w:r>
            <w:r w:rsidR="00D87659" w:rsidRPr="00172CD8">
              <w:rPr>
                <w:rFonts w:ascii="Times New Roman" w:hAnsi="Times New Roman" w:cs="Times New Roman"/>
              </w:rPr>
              <w:t>6</w:t>
            </w:r>
            <w:r w:rsidRPr="00172CD8">
              <w:rPr>
                <w:rFonts w:ascii="Times New Roman" w:hAnsi="Times New Roman" w:cs="Times New Roman"/>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D87659">
            <w:pPr>
              <w:pStyle w:val="afb"/>
              <w:jc w:val="center"/>
              <w:rPr>
                <w:rFonts w:ascii="Times New Roman" w:hAnsi="Times New Roman" w:cs="Times New Roman"/>
              </w:rPr>
            </w:pPr>
            <w:r w:rsidRPr="00172CD8">
              <w:rPr>
                <w:rFonts w:ascii="Times New Roman" w:hAnsi="Times New Roman" w:cs="Times New Roman"/>
              </w:rPr>
              <w:t>1</w:t>
            </w:r>
            <w:r w:rsidR="00D87659" w:rsidRPr="00172CD8">
              <w:rPr>
                <w:rFonts w:ascii="Times New Roman" w:hAnsi="Times New Roman" w:cs="Times New Roman"/>
              </w:rPr>
              <w:t>4</w:t>
            </w:r>
            <w:r w:rsidRPr="00172CD8">
              <w:rPr>
                <w:rFonts w:ascii="Times New Roman" w:hAnsi="Times New Roman" w:cs="Times New Roman"/>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D87659" w:rsidP="00E71C49">
            <w:pPr>
              <w:pStyle w:val="afb"/>
              <w:jc w:val="center"/>
              <w:rPr>
                <w:rFonts w:ascii="Times New Roman" w:hAnsi="Times New Roman" w:cs="Times New Roman"/>
              </w:rPr>
            </w:pPr>
            <w:r w:rsidRPr="00172CD8">
              <w:rPr>
                <w:rFonts w:ascii="Times New Roman" w:hAnsi="Times New Roman" w:cs="Times New Roman"/>
              </w:rPr>
              <w:t>12</w:t>
            </w:r>
            <w:r w:rsidR="00763672" w:rsidRPr="00172CD8">
              <w:rPr>
                <w:rFonts w:ascii="Times New Roman" w:hAnsi="Times New Roman" w:cs="Times New Roman"/>
              </w:rPr>
              <w:t xml:space="preserve"> %</w:t>
            </w:r>
          </w:p>
        </w:tc>
        <w:tc>
          <w:tcPr>
            <w:tcW w:w="1680" w:type="dxa"/>
            <w:tcBorders>
              <w:top w:val="single" w:sz="4" w:space="0" w:color="auto"/>
              <w:left w:val="single" w:sz="4" w:space="0" w:color="auto"/>
              <w:bottom w:val="single" w:sz="4" w:space="0" w:color="auto"/>
            </w:tcBorders>
            <w:vAlign w:val="center"/>
          </w:tcPr>
          <w:p w:rsidR="00763672" w:rsidRPr="00172CD8" w:rsidRDefault="00D87659" w:rsidP="00E71C49">
            <w:pPr>
              <w:pStyle w:val="afb"/>
              <w:jc w:val="center"/>
              <w:rPr>
                <w:rFonts w:ascii="Times New Roman" w:hAnsi="Times New Roman" w:cs="Times New Roman"/>
              </w:rPr>
            </w:pPr>
            <w:r w:rsidRPr="00172CD8">
              <w:rPr>
                <w:rFonts w:ascii="Times New Roman" w:hAnsi="Times New Roman" w:cs="Times New Roman"/>
              </w:rPr>
              <w:t>12</w:t>
            </w:r>
            <w:r w:rsidR="00763672" w:rsidRPr="00172CD8">
              <w:rPr>
                <w:rFonts w:ascii="Times New Roman" w:hAnsi="Times New Roman" w:cs="Times New Roman"/>
              </w:rPr>
              <w:t xml:space="preserve"> %</w:t>
            </w:r>
          </w:p>
        </w:tc>
      </w:tr>
      <w:tr w:rsidR="00CC7191" w:rsidRPr="00172CD8" w:rsidTr="00AF23D5">
        <w:tc>
          <w:tcPr>
            <w:tcW w:w="840" w:type="dxa"/>
            <w:tcBorders>
              <w:top w:val="single" w:sz="4" w:space="0" w:color="auto"/>
              <w:bottom w:val="single" w:sz="4" w:space="0" w:color="auto"/>
              <w:right w:val="single" w:sz="4" w:space="0" w:color="auto"/>
            </w:tcBorders>
          </w:tcPr>
          <w:p w:rsidR="00CC7191" w:rsidRPr="00172CD8" w:rsidRDefault="00CC7191" w:rsidP="00AF23D5">
            <w:pPr>
              <w:pStyle w:val="afb"/>
              <w:jc w:val="center"/>
              <w:rPr>
                <w:rFonts w:ascii="Times New Roman" w:hAnsi="Times New Roman" w:cs="Times New Roman"/>
              </w:rPr>
            </w:pPr>
            <w:r w:rsidRPr="00172CD8">
              <w:rPr>
                <w:rFonts w:ascii="Times New Roman" w:hAnsi="Times New Roman" w:cs="Times New Roman"/>
              </w:rPr>
              <w:t>3.</w:t>
            </w:r>
          </w:p>
        </w:tc>
        <w:tc>
          <w:tcPr>
            <w:tcW w:w="5600" w:type="dxa"/>
            <w:tcBorders>
              <w:top w:val="single" w:sz="4" w:space="0" w:color="auto"/>
              <w:left w:val="single" w:sz="4" w:space="0" w:color="auto"/>
              <w:bottom w:val="single" w:sz="4" w:space="0" w:color="auto"/>
              <w:right w:val="single" w:sz="4" w:space="0" w:color="auto"/>
            </w:tcBorders>
          </w:tcPr>
          <w:p w:rsidR="00CC7191" w:rsidRPr="00172CD8" w:rsidRDefault="00CC7191" w:rsidP="00CC7191">
            <w:pPr>
              <w:pStyle w:val="aff2"/>
              <w:rPr>
                <w:rFonts w:ascii="Times New Roman" w:hAnsi="Times New Roman" w:cs="Times New Roman"/>
              </w:rPr>
            </w:pPr>
            <w:r w:rsidRPr="00172CD8">
              <w:rPr>
                <w:rFonts w:ascii="Times New Roman" w:hAnsi="Times New Roman" w:cs="Times New Roman"/>
              </w:rPr>
              <w:t xml:space="preserve">Посещаемость </w:t>
            </w:r>
            <w:r w:rsidR="00604390" w:rsidRPr="00172CD8">
              <w:rPr>
                <w:rFonts w:ascii="Times New Roman" w:hAnsi="Times New Roman" w:cs="Times New Roman"/>
              </w:rPr>
              <w:t xml:space="preserve">портала органов местного самоуправления, </w:t>
            </w:r>
            <w:r w:rsidRPr="00172CD8">
              <w:rPr>
                <w:rFonts w:ascii="Times New Roman" w:hAnsi="Times New Roman" w:cs="Times New Roman"/>
              </w:rPr>
              <w:t>официального сайта администрации города Югорска и муниципальных учреждений города</w:t>
            </w:r>
            <w:r w:rsidR="00555314" w:rsidRPr="00172CD8">
              <w:rPr>
                <w:rFonts w:ascii="Times New Roman" w:hAnsi="Times New Roman" w:cs="Times New Roman"/>
              </w:rPr>
              <w:t xml:space="preserve"> Югорска</w:t>
            </w:r>
          </w:p>
        </w:tc>
        <w:tc>
          <w:tcPr>
            <w:tcW w:w="1540" w:type="dxa"/>
            <w:tcBorders>
              <w:top w:val="single" w:sz="4" w:space="0" w:color="auto"/>
              <w:left w:val="single" w:sz="4" w:space="0" w:color="auto"/>
              <w:bottom w:val="single" w:sz="4" w:space="0" w:color="auto"/>
              <w:right w:val="single" w:sz="4" w:space="0" w:color="auto"/>
            </w:tcBorders>
            <w:vAlign w:val="center"/>
          </w:tcPr>
          <w:p w:rsidR="00CC7191" w:rsidRPr="00172CD8" w:rsidRDefault="00CC7191" w:rsidP="00AF23D5">
            <w:pPr>
              <w:pStyle w:val="aff2"/>
              <w:jc w:val="center"/>
              <w:rPr>
                <w:rFonts w:ascii="Times New Roman" w:hAnsi="Times New Roman" w:cs="Times New Roman"/>
              </w:rPr>
            </w:pPr>
            <w:r w:rsidRPr="00172CD8">
              <w:rPr>
                <w:rFonts w:ascii="Times New Roman" w:hAnsi="Times New Roman" w:cs="Times New Roman"/>
              </w:rPr>
              <w:t>общее число посещений за год в млн.</w:t>
            </w:r>
          </w:p>
        </w:tc>
        <w:tc>
          <w:tcPr>
            <w:tcW w:w="1400" w:type="dxa"/>
            <w:tcBorders>
              <w:top w:val="single" w:sz="4" w:space="0" w:color="auto"/>
              <w:left w:val="single" w:sz="4" w:space="0" w:color="auto"/>
              <w:bottom w:val="single" w:sz="4" w:space="0" w:color="auto"/>
              <w:right w:val="single" w:sz="4" w:space="0" w:color="auto"/>
            </w:tcBorders>
            <w:vAlign w:val="center"/>
          </w:tcPr>
          <w:p w:rsidR="00CC7191" w:rsidRPr="00172CD8" w:rsidRDefault="00CC7191" w:rsidP="00AF23D5">
            <w:pPr>
              <w:pStyle w:val="afb"/>
              <w:jc w:val="center"/>
              <w:rPr>
                <w:rFonts w:ascii="Times New Roman" w:hAnsi="Times New Roman" w:cs="Times New Roman"/>
              </w:rPr>
            </w:pPr>
            <w:r w:rsidRPr="00172CD8">
              <w:rPr>
                <w:rFonts w:ascii="Times New Roman" w:hAnsi="Times New Roman" w:cs="Times New Roman"/>
              </w:rPr>
              <w:t>3,5</w:t>
            </w:r>
          </w:p>
        </w:tc>
        <w:tc>
          <w:tcPr>
            <w:tcW w:w="1120" w:type="dxa"/>
            <w:tcBorders>
              <w:top w:val="single" w:sz="4" w:space="0" w:color="auto"/>
              <w:left w:val="single" w:sz="4" w:space="0" w:color="auto"/>
              <w:bottom w:val="single" w:sz="4" w:space="0" w:color="auto"/>
              <w:right w:val="single" w:sz="4" w:space="0" w:color="auto"/>
            </w:tcBorders>
            <w:vAlign w:val="center"/>
          </w:tcPr>
          <w:p w:rsidR="00CC7191" w:rsidRPr="00172CD8" w:rsidRDefault="00CC7191" w:rsidP="00A066E2">
            <w:pPr>
              <w:pStyle w:val="afb"/>
              <w:jc w:val="center"/>
              <w:rPr>
                <w:rFonts w:ascii="Times New Roman" w:hAnsi="Times New Roman" w:cs="Times New Roman"/>
              </w:rPr>
            </w:pPr>
            <w:r w:rsidRPr="00172CD8">
              <w:rPr>
                <w:rFonts w:ascii="Times New Roman" w:hAnsi="Times New Roman" w:cs="Times New Roman"/>
              </w:rPr>
              <w:t>4,</w:t>
            </w:r>
            <w:r w:rsidR="00A066E2" w:rsidRPr="00172CD8">
              <w:rPr>
                <w:rFonts w:ascii="Times New Roman" w:hAnsi="Times New Roman" w:cs="Times New Roman"/>
              </w:rPr>
              <w:t>5</w:t>
            </w:r>
          </w:p>
        </w:tc>
        <w:tc>
          <w:tcPr>
            <w:tcW w:w="1120" w:type="dxa"/>
            <w:tcBorders>
              <w:top w:val="single" w:sz="4" w:space="0" w:color="auto"/>
              <w:left w:val="single" w:sz="4" w:space="0" w:color="auto"/>
              <w:bottom w:val="single" w:sz="4" w:space="0" w:color="auto"/>
              <w:right w:val="single" w:sz="4" w:space="0" w:color="auto"/>
            </w:tcBorders>
            <w:vAlign w:val="center"/>
          </w:tcPr>
          <w:p w:rsidR="00CC7191" w:rsidRPr="00172CD8" w:rsidRDefault="00A066E2" w:rsidP="00A066E2">
            <w:pPr>
              <w:pStyle w:val="afb"/>
              <w:jc w:val="center"/>
              <w:rPr>
                <w:rFonts w:ascii="Times New Roman" w:hAnsi="Times New Roman" w:cs="Times New Roman"/>
              </w:rPr>
            </w:pPr>
            <w:r w:rsidRPr="00172CD8">
              <w:rPr>
                <w:rFonts w:ascii="Times New Roman" w:hAnsi="Times New Roman" w:cs="Times New Roman"/>
              </w:rPr>
              <w:t>5</w:t>
            </w:r>
            <w:r w:rsidR="00CC7191" w:rsidRPr="00172CD8">
              <w:rPr>
                <w:rFonts w:ascii="Times New Roman" w:hAnsi="Times New Roman" w:cs="Times New Roman"/>
              </w:rPr>
              <w:t>,</w:t>
            </w:r>
            <w:r w:rsidRPr="00172CD8">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cBorders>
            <w:vAlign w:val="center"/>
          </w:tcPr>
          <w:p w:rsidR="00CC7191" w:rsidRPr="00172CD8" w:rsidRDefault="00CC7191" w:rsidP="00AF23D5">
            <w:pPr>
              <w:pStyle w:val="afb"/>
              <w:jc w:val="center"/>
              <w:rPr>
                <w:rFonts w:ascii="Times New Roman" w:hAnsi="Times New Roman" w:cs="Times New Roman"/>
              </w:rPr>
            </w:pPr>
            <w:r w:rsidRPr="00172CD8">
              <w:rPr>
                <w:rFonts w:ascii="Times New Roman" w:hAnsi="Times New Roman" w:cs="Times New Roman"/>
              </w:rPr>
              <w:t>5,0</w:t>
            </w:r>
          </w:p>
        </w:tc>
        <w:tc>
          <w:tcPr>
            <w:tcW w:w="1680" w:type="dxa"/>
            <w:tcBorders>
              <w:top w:val="single" w:sz="4" w:space="0" w:color="auto"/>
              <w:left w:val="single" w:sz="4" w:space="0" w:color="auto"/>
              <w:bottom w:val="single" w:sz="4" w:space="0" w:color="auto"/>
            </w:tcBorders>
            <w:vAlign w:val="center"/>
          </w:tcPr>
          <w:p w:rsidR="00CC7191" w:rsidRPr="00172CD8" w:rsidRDefault="00CC7191" w:rsidP="00AF23D5">
            <w:pPr>
              <w:pStyle w:val="afb"/>
              <w:jc w:val="center"/>
              <w:rPr>
                <w:rFonts w:ascii="Times New Roman" w:hAnsi="Times New Roman" w:cs="Times New Roman"/>
              </w:rPr>
            </w:pPr>
            <w:r w:rsidRPr="00172CD8">
              <w:rPr>
                <w:rFonts w:ascii="Times New Roman" w:hAnsi="Times New Roman" w:cs="Times New Roman"/>
              </w:rPr>
              <w:t>5,0</w:t>
            </w:r>
          </w:p>
        </w:tc>
      </w:tr>
    </w:tbl>
    <w:p w:rsidR="00430053" w:rsidRPr="00172CD8" w:rsidRDefault="00430053">
      <w:pPr>
        <w:rPr>
          <w:rFonts w:ascii="Times New Roman" w:hAnsi="Times New Roman" w:cs="Times New Roman"/>
        </w:rPr>
      </w:pPr>
    </w:p>
    <w:p w:rsidR="0014751B" w:rsidRPr="00172CD8" w:rsidRDefault="0014751B">
      <w:pPr>
        <w:rPr>
          <w:rFonts w:ascii="Times New Roman" w:hAnsi="Times New Roman" w:cs="Times New Roman"/>
        </w:rPr>
      </w:pPr>
    </w:p>
    <w:p w:rsidR="009B3806" w:rsidRPr="00172CD8" w:rsidRDefault="009B3806" w:rsidP="009B3806">
      <w:pPr>
        <w:ind w:firstLine="698"/>
        <w:jc w:val="right"/>
        <w:rPr>
          <w:rFonts w:ascii="Times New Roman" w:hAnsi="Times New Roman" w:cs="Times New Roman"/>
        </w:rPr>
      </w:pPr>
      <w:r w:rsidRPr="00172CD8">
        <w:rPr>
          <w:rStyle w:val="a3"/>
          <w:rFonts w:ascii="Times New Roman" w:hAnsi="Times New Roman" w:cs="Times New Roman"/>
          <w:color w:val="auto"/>
        </w:rPr>
        <w:lastRenderedPageBreak/>
        <w:t>Приложение 2</w:t>
      </w:r>
    </w:p>
    <w:p w:rsidR="009B3806" w:rsidRPr="00172CD8" w:rsidRDefault="009B3806" w:rsidP="009B3806">
      <w:pPr>
        <w:ind w:firstLine="698"/>
        <w:jc w:val="right"/>
        <w:rPr>
          <w:rFonts w:ascii="Times New Roman" w:hAnsi="Times New Roman" w:cs="Times New Roman"/>
        </w:rPr>
      </w:pPr>
      <w:r w:rsidRPr="00172CD8">
        <w:rPr>
          <w:rStyle w:val="a3"/>
          <w:rFonts w:ascii="Times New Roman" w:hAnsi="Times New Roman" w:cs="Times New Roman"/>
          <w:color w:val="auto"/>
        </w:rPr>
        <w:t xml:space="preserve">к долгосрочной </w:t>
      </w:r>
      <w:hyperlink w:anchor="sub_1000" w:history="1">
        <w:r w:rsidRPr="00172CD8">
          <w:rPr>
            <w:rStyle w:val="a4"/>
            <w:rFonts w:ascii="Times New Roman" w:hAnsi="Times New Roman" w:cs="Times New Roman"/>
            <w:color w:val="auto"/>
          </w:rPr>
          <w:t>целевой</w:t>
        </w:r>
      </w:hyperlink>
      <w:r w:rsidRPr="00172CD8">
        <w:rPr>
          <w:rStyle w:val="a3"/>
          <w:rFonts w:ascii="Times New Roman" w:hAnsi="Times New Roman" w:cs="Times New Roman"/>
          <w:color w:val="auto"/>
        </w:rPr>
        <w:t xml:space="preserve"> программе города Югорска</w:t>
      </w:r>
    </w:p>
    <w:p w:rsidR="009B3806" w:rsidRPr="00172CD8" w:rsidRDefault="009B3806" w:rsidP="009B3806">
      <w:pPr>
        <w:ind w:firstLine="698"/>
        <w:jc w:val="right"/>
        <w:rPr>
          <w:rFonts w:ascii="Times New Roman" w:hAnsi="Times New Roman" w:cs="Times New Roman"/>
        </w:rPr>
      </w:pPr>
      <w:r w:rsidRPr="00172CD8">
        <w:rPr>
          <w:rStyle w:val="a3"/>
          <w:rFonts w:ascii="Times New Roman" w:hAnsi="Times New Roman" w:cs="Times New Roman"/>
          <w:color w:val="auto"/>
        </w:rPr>
        <w:t xml:space="preserve">«Повышение эффективности бюджетных расходов </w:t>
      </w:r>
    </w:p>
    <w:p w:rsidR="009B3806" w:rsidRPr="00172CD8" w:rsidRDefault="009B3806" w:rsidP="009B3806">
      <w:pPr>
        <w:ind w:firstLine="698"/>
        <w:jc w:val="right"/>
        <w:rPr>
          <w:rFonts w:ascii="Times New Roman" w:hAnsi="Times New Roman" w:cs="Times New Roman"/>
        </w:rPr>
      </w:pPr>
      <w:r w:rsidRPr="00172CD8">
        <w:rPr>
          <w:rStyle w:val="a3"/>
          <w:rFonts w:ascii="Times New Roman" w:hAnsi="Times New Roman" w:cs="Times New Roman"/>
          <w:color w:val="auto"/>
        </w:rPr>
        <w:t xml:space="preserve">города Югорска на 2011-2013 годы» </w:t>
      </w:r>
    </w:p>
    <w:p w:rsidR="009B3806" w:rsidRPr="00172CD8" w:rsidRDefault="009B3806" w:rsidP="009B3806">
      <w:pPr>
        <w:ind w:firstLine="720"/>
        <w:jc w:val="both"/>
        <w:rPr>
          <w:rFonts w:ascii="Times New Roman" w:hAnsi="Times New Roman" w:cs="Times New Roman"/>
        </w:rPr>
      </w:pPr>
    </w:p>
    <w:p w:rsidR="009B3806" w:rsidRPr="00172CD8" w:rsidRDefault="009B3806" w:rsidP="009B3806">
      <w:pPr>
        <w:pStyle w:val="1"/>
        <w:rPr>
          <w:rFonts w:ascii="Times New Roman" w:hAnsi="Times New Roman" w:cs="Times New Roman"/>
          <w:color w:val="auto"/>
        </w:rPr>
      </w:pPr>
      <w:r w:rsidRPr="00172CD8">
        <w:rPr>
          <w:rFonts w:ascii="Times New Roman" w:hAnsi="Times New Roman" w:cs="Times New Roman"/>
          <w:color w:val="auto"/>
        </w:rPr>
        <w:t xml:space="preserve">Перечень мероприятий долгосрочной целевой программы города Югорска «Повышение эффективности бюджетных расходов города Югорска на 2011-2013 годы» </w:t>
      </w:r>
    </w:p>
    <w:p w:rsidR="009B3806" w:rsidRPr="00172CD8" w:rsidRDefault="009B3806" w:rsidP="009B3806">
      <w:pPr>
        <w:ind w:firstLine="720"/>
        <w:jc w:val="both"/>
        <w:rPr>
          <w:rFonts w:ascii="Times New Roman" w:hAnsi="Times New Roman" w:cs="Times New Roman"/>
        </w:rPr>
      </w:pPr>
    </w:p>
    <w:tbl>
      <w:tblPr>
        <w:tblW w:w="15735"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1108"/>
        <w:gridCol w:w="690"/>
        <w:gridCol w:w="2898"/>
        <w:gridCol w:w="1934"/>
        <w:gridCol w:w="1025"/>
        <w:gridCol w:w="1417"/>
        <w:gridCol w:w="969"/>
        <w:gridCol w:w="831"/>
        <w:gridCol w:w="969"/>
        <w:gridCol w:w="775"/>
        <w:gridCol w:w="56"/>
        <w:gridCol w:w="3063"/>
      </w:tblGrid>
      <w:tr w:rsidR="00AA254D" w:rsidRPr="00172CD8" w:rsidTr="00AF41D9">
        <w:tc>
          <w:tcPr>
            <w:tcW w:w="1108" w:type="dxa"/>
            <w:vMerge w:val="restart"/>
            <w:tcBorders>
              <w:top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N п/п</w:t>
            </w:r>
          </w:p>
        </w:tc>
        <w:tc>
          <w:tcPr>
            <w:tcW w:w="3588" w:type="dxa"/>
            <w:gridSpan w:val="2"/>
            <w:vMerge w:val="restart"/>
            <w:tcBorders>
              <w:top w:val="single" w:sz="4" w:space="0" w:color="auto"/>
              <w:left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Мероприятия Программы</w:t>
            </w:r>
          </w:p>
        </w:tc>
        <w:tc>
          <w:tcPr>
            <w:tcW w:w="1934" w:type="dxa"/>
            <w:vMerge w:val="restart"/>
            <w:tcBorders>
              <w:top w:val="single" w:sz="4" w:space="0" w:color="auto"/>
              <w:left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Муниципальный заказчик</w:t>
            </w:r>
          </w:p>
        </w:tc>
        <w:tc>
          <w:tcPr>
            <w:tcW w:w="1025" w:type="dxa"/>
            <w:vMerge w:val="restart"/>
            <w:tcBorders>
              <w:top w:val="single" w:sz="4" w:space="0" w:color="auto"/>
              <w:left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Срок выполнения</w:t>
            </w:r>
          </w:p>
        </w:tc>
        <w:tc>
          <w:tcPr>
            <w:tcW w:w="1417" w:type="dxa"/>
            <w:vMerge w:val="restart"/>
            <w:tcBorders>
              <w:top w:val="single" w:sz="4" w:space="0" w:color="auto"/>
              <w:left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Источники финансирования</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AA254D" w:rsidRPr="00172CD8" w:rsidRDefault="00AA254D" w:rsidP="00AA254D">
            <w:pPr>
              <w:pStyle w:val="afb"/>
              <w:jc w:val="center"/>
              <w:rPr>
                <w:rFonts w:ascii="Times New Roman" w:hAnsi="Times New Roman" w:cs="Times New Roman"/>
              </w:rPr>
            </w:pPr>
            <w:r w:rsidRPr="00172CD8">
              <w:rPr>
                <w:rFonts w:ascii="Times New Roman" w:hAnsi="Times New Roman" w:cs="Times New Roman"/>
              </w:rPr>
              <w:t>Финансовые затраты на реализацию</w:t>
            </w:r>
          </w:p>
          <w:p w:rsidR="00AA254D" w:rsidRPr="00172CD8" w:rsidRDefault="00AA254D" w:rsidP="00AA254D">
            <w:pPr>
              <w:pStyle w:val="afb"/>
              <w:jc w:val="center"/>
              <w:rPr>
                <w:rFonts w:ascii="Times New Roman" w:hAnsi="Times New Roman" w:cs="Times New Roman"/>
              </w:rPr>
            </w:pPr>
            <w:r w:rsidRPr="00172CD8">
              <w:rPr>
                <w:rFonts w:ascii="Times New Roman" w:hAnsi="Times New Roman" w:cs="Times New Roman"/>
              </w:rPr>
              <w:t>(тыс. рублей)</w:t>
            </w:r>
          </w:p>
        </w:tc>
        <w:tc>
          <w:tcPr>
            <w:tcW w:w="3119" w:type="dxa"/>
            <w:gridSpan w:val="2"/>
            <w:vMerge w:val="restart"/>
            <w:tcBorders>
              <w:top w:val="single" w:sz="4" w:space="0" w:color="auto"/>
              <w:lef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Ожидаемые результаты</w:t>
            </w:r>
          </w:p>
        </w:tc>
      </w:tr>
      <w:tr w:rsidR="00AA254D" w:rsidRPr="00172CD8" w:rsidTr="00AF41D9">
        <w:tc>
          <w:tcPr>
            <w:tcW w:w="1108" w:type="dxa"/>
            <w:vMerge/>
            <w:tcBorders>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3588" w:type="dxa"/>
            <w:gridSpan w:val="2"/>
            <w:vMerge/>
            <w:tcBorders>
              <w:left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1934" w:type="dxa"/>
            <w:vMerge/>
            <w:tcBorders>
              <w:left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1025" w:type="dxa"/>
            <w:vMerge/>
            <w:tcBorders>
              <w:left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1417" w:type="dxa"/>
            <w:vMerge/>
            <w:tcBorders>
              <w:left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969" w:type="dxa"/>
            <w:vMerge w:val="restart"/>
            <w:tcBorders>
              <w:top w:val="single" w:sz="4" w:space="0" w:color="auto"/>
              <w:left w:val="single" w:sz="4" w:space="0" w:color="auto"/>
              <w:right w:val="single" w:sz="4" w:space="0" w:color="auto"/>
            </w:tcBorders>
            <w:vAlign w:val="center"/>
          </w:tcPr>
          <w:p w:rsidR="00AA254D" w:rsidRPr="00172CD8" w:rsidRDefault="00AA254D" w:rsidP="00AA254D">
            <w:pPr>
              <w:jc w:val="center"/>
            </w:pPr>
            <w:r w:rsidRPr="00172CD8">
              <w:rPr>
                <w:rFonts w:ascii="Times New Roman" w:hAnsi="Times New Roman" w:cs="Times New Roman"/>
              </w:rPr>
              <w:t>всего</w:t>
            </w:r>
          </w:p>
        </w:tc>
        <w:tc>
          <w:tcPr>
            <w:tcW w:w="2575" w:type="dxa"/>
            <w:gridSpan w:val="3"/>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в том числе</w:t>
            </w:r>
          </w:p>
        </w:tc>
        <w:tc>
          <w:tcPr>
            <w:tcW w:w="3119" w:type="dxa"/>
            <w:gridSpan w:val="2"/>
            <w:vMerge/>
            <w:tcBorders>
              <w:left w:val="single" w:sz="4" w:space="0" w:color="auto"/>
            </w:tcBorders>
            <w:vAlign w:val="center"/>
          </w:tcPr>
          <w:p w:rsidR="00AA254D" w:rsidRPr="00172CD8" w:rsidRDefault="00AA254D" w:rsidP="0064783D">
            <w:pPr>
              <w:pStyle w:val="afb"/>
              <w:jc w:val="center"/>
              <w:rPr>
                <w:rFonts w:ascii="Times New Roman" w:hAnsi="Times New Roman" w:cs="Times New Roman"/>
              </w:rPr>
            </w:pPr>
          </w:p>
        </w:tc>
      </w:tr>
      <w:tr w:rsidR="00AA254D" w:rsidRPr="00172CD8" w:rsidTr="00AF41D9">
        <w:tc>
          <w:tcPr>
            <w:tcW w:w="1108" w:type="dxa"/>
            <w:vMerge/>
            <w:tcBorders>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3588" w:type="dxa"/>
            <w:gridSpan w:val="2"/>
            <w:vMerge/>
            <w:tcBorders>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1934" w:type="dxa"/>
            <w:vMerge/>
            <w:tcBorders>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1025" w:type="dxa"/>
            <w:vMerge/>
            <w:tcBorders>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969" w:type="dxa"/>
            <w:vMerge/>
            <w:tcBorders>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914E07">
            <w:pPr>
              <w:pStyle w:val="afb"/>
              <w:jc w:val="center"/>
              <w:rPr>
                <w:rFonts w:ascii="Times New Roman" w:hAnsi="Times New Roman" w:cs="Times New Roman"/>
              </w:rPr>
            </w:pPr>
            <w:r w:rsidRPr="00172CD8">
              <w:rPr>
                <w:rFonts w:ascii="Times New Roman" w:hAnsi="Times New Roman" w:cs="Times New Roman"/>
              </w:rPr>
              <w:t>2011 год</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914E07">
            <w:pPr>
              <w:pStyle w:val="afb"/>
              <w:jc w:val="center"/>
              <w:rPr>
                <w:rFonts w:ascii="Times New Roman" w:hAnsi="Times New Roman" w:cs="Times New Roman"/>
              </w:rPr>
            </w:pPr>
            <w:r w:rsidRPr="00172CD8">
              <w:rPr>
                <w:rFonts w:ascii="Times New Roman" w:hAnsi="Times New Roman" w:cs="Times New Roman"/>
              </w:rPr>
              <w:t>2012 год</w:t>
            </w:r>
          </w:p>
        </w:tc>
        <w:tc>
          <w:tcPr>
            <w:tcW w:w="775"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914E07">
            <w:pPr>
              <w:pStyle w:val="afb"/>
              <w:jc w:val="center"/>
              <w:rPr>
                <w:rFonts w:ascii="Times New Roman" w:hAnsi="Times New Roman" w:cs="Times New Roman"/>
              </w:rPr>
            </w:pPr>
            <w:r w:rsidRPr="00172CD8">
              <w:rPr>
                <w:rFonts w:ascii="Times New Roman" w:hAnsi="Times New Roman" w:cs="Times New Roman"/>
              </w:rPr>
              <w:t>2013 год</w:t>
            </w:r>
          </w:p>
        </w:tc>
        <w:tc>
          <w:tcPr>
            <w:tcW w:w="3119" w:type="dxa"/>
            <w:gridSpan w:val="2"/>
            <w:vMerge/>
            <w:tcBorders>
              <w:left w:val="single" w:sz="4" w:space="0" w:color="auto"/>
              <w:bottom w:val="single" w:sz="4" w:space="0" w:color="auto"/>
            </w:tcBorders>
            <w:vAlign w:val="center"/>
          </w:tcPr>
          <w:p w:rsidR="00AA254D" w:rsidRPr="00172CD8" w:rsidRDefault="00AA254D" w:rsidP="0064783D">
            <w:pPr>
              <w:pStyle w:val="afb"/>
              <w:jc w:val="center"/>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w:t>
            </w:r>
          </w:p>
        </w:tc>
        <w:tc>
          <w:tcPr>
            <w:tcW w:w="3588"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2</w:t>
            </w:r>
          </w:p>
        </w:tc>
        <w:tc>
          <w:tcPr>
            <w:tcW w:w="1934"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3</w:t>
            </w:r>
          </w:p>
        </w:tc>
        <w:tc>
          <w:tcPr>
            <w:tcW w:w="1025"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6</w:t>
            </w: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7</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8</w:t>
            </w:r>
          </w:p>
        </w:tc>
        <w:tc>
          <w:tcPr>
            <w:tcW w:w="775"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9</w:t>
            </w:r>
          </w:p>
        </w:tc>
        <w:tc>
          <w:tcPr>
            <w:tcW w:w="3119" w:type="dxa"/>
            <w:gridSpan w:val="2"/>
            <w:tcBorders>
              <w:top w:val="single" w:sz="4" w:space="0" w:color="auto"/>
              <w:left w:val="single" w:sz="4" w:space="0" w:color="auto"/>
              <w:bottom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10</w:t>
            </w: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p>
        </w:tc>
        <w:tc>
          <w:tcPr>
            <w:tcW w:w="13937" w:type="dxa"/>
            <w:gridSpan w:val="10"/>
            <w:tcBorders>
              <w:top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Цель: повышение эффективности функционирования бюджетного сектора экономики, оптимизация деятельности администрации города Югорска при выполнении муниципальных функций и оказании муниципальных услуг, обеспечение финансовой устойчивости и сбалансированности бюджетной системы города Югорска в долгосрочной перспективе</w:t>
            </w: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p>
        </w:tc>
        <w:tc>
          <w:tcPr>
            <w:tcW w:w="13937" w:type="dxa"/>
            <w:gridSpan w:val="10"/>
            <w:tcBorders>
              <w:top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Задача 1. «Обеспечение долгосрочной сбалансированности и устойчивости бюджетной системы города Югорска»</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1.1.</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Разработка стратегии социально-экономического развития города Югорска до 2020 года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2013</w:t>
            </w:r>
            <w:r w:rsidR="00FC5B80" w:rsidRPr="00172CD8">
              <w:rPr>
                <w:rFonts w:ascii="Times New Roman" w:hAnsi="Times New Roman" w:cs="Times New Roman"/>
              </w:rPr>
              <w:t xml:space="preserve">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обеспечение увязки системы стратегического и бюджетного планирования в долгосрочной перспективе;</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закрепление приоритетов муниципальной бюджетной политики на долгосрочную перспективу</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1.2.</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Разработка долгосрочной бюджетной стратегии города Югорска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3063" w:type="dxa"/>
            <w:vMerge/>
            <w:tcBorders>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1.3.</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spacing w:val="-4"/>
              </w:rPr>
              <w:t xml:space="preserve">Выработка мероприятий по дополнительной мобилизации налоговых и неналоговых доходов бюджета города </w:t>
            </w:r>
            <w:r w:rsidRPr="00172CD8">
              <w:rPr>
                <w:rFonts w:ascii="Times New Roman" w:hAnsi="Times New Roman" w:cs="Times New Roman"/>
                <w:spacing w:val="-4"/>
              </w:rPr>
              <w:lastRenderedPageBreak/>
              <w:t>Югорска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FC5B80" w:rsidP="0064783D">
            <w:pPr>
              <w:pStyle w:val="aff2"/>
              <w:rPr>
                <w:rFonts w:ascii="Times New Roman" w:hAnsi="Times New Roman" w:cs="Times New Roman"/>
              </w:rPr>
            </w:pPr>
            <w:r w:rsidRPr="00172CD8">
              <w:rPr>
                <w:rFonts w:ascii="Times New Roman" w:hAnsi="Times New Roman" w:cs="Times New Roman"/>
              </w:rPr>
              <w:t>Ежегодно</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повышение доходов бюджета города</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lastRenderedPageBreak/>
              <w:t>1.4.</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spacing w:val="-4"/>
              </w:rPr>
              <w:t>Разработка методики планирования временных кассовых разрывов по месяцам в пределах текущего финансового года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оптимизация процесса планирования и финансирования временных кассовых разрывов</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1.5.</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Совершенствование методики оценки бюджетной, социальной и экономической эффективности предоставляемых (планируемых к предоставлению) налоговых льгот</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увеличение экономической эффективности предоставляемых налоговых льгот</w:t>
            </w:r>
          </w:p>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1.6.</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Проведение оценки бюджетной, социальной и экономической эффективности предоставляемых (планируемых к предоставлению) налоговых льгот</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Ежегодно (</w:t>
            </w:r>
            <w:r w:rsidRPr="00172CD8">
              <w:rPr>
                <w:rFonts w:ascii="Times New Roman" w:hAnsi="Times New Roman" w:cs="Times New Roman"/>
                <w:lang w:val="en-US"/>
              </w:rPr>
              <w:t xml:space="preserve">II-III </w:t>
            </w:r>
            <w:r w:rsidRPr="00172CD8">
              <w:rPr>
                <w:rFonts w:ascii="Times New Roman" w:hAnsi="Times New Roman" w:cs="Times New Roman"/>
              </w:rPr>
              <w:t>кварталы)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1.7.</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jc w:val="both"/>
              <w:rPr>
                <w:rFonts w:ascii="Times New Roman" w:hAnsi="Times New Roman" w:cs="Times New Roman"/>
              </w:rPr>
            </w:pPr>
            <w:r w:rsidRPr="00172CD8">
              <w:rPr>
                <w:rFonts w:ascii="Times New Roman" w:hAnsi="Times New Roman" w:cs="Times New Roman"/>
              </w:rPr>
              <w:t>Проведение анализа эффективности использования муниципального имущества с целью выявления неиспользуемого имущества или имущества, использование которого не связано с полномочиями органов местного самоуправления и муницип</w:t>
            </w:r>
            <w:r w:rsidR="00FC5B80" w:rsidRPr="00172CD8">
              <w:rPr>
                <w:rFonts w:ascii="Times New Roman" w:hAnsi="Times New Roman" w:cs="Times New Roman"/>
              </w:rPr>
              <w:t>альных учреждений и предприятий</w:t>
            </w:r>
          </w:p>
          <w:p w:rsidR="00AA254D" w:rsidRPr="00172CD8" w:rsidRDefault="00AA254D" w:rsidP="0064783D">
            <w:pPr>
              <w:pStyle w:val="aff2"/>
              <w:rPr>
                <w:rFonts w:ascii="Times New Roman" w:hAnsi="Times New Roman" w:cs="Times New Roman"/>
              </w:rPr>
            </w:pP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муниципальной собственности и градостроительства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Ежегодно</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возможное сокращение неэффективных расходов на содержание имущества, находящегося в собственности муниципального образования город Югорск и повышение доходов бюджета города от его использования;</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сокращение количества муниципальных и унитарных предприятий и организаций, доля уставного капитала в </w:t>
            </w:r>
            <w:r w:rsidRPr="00172CD8">
              <w:rPr>
                <w:rFonts w:ascii="Times New Roman" w:hAnsi="Times New Roman" w:cs="Times New Roman"/>
              </w:rPr>
              <w:lastRenderedPageBreak/>
              <w:t>которых принадлежит муниципальному образованию город Югорск, не участвующих в осуществлении полномочий, возложенных в соответствии с законодательством Российской Федерации на муниципальное образование (за исключением организаций, не осуществляющих деятельность)</w:t>
            </w:r>
          </w:p>
        </w:tc>
      </w:tr>
      <w:tr w:rsidR="00AA254D" w:rsidRPr="00172CD8" w:rsidTr="0064783D">
        <w:tc>
          <w:tcPr>
            <w:tcW w:w="1108" w:type="dxa"/>
            <w:tcBorders>
              <w:top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5522" w:type="dxa"/>
            <w:gridSpan w:val="3"/>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Итого по задаче 1</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3063" w:type="dxa"/>
            <w:tcBorders>
              <w:top w:val="single" w:sz="4" w:space="0" w:color="auto"/>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p>
        </w:tc>
        <w:tc>
          <w:tcPr>
            <w:tcW w:w="13937" w:type="dxa"/>
            <w:gridSpan w:val="10"/>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Задача 2. «Внедрение программно-целевых принципов организации деятельности администрации города Югорска»</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2.1.</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Совершенствование муниципальной правовой базы города Югорска по применению программно-целевых принципов бюджетного планирования</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повышение объема бюджетных ассигнований бюджета города, распределяемого в соответствии с программно-целевыми принципами бюджетного планирования;</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обеспечение комплексной взаимосвязи расходов бюджета города с целями и результатами муниципальной политики;</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повышение качества финансово-экономического планирования и ответственности </w:t>
            </w:r>
            <w:r w:rsidRPr="00172CD8">
              <w:rPr>
                <w:rFonts w:ascii="Times New Roman" w:hAnsi="Times New Roman" w:cs="Times New Roman"/>
              </w:rPr>
              <w:lastRenderedPageBreak/>
              <w:t>руководителей органов и структурных подразделений администрации города Югорска и должностных лиц за достижение программных целей и задач</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2.2.</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Формирование расходов бюджета города на очередной финансовый год и плановый период с использованием программной структуры</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Управление экономической политики администрации </w:t>
            </w:r>
            <w:r w:rsidRPr="00172CD8">
              <w:rPr>
                <w:rFonts w:ascii="Times New Roman" w:hAnsi="Times New Roman" w:cs="Times New Roman"/>
              </w:rPr>
              <w:lastRenderedPageBreak/>
              <w:t>города Югорска,</w:t>
            </w:r>
          </w:p>
          <w:p w:rsidR="00AA254D" w:rsidRPr="00172CD8" w:rsidRDefault="00AA254D" w:rsidP="0064783D">
            <w:pPr>
              <w:rPr>
                <w:rFonts w:ascii="Times New Roman" w:hAnsi="Times New Roman" w:cs="Times New Roman"/>
              </w:rPr>
            </w:pPr>
            <w:r w:rsidRPr="00172CD8">
              <w:rPr>
                <w:rFonts w:ascii="Times New Roman" w:hAnsi="Times New Roman" w:cs="Times New Roman"/>
              </w:rPr>
              <w:t>органы и структурные подразделения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2012-2013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lastRenderedPageBreak/>
              <w:t>2.3.</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Проведение оценки результативности и эффективности реализации долгосрочных и ведомственных целевых программ города Югорска, проведение процедуры изменения (корректировки) и (или) досрочного прекращения данных программ с учетом фактически достигнутых результатов в ходе их реализации</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p w:rsidR="00AA254D" w:rsidRPr="00172CD8" w:rsidRDefault="00AA254D" w:rsidP="0064783D">
            <w:pPr>
              <w:rPr>
                <w:rFonts w:ascii="Times New Roman" w:hAnsi="Times New Roman" w:cs="Times New Roman"/>
              </w:rPr>
            </w:pPr>
            <w:r w:rsidRPr="00172CD8">
              <w:rPr>
                <w:rFonts w:ascii="Times New Roman" w:hAnsi="Times New Roman" w:cs="Times New Roman"/>
              </w:rPr>
              <w:t>органы и структурные подразделения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Ежеквартально, по итогам года</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tcBorders>
          </w:tcPr>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t>повышение эффективности реализации долгосрочных и ведомственных целевых программ города Югорска, достижение целей, предусмотренных программами, обеспечение тесной увязки с целями и задачами социально-экономического развития города</w:t>
            </w:r>
          </w:p>
          <w:p w:rsidR="00AA254D" w:rsidRPr="00172CD8" w:rsidRDefault="00AA254D" w:rsidP="0064783D">
            <w:pPr>
              <w:pStyle w:val="afb"/>
              <w:jc w:val="left"/>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5522" w:type="dxa"/>
            <w:gridSpan w:val="3"/>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Итого по задаче 2</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p>
        </w:tc>
        <w:tc>
          <w:tcPr>
            <w:tcW w:w="13937" w:type="dxa"/>
            <w:gridSpan w:val="10"/>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Задача 3. «Повышение эффективности распределения бюджетных средств»</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3.1.</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Совершенствование муниципальных правовых актов города Югорска в части бюджетного планирования в соответствии с изменениями, вносимыми в Бюджетный кодекс Российской Федерации, на основе современных принципов и подходов </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налаживание четкой системы планирования бюджета на основе современных принципов и подходов</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3.2.</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Разработка критериев и внедрение формализованных </w:t>
            </w:r>
            <w:r w:rsidRPr="00172CD8">
              <w:rPr>
                <w:rFonts w:ascii="Times New Roman" w:hAnsi="Times New Roman" w:cs="Times New Roman"/>
              </w:rPr>
              <w:lastRenderedPageBreak/>
              <w:t>процедур принятия новых расходных обязательств бюджета города, организация конкурсного распределения принимаемых расходных обязательств бюджета города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Департамент финансов </w:t>
            </w:r>
            <w:r w:rsidRPr="00172CD8">
              <w:rPr>
                <w:rFonts w:ascii="Times New Roman" w:hAnsi="Times New Roman" w:cs="Times New Roman"/>
              </w:rPr>
              <w:lastRenderedPageBreak/>
              <w:t>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w:t>
            </w:r>
            <w:r w:rsidRPr="00172CD8">
              <w:rPr>
                <w:rFonts w:ascii="Times New Roman" w:hAnsi="Times New Roman" w:cs="Times New Roman"/>
              </w:rPr>
              <w:lastRenderedPageBreak/>
              <w:t>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соответствие принимаемых расходных обязательств </w:t>
            </w:r>
            <w:r w:rsidRPr="00172CD8">
              <w:rPr>
                <w:rFonts w:ascii="Times New Roman" w:hAnsi="Times New Roman" w:cs="Times New Roman"/>
              </w:rPr>
              <w:lastRenderedPageBreak/>
              <w:t>целям и приоритетам муниципальной бюджетной политики;</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повышение прозрачности процедуры формирования проекта бюджета города на очередной финансовый год и плановый период;</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повышение обоснованности планирования бюджетных ассигнований на очередной финансовый год и плановый период, повышение эффективности использования бюджетных средств</w:t>
            </w:r>
          </w:p>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lastRenderedPageBreak/>
              <w:t>3.3.</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Внесение изменений в порядок ведения реестра расходных обязательств города Югорска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2011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3.4.</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Внесение изменений в порядок планирования бюджетных ассигнований бюджета города Югорска на очередной финансовый год и плановый период</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2011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3.5.</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Разработка методических рекомендаций по учету отраслевых (ведомственных) особенностей планирования бюджетных ассигнований на очередной финансовый год и плановый период</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Ежегодно</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3.6.</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Дооснащение приборами учета  тепловой энергии, природного газа и электроэнергии объектов организаций бюджетной сферы</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Муниципальные учреждения, Департамент жилищно-коммунального и строительного комплекса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2011-2013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за счет текущих смет расходов исполнителей</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vMerge w:val="restart"/>
            <w:tcBorders>
              <w:top w:val="single" w:sz="4" w:space="0" w:color="auto"/>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снижение нагрузки по оплате энергоносителей на бюджет города</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3.7.</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Организация контроля за </w:t>
            </w:r>
            <w:r w:rsidRPr="00172CD8">
              <w:rPr>
                <w:rFonts w:ascii="Times New Roman" w:hAnsi="Times New Roman" w:cs="Times New Roman"/>
              </w:rPr>
              <w:lastRenderedPageBreak/>
              <w:t>планированием и использованием средств бюджета, направляемых на оплату энергоресурсов муниципальными учреждениями</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FC5B80">
            <w:pPr>
              <w:rPr>
                <w:rFonts w:ascii="Times New Roman" w:hAnsi="Times New Roman" w:cs="Times New Roman"/>
              </w:rPr>
            </w:pPr>
            <w:r w:rsidRPr="00172CD8">
              <w:rPr>
                <w:rFonts w:ascii="Times New Roman" w:hAnsi="Times New Roman" w:cs="Times New Roman"/>
              </w:rPr>
              <w:lastRenderedPageBreak/>
              <w:t xml:space="preserve">Органы и </w:t>
            </w:r>
            <w:r w:rsidRPr="00172CD8">
              <w:rPr>
                <w:rFonts w:ascii="Times New Roman" w:hAnsi="Times New Roman" w:cs="Times New Roman"/>
              </w:rPr>
              <w:lastRenderedPageBreak/>
              <w:t xml:space="preserve">структурные подразделения администрации города Югорска </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2011-20</w:t>
            </w:r>
            <w:r w:rsidRPr="00172CD8">
              <w:rPr>
                <w:rFonts w:ascii="Times New Roman" w:hAnsi="Times New Roman" w:cs="Times New Roman"/>
              </w:rPr>
              <w:lastRenderedPageBreak/>
              <w:t>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без </w:t>
            </w:r>
            <w:r w:rsidRPr="00172CD8">
              <w:rPr>
                <w:rFonts w:ascii="Times New Roman" w:hAnsi="Times New Roman" w:cs="Times New Roman"/>
              </w:rPr>
              <w:lastRenderedPageBreak/>
              <w:t>финансирования</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vMerge/>
            <w:tcBorders>
              <w:top w:val="single" w:sz="4" w:space="0" w:color="auto"/>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5522" w:type="dxa"/>
            <w:gridSpan w:val="3"/>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Итого по задаче 3</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3063" w:type="dxa"/>
            <w:tcBorders>
              <w:top w:val="single" w:sz="4" w:space="0" w:color="auto"/>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p>
        </w:tc>
        <w:tc>
          <w:tcPr>
            <w:tcW w:w="13937" w:type="dxa"/>
            <w:gridSpan w:val="10"/>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Задача 4. «Повышение эффективности деятельности администрации города Югорска и оптимизация функций муниципального управления»</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4.1.</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Внесение изменений в Положение о докладах о результатах и основных направлениях деятельности субъектов бюджетного планирования</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 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Совершенствование оценки эффективности деятельности администрации города Югорска, рост средней оценки эффективности деятельности главных распорядителей средств бюджета города</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4.2.</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Разработка методических рекомендаций по подготовке субъектами бюджетного планирования докладов о результатах и основных направлениях деятельности </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 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4.3.</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FC5B80">
            <w:pPr>
              <w:pStyle w:val="aff2"/>
              <w:rPr>
                <w:rFonts w:ascii="Times New Roman" w:hAnsi="Times New Roman" w:cs="Times New Roman"/>
              </w:rPr>
            </w:pPr>
            <w:r w:rsidRPr="00172CD8">
              <w:rPr>
                <w:rFonts w:ascii="Times New Roman" w:hAnsi="Times New Roman" w:cs="Times New Roman"/>
              </w:rPr>
              <w:t xml:space="preserve">Разработка методики оценки результативности и эффективности деятельности </w:t>
            </w:r>
            <w:r w:rsidR="00FC5B80" w:rsidRPr="00172CD8">
              <w:rPr>
                <w:rFonts w:ascii="Times New Roman" w:hAnsi="Times New Roman" w:cs="Times New Roman"/>
              </w:rPr>
              <w:t>главных распорядителей бюджета города Югорска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4.4.</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Разработка порядка проведения </w:t>
            </w:r>
            <w:r w:rsidRPr="00172CD8">
              <w:rPr>
                <w:rFonts w:ascii="Times New Roman" w:hAnsi="Times New Roman" w:cs="Times New Roman"/>
              </w:rPr>
              <w:lastRenderedPageBreak/>
              <w:t>оценки докладов о результатах и основных направлениях деятельности субъектов бюджетного планирования</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Управление </w:t>
            </w:r>
            <w:r w:rsidRPr="00172CD8">
              <w:rPr>
                <w:rFonts w:ascii="Times New Roman" w:hAnsi="Times New Roman" w:cs="Times New Roman"/>
              </w:rPr>
              <w:lastRenderedPageBreak/>
              <w:t>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2012 </w:t>
            </w:r>
            <w:r w:rsidRPr="00172CD8">
              <w:rPr>
                <w:rFonts w:ascii="Times New Roman" w:hAnsi="Times New Roman" w:cs="Times New Roman"/>
              </w:rPr>
              <w:lastRenderedPageBreak/>
              <w:t>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без </w:t>
            </w:r>
            <w:r w:rsidRPr="00172CD8">
              <w:rPr>
                <w:rFonts w:ascii="Times New Roman" w:hAnsi="Times New Roman" w:cs="Times New Roman"/>
              </w:rPr>
              <w:lastRenderedPageBreak/>
              <w:t>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shd w:val="clear" w:color="auto" w:fill="auto"/>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lastRenderedPageBreak/>
              <w:t>4.5.</w:t>
            </w:r>
          </w:p>
        </w:tc>
        <w:tc>
          <w:tcPr>
            <w:tcW w:w="3588" w:type="dxa"/>
            <w:gridSpan w:val="2"/>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Внесение изменений в порядок проведения мониторинга качества финансового менеджмента, осуществляемого главными распорядителями средств бюджета города Югорска, главными администраторами доходов бюджета города Югорска</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2011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b"/>
              <w:rPr>
                <w:rFonts w:ascii="Times New Roman" w:hAnsi="Times New Roman" w:cs="Times New Roman"/>
              </w:rPr>
            </w:pPr>
          </w:p>
        </w:tc>
        <w:tc>
          <w:tcPr>
            <w:tcW w:w="3063" w:type="dxa"/>
            <w:vMerge w:val="restart"/>
            <w:tcBorders>
              <w:top w:val="single" w:sz="4" w:space="0" w:color="auto"/>
              <w:lef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повышение качества внутриведомственного финансового менеджмента, повышение ответственности и мотивации работников к повышению результативности и эффективности деятельности, повышение уровня профессионализма и компетенции работников</w:t>
            </w:r>
          </w:p>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shd w:val="clear" w:color="auto" w:fill="auto"/>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4.6.</w:t>
            </w:r>
          </w:p>
        </w:tc>
        <w:tc>
          <w:tcPr>
            <w:tcW w:w="3588" w:type="dxa"/>
            <w:gridSpan w:val="2"/>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Разработка порядка применения результатов мониторинга качества финансового менеджмента, осуществляемого главными распорядителями средств бюджета города, при оценке деятельности и премировании руководителей соответствующих главных распорядителей средств бюджета города</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bottom w:val="single" w:sz="4" w:space="0" w:color="auto"/>
            </w:tcBorders>
            <w:shd w:val="clear" w:color="auto" w:fill="auto"/>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4.7.</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Разработка порядка и распределение грантов с целью стимулирования повышения эффективности деятельности главных распорядителей средств бюджета города Югорска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1 000</w:t>
            </w: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500</w:t>
            </w: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500</w:t>
            </w: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увеличение количества главных распорядителей средств бюджета города, оценка эффективности деятельности которых выше среднего уровня</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4.8.</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Разработка методических рекомендаций главным распорядителям средств </w:t>
            </w:r>
            <w:r w:rsidRPr="00172CD8">
              <w:rPr>
                <w:rFonts w:ascii="Times New Roman" w:hAnsi="Times New Roman" w:cs="Times New Roman"/>
              </w:rPr>
              <w:lastRenderedPageBreak/>
              <w:t>бюджета города по организации бюджетного процесса внутри ведомства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Департамент финансов администрации </w:t>
            </w:r>
            <w:r w:rsidRPr="00172CD8">
              <w:rPr>
                <w:rFonts w:ascii="Times New Roman" w:hAnsi="Times New Roman" w:cs="Times New Roman"/>
              </w:rPr>
              <w:lastRenderedPageBreak/>
              <w:t>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оказание методологической помощи главным распорядителям средств </w:t>
            </w:r>
            <w:r w:rsidRPr="00172CD8">
              <w:rPr>
                <w:rFonts w:ascii="Times New Roman" w:hAnsi="Times New Roman" w:cs="Times New Roman"/>
              </w:rPr>
              <w:lastRenderedPageBreak/>
              <w:t>бюджета города в области организации бюджетного процесса; повышение эффективности организации и осуществления бюджетного процесса внутри ведомства</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lastRenderedPageBreak/>
              <w:t>4.9.</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Разработка типовых муниципальных контрактов на закупку товаров и услуг, связанных с безопасностью и здоровьем граждан</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снижение рисков причинения вреда здоровью граждан при оказании муниципальных услуг</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4.10.</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Разработка порядка оценки эффективности муниципальных закупок</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повышение общей эффективности муниципальных закупок;</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обеспечение своевременного размещения муниципального заказа</w:t>
            </w:r>
          </w:p>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4.11.</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Проведение оценки эффективности муниципальных закупок в соответствии с утвержденным порядком</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3063" w:type="dxa"/>
            <w:vMerge/>
            <w:tcBorders>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4.12.</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t>Разработка методических рекомендаций главным распорядителям средств бюджета города по разработке и реализации отраслевых (ведомственных) планов  повышения эффективности бюджетных расходов</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t>2011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t>увеличение числа главных распорядителей средств бюджета города, применяющих отраслевые (ведомственные) планы  повышения эффективности бюджетных расходов;</w:t>
            </w:r>
          </w:p>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t xml:space="preserve">повышение эффективности организации и осуществления </w:t>
            </w:r>
            <w:r w:rsidRPr="00172CD8">
              <w:rPr>
                <w:rFonts w:ascii="Times New Roman" w:hAnsi="Times New Roman" w:cs="Times New Roman"/>
              </w:rPr>
              <w:lastRenderedPageBreak/>
              <w:t>бюджетного процесса в городе Югорске</w:t>
            </w:r>
          </w:p>
          <w:p w:rsidR="00AA254D" w:rsidRPr="00172CD8" w:rsidRDefault="00AA254D" w:rsidP="0064783D">
            <w:pPr>
              <w:pStyle w:val="afb"/>
              <w:jc w:val="left"/>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4.13.</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t xml:space="preserve">Утверждение отраслевых (ведомственных) планов  </w:t>
            </w:r>
            <w:r w:rsidRPr="00172CD8">
              <w:rPr>
                <w:rFonts w:ascii="Times New Roman" w:hAnsi="Times New Roman" w:cs="Times New Roman"/>
              </w:rPr>
              <w:lastRenderedPageBreak/>
              <w:t>повышения эффективности бюджетных расходов и качества финансового менеджмента, в том числе по сокращению неэффективных расходов</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lastRenderedPageBreak/>
              <w:t xml:space="preserve">Органы и структурные </w:t>
            </w:r>
            <w:r w:rsidRPr="00172CD8">
              <w:rPr>
                <w:rFonts w:ascii="Times New Roman" w:hAnsi="Times New Roman" w:cs="Times New Roman"/>
              </w:rPr>
              <w:lastRenderedPageBreak/>
              <w:t>подразделения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lastRenderedPageBreak/>
              <w:t xml:space="preserve">Ежегодно 4 </w:t>
            </w:r>
            <w:r w:rsidRPr="00172CD8">
              <w:rPr>
                <w:rFonts w:ascii="Times New Roman" w:hAnsi="Times New Roman" w:cs="Times New Roman"/>
              </w:rPr>
              <w:lastRenderedPageBreak/>
              <w:t>квартал</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lastRenderedPageBreak/>
              <w:t>без финансиро</w:t>
            </w:r>
            <w:r w:rsidRPr="00172CD8">
              <w:rPr>
                <w:rFonts w:ascii="Times New Roman" w:hAnsi="Times New Roman" w:cs="Times New Roman"/>
              </w:rPr>
              <w:lastRenderedPageBreak/>
              <w:t>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p>
        </w:tc>
        <w:tc>
          <w:tcPr>
            <w:tcW w:w="3063" w:type="dxa"/>
            <w:vMerge/>
            <w:tcBorders>
              <w:left w:val="single" w:sz="4" w:space="0" w:color="auto"/>
              <w:bottom w:val="single" w:sz="4" w:space="0" w:color="auto"/>
            </w:tcBorders>
          </w:tcPr>
          <w:p w:rsidR="00AA254D" w:rsidRPr="00172CD8" w:rsidRDefault="00AA254D" w:rsidP="0064783D">
            <w:pPr>
              <w:pStyle w:val="afb"/>
              <w:jc w:val="left"/>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5522" w:type="dxa"/>
            <w:gridSpan w:val="3"/>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Итого по задаче 4</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1 000</w:t>
            </w: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500</w:t>
            </w: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500</w:t>
            </w:r>
          </w:p>
        </w:tc>
        <w:tc>
          <w:tcPr>
            <w:tcW w:w="3063" w:type="dxa"/>
            <w:tcBorders>
              <w:top w:val="single" w:sz="4" w:space="0" w:color="auto"/>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p>
        </w:tc>
        <w:tc>
          <w:tcPr>
            <w:tcW w:w="13937" w:type="dxa"/>
            <w:gridSpan w:val="10"/>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Задача 5. «Развитие новых форм оказания и финансового обеспечения муниципальных услуг (реструктуризация бюджетного сектора)»</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5.1.</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Разработка административных регламентов и стандартов качества по всем муниципальным услугам (работам)</w:t>
            </w:r>
          </w:p>
          <w:p w:rsidR="00AA254D" w:rsidRPr="00172CD8" w:rsidRDefault="00AA254D" w:rsidP="0064783D">
            <w:pPr>
              <w:rPr>
                <w:rFonts w:ascii="Times New Roman" w:hAnsi="Times New Roman" w:cs="Times New Roman"/>
              </w:rPr>
            </w:pPr>
          </w:p>
          <w:p w:rsidR="00AA254D" w:rsidRPr="00172CD8" w:rsidRDefault="00AA254D" w:rsidP="0064783D">
            <w:pPr>
              <w:rPr>
                <w:rFonts w:ascii="Times New Roman" w:hAnsi="Times New Roman" w:cs="Times New Roman"/>
              </w:rPr>
            </w:pP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DA05D8">
            <w:pPr>
              <w:pStyle w:val="aff2"/>
              <w:rPr>
                <w:rFonts w:ascii="Times New Roman" w:hAnsi="Times New Roman" w:cs="Times New Roman"/>
              </w:rPr>
            </w:pPr>
            <w:r w:rsidRPr="00172CD8">
              <w:rPr>
                <w:rFonts w:ascii="Times New Roman" w:hAnsi="Times New Roman" w:cs="Times New Roman"/>
              </w:rPr>
              <w:t xml:space="preserve">Органы и структурные подразделения администрации города Югорска </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2011-2013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повышение эффективности использования бюджетных средств, а также качества оказания муниципальных услуг;</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увеличение количества немуниципальных организаций, оказывающих муниципальные услуги;</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увеличение количества муниципальных услуг, финансовое обеспечение которых рассчитывается с применением ведомственных (отраслевых) порядков определения нормативных затрат на оказание муниципальных услуг и на содержание имущества муниципальных учреждений города</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5.2.</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Разработка ведомственных (отраслевых) порядков определения нормативных затрат на оказание муниципальных услуг (выполнение работ) и нормативных затрат на содержание имущества муниципальных учреждений </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Органы и структурные подразделения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2011</w:t>
            </w:r>
            <w:r w:rsidR="00B51564" w:rsidRPr="00172CD8">
              <w:rPr>
                <w:rFonts w:ascii="Times New Roman" w:hAnsi="Times New Roman" w:cs="Times New Roman"/>
              </w:rPr>
              <w:t>-2012</w:t>
            </w:r>
            <w:r w:rsidRPr="00172CD8">
              <w:rPr>
                <w:rFonts w:ascii="Times New Roman" w:hAnsi="Times New Roman" w:cs="Times New Roman"/>
              </w:rPr>
              <w:t xml:space="preserve"> год</w:t>
            </w:r>
            <w:r w:rsidR="00B51564" w:rsidRPr="00172CD8">
              <w:rPr>
                <w:rFonts w:ascii="Times New Roman" w:hAnsi="Times New Roman" w:cs="Times New Roman"/>
              </w:rPr>
              <w:t>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b"/>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5.3.</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Утверждение показателей качества по каждой муниципальной услуге (выполненной работе)</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Органы и структурные подразделения администрации города Югорска, Управление экономической политики администрации </w:t>
            </w:r>
            <w:r w:rsidRPr="00172CD8">
              <w:rPr>
                <w:rFonts w:ascii="Times New Roman" w:hAnsi="Times New Roman" w:cs="Times New Roman"/>
              </w:rPr>
              <w:lastRenderedPageBreak/>
              <w:t>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2011-2012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b"/>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E86917">
            <w:pPr>
              <w:pStyle w:val="afb"/>
              <w:jc w:val="center"/>
              <w:rPr>
                <w:rFonts w:ascii="Times New Roman" w:hAnsi="Times New Roman" w:cs="Times New Roman"/>
              </w:rPr>
            </w:pPr>
            <w:r w:rsidRPr="00172CD8">
              <w:rPr>
                <w:rFonts w:ascii="Times New Roman" w:hAnsi="Times New Roman" w:cs="Times New Roman"/>
              </w:rPr>
              <w:lastRenderedPageBreak/>
              <w:t>5.</w:t>
            </w:r>
            <w:r w:rsidR="00E86917" w:rsidRPr="00172CD8">
              <w:rPr>
                <w:rFonts w:ascii="Times New Roman" w:hAnsi="Times New Roman" w:cs="Times New Roman"/>
              </w:rPr>
              <w:t>4</w:t>
            </w:r>
            <w:r w:rsidRPr="00172CD8">
              <w:rPr>
                <w:rFonts w:ascii="Times New Roman" w:hAnsi="Times New Roman" w:cs="Times New Roman"/>
              </w:rPr>
              <w:t>.</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Утверждение и доведение до муниципальных учреждений, оказывающих муниципальные услуги (работы), муниципальных заданий и бюджетных ассигнований на их обеспечение</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Органы и структурные подразделения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Ежегодно 4 квартал</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b"/>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E86917">
            <w:pPr>
              <w:pStyle w:val="afb"/>
              <w:jc w:val="center"/>
              <w:rPr>
                <w:rFonts w:ascii="Times New Roman" w:hAnsi="Times New Roman" w:cs="Times New Roman"/>
              </w:rPr>
            </w:pPr>
            <w:r w:rsidRPr="00172CD8">
              <w:rPr>
                <w:rFonts w:ascii="Times New Roman" w:hAnsi="Times New Roman" w:cs="Times New Roman"/>
              </w:rPr>
              <w:t>5.</w:t>
            </w:r>
            <w:r w:rsidR="00E86917" w:rsidRPr="00172CD8">
              <w:rPr>
                <w:rFonts w:ascii="Times New Roman" w:hAnsi="Times New Roman" w:cs="Times New Roman"/>
              </w:rPr>
              <w:t>5</w:t>
            </w:r>
            <w:r w:rsidRPr="00172CD8">
              <w:rPr>
                <w:rFonts w:ascii="Times New Roman" w:hAnsi="Times New Roman" w:cs="Times New Roman"/>
              </w:rPr>
              <w:t>.</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Проведение мониторинга потребности в оказании муниципальных услуг, мониторинга результатов деятельности муниципальных учреждений, оказывающих муниципальные услуги, эффективности использования бюджетных средств, качества оказания муниципальных услуг и выполнения муниципального задания</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Органы и структурные подразделения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2011-2013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b"/>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w:t>
            </w:r>
            <w:r w:rsidR="00E86917" w:rsidRPr="00172CD8">
              <w:rPr>
                <w:rFonts w:ascii="Times New Roman" w:hAnsi="Times New Roman" w:cs="Times New Roman"/>
              </w:rPr>
              <w:t>6</w:t>
            </w:r>
            <w:r w:rsidRPr="00172CD8">
              <w:rPr>
                <w:rFonts w:ascii="Times New Roman" w:hAnsi="Times New Roman" w:cs="Times New Roman"/>
              </w:rPr>
              <w:t>.</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Утверждение плана мероприятий по созданию условий для обеспечения равных возможностей для участия немуниципальных организаций в оказании социально значимых услуг населению города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 органы и структурные подразделения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bottom w:val="single" w:sz="4" w:space="0" w:color="auto"/>
            </w:tcBorders>
          </w:tcPr>
          <w:p w:rsidR="00AA254D" w:rsidRPr="00172CD8" w:rsidRDefault="00AA254D" w:rsidP="0064783D">
            <w:pPr>
              <w:pStyle w:val="afb"/>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5522" w:type="dxa"/>
            <w:gridSpan w:val="3"/>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Итого по задаче 5</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p>
        </w:tc>
        <w:tc>
          <w:tcPr>
            <w:tcW w:w="13937" w:type="dxa"/>
            <w:gridSpan w:val="10"/>
            <w:tcBorders>
              <w:top w:val="single" w:sz="4" w:space="0" w:color="auto"/>
              <w:bottom w:val="single" w:sz="4" w:space="0" w:color="auto"/>
            </w:tcBorders>
            <w:vAlign w:val="center"/>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Задача 6 «Совершенствование муниципального финансового контроля и развитие внутреннего контроля»</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6.1.</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Разработка и реализация плана </w:t>
            </w:r>
            <w:r w:rsidRPr="00172CD8">
              <w:rPr>
                <w:rFonts w:ascii="Times New Roman" w:hAnsi="Times New Roman" w:cs="Times New Roman"/>
              </w:rPr>
              <w:lastRenderedPageBreak/>
              <w:t>мероприятий по совершенствованию муниципального финансового контроля</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Департамент </w:t>
            </w:r>
            <w:r w:rsidRPr="00172CD8">
              <w:rPr>
                <w:rFonts w:ascii="Times New Roman" w:hAnsi="Times New Roman" w:cs="Times New Roman"/>
              </w:rPr>
              <w:lastRenderedPageBreak/>
              <w:t>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2011 </w:t>
            </w:r>
            <w:r w:rsidRPr="00172CD8">
              <w:rPr>
                <w:rFonts w:ascii="Times New Roman" w:hAnsi="Times New Roman" w:cs="Times New Roman"/>
              </w:rPr>
              <w:lastRenderedPageBreak/>
              <w:t>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без </w:t>
            </w:r>
            <w:r w:rsidRPr="00172CD8">
              <w:rPr>
                <w:rFonts w:ascii="Times New Roman" w:hAnsi="Times New Roman" w:cs="Times New Roman"/>
              </w:rPr>
              <w:lastRenderedPageBreak/>
              <w:t>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формирование системы </w:t>
            </w:r>
            <w:r w:rsidRPr="00172CD8">
              <w:rPr>
                <w:rFonts w:ascii="Times New Roman" w:hAnsi="Times New Roman" w:cs="Times New Roman"/>
              </w:rPr>
              <w:lastRenderedPageBreak/>
              <w:t>муниципального финансового контроля на качественно новом уровне;</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развитие системы внутреннего финансового аудита;</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сокращение числа случаев нарушения бюджетного законодательства, связанных с нецелевым расходованием бюджетных средств, а также с превышением лимитов бюджетных обязательств при заключении муниципальных контрактов</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lastRenderedPageBreak/>
              <w:t>6.2.</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Совершенствование порядка осуществления финансового контроля администрацией города Югорска </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6.3.</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Создание системы внутреннего финансового аудита на уровне органов и структурных подразделений администрации города Югорска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 органы и структурные подразделения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6.4.</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Подготовка соглашения о координации деятельности органов внутреннего и внешнего муниципального контроля </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координация взаимодействия органов внутреннего и внешнего муниципального контроля;</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формирование системы муниципального контроля в отношении новых типов муниципальных учреждений (за исключением казенных учреждений)</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6.5.</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Разработка методики и осуществление анализа эффективности и результативности бюджетных расходов </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w:t>
            </w:r>
            <w:r w:rsidR="00E86917" w:rsidRPr="00172CD8">
              <w:rPr>
                <w:rFonts w:ascii="Times New Roman" w:hAnsi="Times New Roman" w:cs="Times New Roman"/>
              </w:rPr>
              <w:t>-2013</w:t>
            </w:r>
            <w:r w:rsidRPr="00172CD8">
              <w:rPr>
                <w:rFonts w:ascii="Times New Roman" w:hAnsi="Times New Roman" w:cs="Times New Roman"/>
              </w:rPr>
              <w:t xml:space="preserve"> год</w:t>
            </w:r>
            <w:r w:rsidR="00E86917" w:rsidRPr="00172CD8">
              <w:rPr>
                <w:rFonts w:ascii="Times New Roman" w:hAnsi="Times New Roman" w:cs="Times New Roman"/>
              </w:rPr>
              <w:t>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Оценка достигнутого результата в соответствии с планируемыми показателями</w:t>
            </w:r>
          </w:p>
        </w:tc>
      </w:tr>
      <w:tr w:rsidR="00AA254D" w:rsidRPr="00172CD8" w:rsidTr="0064783D">
        <w:tc>
          <w:tcPr>
            <w:tcW w:w="1108" w:type="dxa"/>
            <w:tcBorders>
              <w:top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5522" w:type="dxa"/>
            <w:gridSpan w:val="3"/>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Итого по задаче 6</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p>
        </w:tc>
        <w:tc>
          <w:tcPr>
            <w:tcW w:w="13937" w:type="dxa"/>
            <w:gridSpan w:val="10"/>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Задача 7 «Развитие информационной системы управления муниципальными финансами»</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7.1.</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Модернизация автоматизированной системы управления муниципальными финансами</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 МКУ «Централизованная бухгалтерия», МКУ «Централизованная бухгалтерия учреждений образования»</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2011-2013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бюджет города</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12 300</w:t>
            </w: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r w:rsidRPr="00172CD8">
              <w:rPr>
                <w:rFonts w:ascii="Times New Roman" w:hAnsi="Times New Roman" w:cs="Times New Roman"/>
              </w:rPr>
              <w:t>3 300</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8 000</w:t>
            </w: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1 000</w:t>
            </w: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обеспечение единого подхода к организации системы информационной поддержки бюджетного процесса;</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упрощение процедур межведомственного взаимодействия на всех стадиях бюджетного процесса</w:t>
            </w:r>
          </w:p>
        </w:tc>
      </w:tr>
      <w:tr w:rsidR="00AA254D" w:rsidRPr="00172CD8" w:rsidTr="0064783D">
        <w:tc>
          <w:tcPr>
            <w:tcW w:w="1108" w:type="dxa"/>
            <w:tcBorders>
              <w:top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5522" w:type="dxa"/>
            <w:gridSpan w:val="3"/>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Итого по задаче 7</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бюджет города</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12 300</w:t>
            </w: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r w:rsidRPr="00172CD8">
              <w:rPr>
                <w:rFonts w:ascii="Times New Roman" w:hAnsi="Times New Roman" w:cs="Times New Roman"/>
              </w:rPr>
              <w:t>3 300</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8 000</w:t>
            </w: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1 000</w:t>
            </w:r>
          </w:p>
        </w:tc>
        <w:tc>
          <w:tcPr>
            <w:tcW w:w="3063" w:type="dxa"/>
            <w:tcBorders>
              <w:top w:val="single" w:sz="4" w:space="0" w:color="auto"/>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6630" w:type="dxa"/>
            <w:gridSpan w:val="4"/>
            <w:tcBorders>
              <w:top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Всего по долгосрочной целевой программе</w:t>
            </w:r>
          </w:p>
        </w:tc>
        <w:tc>
          <w:tcPr>
            <w:tcW w:w="1025" w:type="dxa"/>
            <w:tcBorders>
              <w:top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бюджет города</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13 300</w:t>
            </w: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r w:rsidRPr="00172CD8">
              <w:rPr>
                <w:rFonts w:ascii="Times New Roman" w:hAnsi="Times New Roman" w:cs="Times New Roman"/>
              </w:rPr>
              <w:t>3 300</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8 500</w:t>
            </w: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1 500</w:t>
            </w: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b"/>
              <w:rPr>
                <w:rFonts w:ascii="Times New Roman" w:hAnsi="Times New Roman" w:cs="Times New Roman"/>
              </w:rPr>
            </w:pP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f2"/>
              <w:rPr>
                <w:rFonts w:ascii="Times New Roman" w:hAnsi="Times New Roman" w:cs="Times New Roman"/>
              </w:rPr>
            </w:pPr>
          </w:p>
        </w:tc>
        <w:tc>
          <w:tcPr>
            <w:tcW w:w="13937" w:type="dxa"/>
            <w:gridSpan w:val="10"/>
            <w:tcBorders>
              <w:top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в том числе:</w:t>
            </w:r>
          </w:p>
        </w:tc>
      </w:tr>
      <w:tr w:rsidR="00AA254D" w:rsidRPr="00172CD8" w:rsidTr="0064783D">
        <w:tc>
          <w:tcPr>
            <w:tcW w:w="6630" w:type="dxa"/>
            <w:gridSpan w:val="4"/>
            <w:tcBorders>
              <w:top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бюджет города</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12 000</w:t>
            </w: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r w:rsidRPr="00172CD8">
              <w:rPr>
                <w:rFonts w:ascii="Times New Roman" w:hAnsi="Times New Roman" w:cs="Times New Roman"/>
              </w:rPr>
              <w:t>2 000</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8 500</w:t>
            </w: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1 500</w:t>
            </w: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b"/>
              <w:rPr>
                <w:rFonts w:ascii="Times New Roman" w:hAnsi="Times New Roman" w:cs="Times New Roman"/>
              </w:rPr>
            </w:pPr>
          </w:p>
        </w:tc>
      </w:tr>
      <w:tr w:rsidR="00AA254D" w:rsidRPr="008D68DE" w:rsidTr="0064783D">
        <w:tc>
          <w:tcPr>
            <w:tcW w:w="6630" w:type="dxa"/>
            <w:gridSpan w:val="4"/>
            <w:tcBorders>
              <w:top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МКУ «Централизованная бухгалтерия учреждений образования»</w:t>
            </w:r>
          </w:p>
        </w:tc>
        <w:tc>
          <w:tcPr>
            <w:tcW w:w="1025" w:type="dxa"/>
            <w:tcBorders>
              <w:top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бюджет города</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1 300</w:t>
            </w:r>
          </w:p>
        </w:tc>
        <w:tc>
          <w:tcPr>
            <w:tcW w:w="831" w:type="dxa"/>
            <w:tcBorders>
              <w:top w:val="single" w:sz="4" w:space="0" w:color="auto"/>
              <w:left w:val="single" w:sz="4" w:space="0" w:color="auto"/>
              <w:bottom w:val="single" w:sz="4" w:space="0" w:color="auto"/>
              <w:right w:val="single" w:sz="4" w:space="0" w:color="auto"/>
            </w:tcBorders>
          </w:tcPr>
          <w:p w:rsidR="00AA254D" w:rsidRPr="008D68DE" w:rsidRDefault="00AA254D" w:rsidP="0064783D">
            <w:pPr>
              <w:pStyle w:val="afb"/>
              <w:rPr>
                <w:rFonts w:ascii="Times New Roman" w:hAnsi="Times New Roman" w:cs="Times New Roman"/>
              </w:rPr>
            </w:pPr>
            <w:r w:rsidRPr="00172CD8">
              <w:rPr>
                <w:rFonts w:ascii="Times New Roman" w:hAnsi="Times New Roman" w:cs="Times New Roman"/>
              </w:rPr>
              <w:t>1 300</w:t>
            </w:r>
          </w:p>
        </w:tc>
        <w:tc>
          <w:tcPr>
            <w:tcW w:w="969" w:type="dxa"/>
            <w:tcBorders>
              <w:top w:val="single" w:sz="4" w:space="0" w:color="auto"/>
              <w:left w:val="single" w:sz="4" w:space="0" w:color="auto"/>
              <w:bottom w:val="single" w:sz="4" w:space="0" w:color="auto"/>
              <w:right w:val="single" w:sz="4" w:space="0" w:color="auto"/>
            </w:tcBorders>
          </w:tcPr>
          <w:p w:rsidR="00AA254D" w:rsidRPr="008D68DE"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8D68DE" w:rsidRDefault="00AA254D" w:rsidP="0064783D">
            <w:pPr>
              <w:pStyle w:val="afb"/>
              <w:jc w:val="center"/>
              <w:rPr>
                <w:rFonts w:ascii="Times New Roman" w:hAnsi="Times New Roman" w:cs="Times New Roman"/>
              </w:rPr>
            </w:pPr>
          </w:p>
        </w:tc>
        <w:tc>
          <w:tcPr>
            <w:tcW w:w="3063" w:type="dxa"/>
            <w:tcBorders>
              <w:top w:val="single" w:sz="4" w:space="0" w:color="auto"/>
              <w:left w:val="single" w:sz="4" w:space="0" w:color="auto"/>
              <w:bottom w:val="single" w:sz="4" w:space="0" w:color="auto"/>
            </w:tcBorders>
          </w:tcPr>
          <w:p w:rsidR="00AA254D" w:rsidRPr="008D68DE" w:rsidRDefault="00AA254D" w:rsidP="0064783D">
            <w:pPr>
              <w:pStyle w:val="afb"/>
              <w:rPr>
                <w:rFonts w:ascii="Times New Roman" w:hAnsi="Times New Roman" w:cs="Times New Roman"/>
              </w:rPr>
            </w:pPr>
          </w:p>
        </w:tc>
      </w:tr>
    </w:tbl>
    <w:p w:rsidR="009B3806" w:rsidRPr="00C35C81" w:rsidRDefault="009B3806">
      <w:pPr>
        <w:rPr>
          <w:rFonts w:ascii="Times New Roman" w:hAnsi="Times New Roman" w:cs="Times New Roman"/>
        </w:rPr>
      </w:pPr>
    </w:p>
    <w:sectPr w:rsidR="009B3806" w:rsidRPr="00C35C81" w:rsidSect="00925DB7">
      <w:pgSz w:w="16837" w:h="11905" w:orient="landscape"/>
      <w:pgMar w:top="1135" w:right="850" w:bottom="1440"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FFF" w:rsidRDefault="00465FFF" w:rsidP="001E09D6">
      <w:r>
        <w:separator/>
      </w:r>
    </w:p>
  </w:endnote>
  <w:endnote w:type="continuationSeparator" w:id="1">
    <w:p w:rsidR="00465FFF" w:rsidRDefault="00465FFF" w:rsidP="001E09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83D" w:rsidRDefault="006419FE" w:rsidP="001E378B">
    <w:pPr>
      <w:pStyle w:val="afff2"/>
      <w:framePr w:wrap="around" w:vAnchor="text" w:hAnchor="margin" w:xAlign="center" w:y="1"/>
      <w:rPr>
        <w:rStyle w:val="afff4"/>
      </w:rPr>
    </w:pPr>
    <w:r>
      <w:rPr>
        <w:rStyle w:val="afff4"/>
      </w:rPr>
      <w:fldChar w:fldCharType="begin"/>
    </w:r>
    <w:r w:rsidR="0064783D">
      <w:rPr>
        <w:rStyle w:val="afff4"/>
      </w:rPr>
      <w:instrText xml:space="preserve">PAGE  </w:instrText>
    </w:r>
    <w:r>
      <w:rPr>
        <w:rStyle w:val="afff4"/>
      </w:rPr>
      <w:fldChar w:fldCharType="end"/>
    </w:r>
  </w:p>
  <w:p w:rsidR="0064783D" w:rsidRDefault="0064783D">
    <w:pPr>
      <w:pStyle w:val="af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83D" w:rsidRDefault="006419FE" w:rsidP="001E378B">
    <w:pPr>
      <w:pStyle w:val="afff2"/>
      <w:framePr w:wrap="around" w:vAnchor="text" w:hAnchor="margin" w:xAlign="center" w:y="1"/>
      <w:rPr>
        <w:rStyle w:val="afff4"/>
      </w:rPr>
    </w:pPr>
    <w:r>
      <w:rPr>
        <w:rStyle w:val="afff4"/>
      </w:rPr>
      <w:fldChar w:fldCharType="begin"/>
    </w:r>
    <w:r w:rsidR="0064783D">
      <w:rPr>
        <w:rStyle w:val="afff4"/>
      </w:rPr>
      <w:instrText xml:space="preserve">PAGE  </w:instrText>
    </w:r>
    <w:r>
      <w:rPr>
        <w:rStyle w:val="afff4"/>
      </w:rPr>
      <w:fldChar w:fldCharType="separate"/>
    </w:r>
    <w:r w:rsidR="00DA45FE">
      <w:rPr>
        <w:rStyle w:val="afff4"/>
        <w:noProof/>
      </w:rPr>
      <w:t>1</w:t>
    </w:r>
    <w:r>
      <w:rPr>
        <w:rStyle w:val="afff4"/>
      </w:rPr>
      <w:fldChar w:fldCharType="end"/>
    </w:r>
  </w:p>
  <w:p w:rsidR="0064783D" w:rsidRDefault="0064783D">
    <w:pPr>
      <w:pStyle w:val="afff2"/>
      <w:jc w:val="center"/>
    </w:pPr>
  </w:p>
  <w:p w:rsidR="0064783D" w:rsidRDefault="0064783D">
    <w:pPr>
      <w:pStyle w:val="aff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FFF" w:rsidRDefault="00465FFF" w:rsidP="001E09D6">
      <w:r>
        <w:separator/>
      </w:r>
    </w:p>
  </w:footnote>
  <w:footnote w:type="continuationSeparator" w:id="1">
    <w:p w:rsidR="00465FFF" w:rsidRDefault="00465FFF" w:rsidP="001E0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764E"/>
    <w:multiLevelType w:val="hybridMultilevel"/>
    <w:tmpl w:val="B9D80C2A"/>
    <w:lvl w:ilvl="0" w:tplc="C10C782C">
      <w:start w:val="1"/>
      <w:numFmt w:val="russianLow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F7E3B2E"/>
    <w:multiLevelType w:val="hybridMultilevel"/>
    <w:tmpl w:val="267827F6"/>
    <w:lvl w:ilvl="0" w:tplc="0419000D">
      <w:start w:val="1"/>
      <w:numFmt w:val="bullet"/>
      <w:lvlText w:val=""/>
      <w:lvlJc w:val="left"/>
      <w:pPr>
        <w:tabs>
          <w:tab w:val="num" w:pos="1440"/>
        </w:tabs>
        <w:ind w:left="1440" w:hanging="360"/>
      </w:pPr>
      <w:rPr>
        <w:rFonts w:ascii="Symbol" w:hAnsi="Symbol" w:hint="default"/>
      </w:rPr>
    </w:lvl>
    <w:lvl w:ilvl="1" w:tplc="04190003">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38D62086"/>
    <w:multiLevelType w:val="hybridMultilevel"/>
    <w:tmpl w:val="CA408A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8FB252A"/>
    <w:multiLevelType w:val="hybridMultilevel"/>
    <w:tmpl w:val="CDF0EB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DEB108A"/>
    <w:multiLevelType w:val="hybridMultilevel"/>
    <w:tmpl w:val="274E2794"/>
    <w:lvl w:ilvl="0" w:tplc="46DE1B9A">
      <w:start w:val="7"/>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4595540"/>
    <w:multiLevelType w:val="hybridMultilevel"/>
    <w:tmpl w:val="7FA8E702"/>
    <w:lvl w:ilvl="0" w:tplc="FFFFFFFF">
      <w:start w:val="1"/>
      <w:numFmt w:val="bullet"/>
      <w:lvlText w:val=""/>
      <w:lvlJc w:val="left"/>
      <w:pPr>
        <w:ind w:left="1920" w:hanging="360"/>
      </w:pPr>
      <w:rPr>
        <w:rFonts w:ascii="Symbol" w:hAnsi="Symbol" w:hint="default"/>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6">
    <w:nsid w:val="446C2389"/>
    <w:multiLevelType w:val="hybridMultilevel"/>
    <w:tmpl w:val="FDDED5AA"/>
    <w:lvl w:ilvl="0" w:tplc="AAC01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7F71B36"/>
    <w:multiLevelType w:val="hybridMultilevel"/>
    <w:tmpl w:val="13A866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4D865890"/>
    <w:multiLevelType w:val="hybridMultilevel"/>
    <w:tmpl w:val="9A6EF83A"/>
    <w:lvl w:ilvl="0" w:tplc="0419000D">
      <w:start w:val="1"/>
      <w:numFmt w:val="bullet"/>
      <w:lvlText w:val=""/>
      <w:lvlJc w:val="left"/>
      <w:pPr>
        <w:ind w:left="1211" w:hanging="360"/>
      </w:pPr>
      <w:rPr>
        <w:rFonts w:ascii="Symbol" w:hAnsi="Symbol" w:hint="default"/>
      </w:rPr>
    </w:lvl>
    <w:lvl w:ilvl="1" w:tplc="04190003">
      <w:start w:val="1"/>
      <w:numFmt w:val="bullet"/>
      <w:lvlText w:val="o"/>
      <w:lvlJc w:val="left"/>
      <w:pPr>
        <w:ind w:left="5475" w:hanging="360"/>
      </w:pPr>
      <w:rPr>
        <w:rFonts w:ascii="Courier New" w:hAnsi="Courier New" w:cs="Courier New" w:hint="default"/>
      </w:rPr>
    </w:lvl>
    <w:lvl w:ilvl="2" w:tplc="04190005" w:tentative="1">
      <w:start w:val="1"/>
      <w:numFmt w:val="bullet"/>
      <w:lvlText w:val=""/>
      <w:lvlJc w:val="left"/>
      <w:pPr>
        <w:ind w:left="6195" w:hanging="360"/>
      </w:pPr>
      <w:rPr>
        <w:rFonts w:ascii="Wingdings" w:hAnsi="Wingdings" w:hint="default"/>
      </w:rPr>
    </w:lvl>
    <w:lvl w:ilvl="3" w:tplc="04190001" w:tentative="1">
      <w:start w:val="1"/>
      <w:numFmt w:val="bullet"/>
      <w:lvlText w:val=""/>
      <w:lvlJc w:val="left"/>
      <w:pPr>
        <w:ind w:left="6915" w:hanging="360"/>
      </w:pPr>
      <w:rPr>
        <w:rFonts w:ascii="Symbol" w:hAnsi="Symbol" w:hint="default"/>
      </w:rPr>
    </w:lvl>
    <w:lvl w:ilvl="4" w:tplc="04190003" w:tentative="1">
      <w:start w:val="1"/>
      <w:numFmt w:val="bullet"/>
      <w:lvlText w:val="o"/>
      <w:lvlJc w:val="left"/>
      <w:pPr>
        <w:ind w:left="7635" w:hanging="360"/>
      </w:pPr>
      <w:rPr>
        <w:rFonts w:ascii="Courier New" w:hAnsi="Courier New" w:cs="Courier New" w:hint="default"/>
      </w:rPr>
    </w:lvl>
    <w:lvl w:ilvl="5" w:tplc="04190005" w:tentative="1">
      <w:start w:val="1"/>
      <w:numFmt w:val="bullet"/>
      <w:lvlText w:val=""/>
      <w:lvlJc w:val="left"/>
      <w:pPr>
        <w:ind w:left="8355" w:hanging="360"/>
      </w:pPr>
      <w:rPr>
        <w:rFonts w:ascii="Wingdings" w:hAnsi="Wingdings" w:hint="default"/>
      </w:rPr>
    </w:lvl>
    <w:lvl w:ilvl="6" w:tplc="04190001" w:tentative="1">
      <w:start w:val="1"/>
      <w:numFmt w:val="bullet"/>
      <w:lvlText w:val=""/>
      <w:lvlJc w:val="left"/>
      <w:pPr>
        <w:ind w:left="9075" w:hanging="360"/>
      </w:pPr>
      <w:rPr>
        <w:rFonts w:ascii="Symbol" w:hAnsi="Symbol" w:hint="default"/>
      </w:rPr>
    </w:lvl>
    <w:lvl w:ilvl="7" w:tplc="04190003" w:tentative="1">
      <w:start w:val="1"/>
      <w:numFmt w:val="bullet"/>
      <w:lvlText w:val="o"/>
      <w:lvlJc w:val="left"/>
      <w:pPr>
        <w:ind w:left="9795" w:hanging="360"/>
      </w:pPr>
      <w:rPr>
        <w:rFonts w:ascii="Courier New" w:hAnsi="Courier New" w:cs="Courier New" w:hint="default"/>
      </w:rPr>
    </w:lvl>
    <w:lvl w:ilvl="8" w:tplc="04190005" w:tentative="1">
      <w:start w:val="1"/>
      <w:numFmt w:val="bullet"/>
      <w:lvlText w:val=""/>
      <w:lvlJc w:val="left"/>
      <w:pPr>
        <w:ind w:left="10515" w:hanging="360"/>
      </w:pPr>
      <w:rPr>
        <w:rFonts w:ascii="Wingdings" w:hAnsi="Wingdings" w:hint="default"/>
      </w:rPr>
    </w:lvl>
  </w:abstractNum>
  <w:abstractNum w:abstractNumId="9">
    <w:nsid w:val="55881D56"/>
    <w:multiLevelType w:val="hybridMultilevel"/>
    <w:tmpl w:val="6BC842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7F1C16EE"/>
    <w:multiLevelType w:val="hybridMultilevel"/>
    <w:tmpl w:val="D340DEA2"/>
    <w:lvl w:ilvl="0" w:tplc="0419000D">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9"/>
  </w:num>
  <w:num w:numId="4">
    <w:abstractNumId w:val="10"/>
  </w:num>
  <w:num w:numId="5">
    <w:abstractNumId w:val="5"/>
  </w:num>
  <w:num w:numId="6">
    <w:abstractNumId w:val="8"/>
  </w:num>
  <w:num w:numId="7">
    <w:abstractNumId w:val="7"/>
  </w:num>
  <w:num w:numId="8">
    <w:abstractNumId w:val="2"/>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3321"/>
    <w:rsid w:val="000019BE"/>
    <w:rsid w:val="00002D53"/>
    <w:rsid w:val="0000313D"/>
    <w:rsid w:val="00004821"/>
    <w:rsid w:val="00006C85"/>
    <w:rsid w:val="00006F10"/>
    <w:rsid w:val="00013229"/>
    <w:rsid w:val="00013CD4"/>
    <w:rsid w:val="00013ED6"/>
    <w:rsid w:val="000211B1"/>
    <w:rsid w:val="000216BC"/>
    <w:rsid w:val="000271DD"/>
    <w:rsid w:val="00030E47"/>
    <w:rsid w:val="00035378"/>
    <w:rsid w:val="000360FC"/>
    <w:rsid w:val="00040A79"/>
    <w:rsid w:val="0004197E"/>
    <w:rsid w:val="00044501"/>
    <w:rsid w:val="00044E7D"/>
    <w:rsid w:val="00047238"/>
    <w:rsid w:val="00050A9E"/>
    <w:rsid w:val="000550CB"/>
    <w:rsid w:val="0005581E"/>
    <w:rsid w:val="00063480"/>
    <w:rsid w:val="00065753"/>
    <w:rsid w:val="00065A99"/>
    <w:rsid w:val="000714EA"/>
    <w:rsid w:val="00071B2F"/>
    <w:rsid w:val="0007266B"/>
    <w:rsid w:val="00075DB4"/>
    <w:rsid w:val="00083D1D"/>
    <w:rsid w:val="00086013"/>
    <w:rsid w:val="00086A50"/>
    <w:rsid w:val="00091558"/>
    <w:rsid w:val="000945E3"/>
    <w:rsid w:val="00096212"/>
    <w:rsid w:val="000A2BA7"/>
    <w:rsid w:val="000A4C71"/>
    <w:rsid w:val="000A61D3"/>
    <w:rsid w:val="000B08C0"/>
    <w:rsid w:val="000B1158"/>
    <w:rsid w:val="000B2824"/>
    <w:rsid w:val="000B2BC5"/>
    <w:rsid w:val="000B4449"/>
    <w:rsid w:val="000B5A9B"/>
    <w:rsid w:val="000C3314"/>
    <w:rsid w:val="000C6C2B"/>
    <w:rsid w:val="000C765B"/>
    <w:rsid w:val="000D09A4"/>
    <w:rsid w:val="000D0AAC"/>
    <w:rsid w:val="000D0FD6"/>
    <w:rsid w:val="000D1008"/>
    <w:rsid w:val="000D1B69"/>
    <w:rsid w:val="000E312D"/>
    <w:rsid w:val="000E3AEB"/>
    <w:rsid w:val="000E68E3"/>
    <w:rsid w:val="000F2B91"/>
    <w:rsid w:val="000F410F"/>
    <w:rsid w:val="0010197E"/>
    <w:rsid w:val="001020EB"/>
    <w:rsid w:val="00102EA3"/>
    <w:rsid w:val="00107D16"/>
    <w:rsid w:val="001101B3"/>
    <w:rsid w:val="00112839"/>
    <w:rsid w:val="001128F7"/>
    <w:rsid w:val="00114B02"/>
    <w:rsid w:val="00130FBC"/>
    <w:rsid w:val="00131BFA"/>
    <w:rsid w:val="00132FC7"/>
    <w:rsid w:val="001400DB"/>
    <w:rsid w:val="00144542"/>
    <w:rsid w:val="00147270"/>
    <w:rsid w:val="0014751B"/>
    <w:rsid w:val="00152A30"/>
    <w:rsid w:val="001557F4"/>
    <w:rsid w:val="0015697E"/>
    <w:rsid w:val="001575FA"/>
    <w:rsid w:val="001579A6"/>
    <w:rsid w:val="00160111"/>
    <w:rsid w:val="00162705"/>
    <w:rsid w:val="00164C5A"/>
    <w:rsid w:val="0016591B"/>
    <w:rsid w:val="00170DBE"/>
    <w:rsid w:val="00171B52"/>
    <w:rsid w:val="00172CD8"/>
    <w:rsid w:val="00173C86"/>
    <w:rsid w:val="00175476"/>
    <w:rsid w:val="0018135F"/>
    <w:rsid w:val="00182669"/>
    <w:rsid w:val="00184E79"/>
    <w:rsid w:val="0018730D"/>
    <w:rsid w:val="0019097A"/>
    <w:rsid w:val="00191BD0"/>
    <w:rsid w:val="001963DF"/>
    <w:rsid w:val="001A0B12"/>
    <w:rsid w:val="001A2D8D"/>
    <w:rsid w:val="001A6AF6"/>
    <w:rsid w:val="001A7343"/>
    <w:rsid w:val="001B0123"/>
    <w:rsid w:val="001B3FC8"/>
    <w:rsid w:val="001C0844"/>
    <w:rsid w:val="001C1E4D"/>
    <w:rsid w:val="001C397A"/>
    <w:rsid w:val="001D00BA"/>
    <w:rsid w:val="001D0C28"/>
    <w:rsid w:val="001D6CB9"/>
    <w:rsid w:val="001E09D6"/>
    <w:rsid w:val="001E12A0"/>
    <w:rsid w:val="001E295C"/>
    <w:rsid w:val="001E2A67"/>
    <w:rsid w:val="001E378B"/>
    <w:rsid w:val="001E3D27"/>
    <w:rsid w:val="001E4B96"/>
    <w:rsid w:val="001E4FA0"/>
    <w:rsid w:val="00200C4C"/>
    <w:rsid w:val="00201D7E"/>
    <w:rsid w:val="00206757"/>
    <w:rsid w:val="002075B3"/>
    <w:rsid w:val="0020779F"/>
    <w:rsid w:val="002109B7"/>
    <w:rsid w:val="00212007"/>
    <w:rsid w:val="002127DD"/>
    <w:rsid w:val="00214BAB"/>
    <w:rsid w:val="0021766E"/>
    <w:rsid w:val="00223F1E"/>
    <w:rsid w:val="00225358"/>
    <w:rsid w:val="00225846"/>
    <w:rsid w:val="00226BEC"/>
    <w:rsid w:val="00230D77"/>
    <w:rsid w:val="00231755"/>
    <w:rsid w:val="00231AA7"/>
    <w:rsid w:val="002348C4"/>
    <w:rsid w:val="00240F66"/>
    <w:rsid w:val="0024120C"/>
    <w:rsid w:val="0024350A"/>
    <w:rsid w:val="00243A88"/>
    <w:rsid w:val="00245782"/>
    <w:rsid w:val="00245D43"/>
    <w:rsid w:val="0024726D"/>
    <w:rsid w:val="0024740D"/>
    <w:rsid w:val="002535CA"/>
    <w:rsid w:val="002537F6"/>
    <w:rsid w:val="0025534D"/>
    <w:rsid w:val="00256FB6"/>
    <w:rsid w:val="00267F43"/>
    <w:rsid w:val="00270680"/>
    <w:rsid w:val="002723CA"/>
    <w:rsid w:val="0027354E"/>
    <w:rsid w:val="00277020"/>
    <w:rsid w:val="002802A0"/>
    <w:rsid w:val="002836CD"/>
    <w:rsid w:val="00284AA6"/>
    <w:rsid w:val="00287877"/>
    <w:rsid w:val="00292F98"/>
    <w:rsid w:val="00294F7C"/>
    <w:rsid w:val="002970E0"/>
    <w:rsid w:val="002A3580"/>
    <w:rsid w:val="002A6AD1"/>
    <w:rsid w:val="002B1459"/>
    <w:rsid w:val="002B1643"/>
    <w:rsid w:val="002B3D0F"/>
    <w:rsid w:val="002B5FA6"/>
    <w:rsid w:val="002B7142"/>
    <w:rsid w:val="002C0AAC"/>
    <w:rsid w:val="002C1CA4"/>
    <w:rsid w:val="002C4816"/>
    <w:rsid w:val="002C6BBA"/>
    <w:rsid w:val="002D57AA"/>
    <w:rsid w:val="002D5D0C"/>
    <w:rsid w:val="002F0062"/>
    <w:rsid w:val="002F28D0"/>
    <w:rsid w:val="002F3185"/>
    <w:rsid w:val="002F61BC"/>
    <w:rsid w:val="00300BE2"/>
    <w:rsid w:val="00300E60"/>
    <w:rsid w:val="00301767"/>
    <w:rsid w:val="003020DC"/>
    <w:rsid w:val="00305F78"/>
    <w:rsid w:val="0030667D"/>
    <w:rsid w:val="00307B57"/>
    <w:rsid w:val="00307F85"/>
    <w:rsid w:val="00313662"/>
    <w:rsid w:val="00323EBA"/>
    <w:rsid w:val="003265C0"/>
    <w:rsid w:val="00327C0C"/>
    <w:rsid w:val="003426FB"/>
    <w:rsid w:val="0034352C"/>
    <w:rsid w:val="003529C9"/>
    <w:rsid w:val="00354B21"/>
    <w:rsid w:val="00354DE2"/>
    <w:rsid w:val="00354FC9"/>
    <w:rsid w:val="00356DFE"/>
    <w:rsid w:val="003578A2"/>
    <w:rsid w:val="00357C3C"/>
    <w:rsid w:val="00370FE4"/>
    <w:rsid w:val="0037139D"/>
    <w:rsid w:val="00371AB0"/>
    <w:rsid w:val="00374978"/>
    <w:rsid w:val="00374F5F"/>
    <w:rsid w:val="00374F62"/>
    <w:rsid w:val="0038097F"/>
    <w:rsid w:val="003833A5"/>
    <w:rsid w:val="00383C58"/>
    <w:rsid w:val="00384782"/>
    <w:rsid w:val="00385ACE"/>
    <w:rsid w:val="0038697C"/>
    <w:rsid w:val="00392190"/>
    <w:rsid w:val="00395000"/>
    <w:rsid w:val="00397D5C"/>
    <w:rsid w:val="003A1D93"/>
    <w:rsid w:val="003A3715"/>
    <w:rsid w:val="003A481D"/>
    <w:rsid w:val="003A4917"/>
    <w:rsid w:val="003A5474"/>
    <w:rsid w:val="003A7516"/>
    <w:rsid w:val="003B00D4"/>
    <w:rsid w:val="003B01F9"/>
    <w:rsid w:val="003B229A"/>
    <w:rsid w:val="003B26E7"/>
    <w:rsid w:val="003B48E1"/>
    <w:rsid w:val="003B4DA4"/>
    <w:rsid w:val="003B5D09"/>
    <w:rsid w:val="003C2B9D"/>
    <w:rsid w:val="003C6768"/>
    <w:rsid w:val="003D15C2"/>
    <w:rsid w:val="003D2691"/>
    <w:rsid w:val="003D3B0F"/>
    <w:rsid w:val="003D5F22"/>
    <w:rsid w:val="003E17F6"/>
    <w:rsid w:val="003E3B2C"/>
    <w:rsid w:val="003E5935"/>
    <w:rsid w:val="003F2349"/>
    <w:rsid w:val="003F2CA6"/>
    <w:rsid w:val="003F2FC8"/>
    <w:rsid w:val="003F7CD2"/>
    <w:rsid w:val="004045F3"/>
    <w:rsid w:val="00407211"/>
    <w:rsid w:val="00414BF6"/>
    <w:rsid w:val="00417FD6"/>
    <w:rsid w:val="004218C7"/>
    <w:rsid w:val="004220F6"/>
    <w:rsid w:val="004233B0"/>
    <w:rsid w:val="00423515"/>
    <w:rsid w:val="00424CE6"/>
    <w:rsid w:val="0042763B"/>
    <w:rsid w:val="00430053"/>
    <w:rsid w:val="004310F6"/>
    <w:rsid w:val="0043170D"/>
    <w:rsid w:val="00431A5D"/>
    <w:rsid w:val="00434A02"/>
    <w:rsid w:val="00436A2E"/>
    <w:rsid w:val="00437670"/>
    <w:rsid w:val="00437CA2"/>
    <w:rsid w:val="004471BC"/>
    <w:rsid w:val="00451329"/>
    <w:rsid w:val="00453ED6"/>
    <w:rsid w:val="00455B42"/>
    <w:rsid w:val="0045626A"/>
    <w:rsid w:val="00457432"/>
    <w:rsid w:val="00460985"/>
    <w:rsid w:val="00461EF6"/>
    <w:rsid w:val="00463D98"/>
    <w:rsid w:val="00463E5C"/>
    <w:rsid w:val="00465CE8"/>
    <w:rsid w:val="00465FFF"/>
    <w:rsid w:val="0047199A"/>
    <w:rsid w:val="00474019"/>
    <w:rsid w:val="004758DB"/>
    <w:rsid w:val="00476363"/>
    <w:rsid w:val="0047752B"/>
    <w:rsid w:val="00483E3B"/>
    <w:rsid w:val="0048439E"/>
    <w:rsid w:val="00484C07"/>
    <w:rsid w:val="00487156"/>
    <w:rsid w:val="00490410"/>
    <w:rsid w:val="004923F6"/>
    <w:rsid w:val="004974DD"/>
    <w:rsid w:val="004A0079"/>
    <w:rsid w:val="004A2CFC"/>
    <w:rsid w:val="004B00A7"/>
    <w:rsid w:val="004B43F7"/>
    <w:rsid w:val="004B4A35"/>
    <w:rsid w:val="004C1F86"/>
    <w:rsid w:val="004C295D"/>
    <w:rsid w:val="004C445F"/>
    <w:rsid w:val="004C507B"/>
    <w:rsid w:val="004D019D"/>
    <w:rsid w:val="004D107D"/>
    <w:rsid w:val="004D436C"/>
    <w:rsid w:val="004E0C30"/>
    <w:rsid w:val="004E6252"/>
    <w:rsid w:val="004E652C"/>
    <w:rsid w:val="004F1710"/>
    <w:rsid w:val="0050186D"/>
    <w:rsid w:val="005023F9"/>
    <w:rsid w:val="00502BC6"/>
    <w:rsid w:val="0051020F"/>
    <w:rsid w:val="00520745"/>
    <w:rsid w:val="005267C9"/>
    <w:rsid w:val="005303A3"/>
    <w:rsid w:val="005307DE"/>
    <w:rsid w:val="00530C56"/>
    <w:rsid w:val="0053108A"/>
    <w:rsid w:val="0053179A"/>
    <w:rsid w:val="005376DF"/>
    <w:rsid w:val="005420F1"/>
    <w:rsid w:val="00544903"/>
    <w:rsid w:val="00546505"/>
    <w:rsid w:val="005519FB"/>
    <w:rsid w:val="005551EF"/>
    <w:rsid w:val="00555260"/>
    <w:rsid w:val="00555314"/>
    <w:rsid w:val="005602F0"/>
    <w:rsid w:val="00561C54"/>
    <w:rsid w:val="00562E0C"/>
    <w:rsid w:val="00563DC8"/>
    <w:rsid w:val="0056401D"/>
    <w:rsid w:val="005647FC"/>
    <w:rsid w:val="0056491A"/>
    <w:rsid w:val="0056590B"/>
    <w:rsid w:val="00573BD0"/>
    <w:rsid w:val="00581BC9"/>
    <w:rsid w:val="00590CA9"/>
    <w:rsid w:val="0059423F"/>
    <w:rsid w:val="0059519E"/>
    <w:rsid w:val="005A187B"/>
    <w:rsid w:val="005A2720"/>
    <w:rsid w:val="005A3E40"/>
    <w:rsid w:val="005A4CB1"/>
    <w:rsid w:val="005A7BA5"/>
    <w:rsid w:val="005B13FD"/>
    <w:rsid w:val="005B1EDB"/>
    <w:rsid w:val="005B734E"/>
    <w:rsid w:val="005C1AC9"/>
    <w:rsid w:val="005C3168"/>
    <w:rsid w:val="005C54D8"/>
    <w:rsid w:val="005D2400"/>
    <w:rsid w:val="005D423A"/>
    <w:rsid w:val="005D75AB"/>
    <w:rsid w:val="005D7B88"/>
    <w:rsid w:val="005E014D"/>
    <w:rsid w:val="005E1F35"/>
    <w:rsid w:val="005F2702"/>
    <w:rsid w:val="005F4A0C"/>
    <w:rsid w:val="005F5590"/>
    <w:rsid w:val="005F622F"/>
    <w:rsid w:val="005F7F2D"/>
    <w:rsid w:val="006011E7"/>
    <w:rsid w:val="00604390"/>
    <w:rsid w:val="00605355"/>
    <w:rsid w:val="006064C8"/>
    <w:rsid w:val="0060670A"/>
    <w:rsid w:val="006101B4"/>
    <w:rsid w:val="0061166D"/>
    <w:rsid w:val="00612D67"/>
    <w:rsid w:val="006157CF"/>
    <w:rsid w:val="00616740"/>
    <w:rsid w:val="006174CA"/>
    <w:rsid w:val="0062072C"/>
    <w:rsid w:val="00622EC6"/>
    <w:rsid w:val="00623C98"/>
    <w:rsid w:val="00624A71"/>
    <w:rsid w:val="00624FBF"/>
    <w:rsid w:val="0062517A"/>
    <w:rsid w:val="00625950"/>
    <w:rsid w:val="0062682D"/>
    <w:rsid w:val="006279C0"/>
    <w:rsid w:val="006369FB"/>
    <w:rsid w:val="006401BF"/>
    <w:rsid w:val="0064136A"/>
    <w:rsid w:val="006419FE"/>
    <w:rsid w:val="00642450"/>
    <w:rsid w:val="0064783D"/>
    <w:rsid w:val="0065019F"/>
    <w:rsid w:val="006564E5"/>
    <w:rsid w:val="00656A8C"/>
    <w:rsid w:val="00656FA5"/>
    <w:rsid w:val="006602B8"/>
    <w:rsid w:val="0066310B"/>
    <w:rsid w:val="00666344"/>
    <w:rsid w:val="006672AA"/>
    <w:rsid w:val="00674152"/>
    <w:rsid w:val="006766EA"/>
    <w:rsid w:val="006779D6"/>
    <w:rsid w:val="006779E9"/>
    <w:rsid w:val="00677DB1"/>
    <w:rsid w:val="0068170F"/>
    <w:rsid w:val="00684A4F"/>
    <w:rsid w:val="00684C19"/>
    <w:rsid w:val="006852E3"/>
    <w:rsid w:val="006860D2"/>
    <w:rsid w:val="006863C5"/>
    <w:rsid w:val="00686C3D"/>
    <w:rsid w:val="006948B9"/>
    <w:rsid w:val="006A06E1"/>
    <w:rsid w:val="006A7C05"/>
    <w:rsid w:val="006B0E4A"/>
    <w:rsid w:val="006B1FC3"/>
    <w:rsid w:val="006B3842"/>
    <w:rsid w:val="006C12B1"/>
    <w:rsid w:val="006C1529"/>
    <w:rsid w:val="006C52C0"/>
    <w:rsid w:val="006C546E"/>
    <w:rsid w:val="006C556B"/>
    <w:rsid w:val="006E3B42"/>
    <w:rsid w:val="006E67B3"/>
    <w:rsid w:val="006F18AF"/>
    <w:rsid w:val="007131DA"/>
    <w:rsid w:val="00713CA8"/>
    <w:rsid w:val="00717916"/>
    <w:rsid w:val="00722E31"/>
    <w:rsid w:val="00724E84"/>
    <w:rsid w:val="00725A43"/>
    <w:rsid w:val="00732F25"/>
    <w:rsid w:val="00732F8F"/>
    <w:rsid w:val="007379BD"/>
    <w:rsid w:val="0074751E"/>
    <w:rsid w:val="0074761C"/>
    <w:rsid w:val="007506CF"/>
    <w:rsid w:val="00754438"/>
    <w:rsid w:val="00754C72"/>
    <w:rsid w:val="007551D8"/>
    <w:rsid w:val="007555CA"/>
    <w:rsid w:val="00757ADE"/>
    <w:rsid w:val="00761A75"/>
    <w:rsid w:val="00763672"/>
    <w:rsid w:val="007646A2"/>
    <w:rsid w:val="00771BF9"/>
    <w:rsid w:val="00773B87"/>
    <w:rsid w:val="007748E4"/>
    <w:rsid w:val="007806FA"/>
    <w:rsid w:val="00782331"/>
    <w:rsid w:val="00791C2B"/>
    <w:rsid w:val="0079213E"/>
    <w:rsid w:val="0079352C"/>
    <w:rsid w:val="007A0344"/>
    <w:rsid w:val="007A454E"/>
    <w:rsid w:val="007A63CE"/>
    <w:rsid w:val="007B01A7"/>
    <w:rsid w:val="007B0210"/>
    <w:rsid w:val="007B3B44"/>
    <w:rsid w:val="007B5245"/>
    <w:rsid w:val="007B6650"/>
    <w:rsid w:val="007C07ED"/>
    <w:rsid w:val="007C306D"/>
    <w:rsid w:val="007C3489"/>
    <w:rsid w:val="007C3C69"/>
    <w:rsid w:val="007C4480"/>
    <w:rsid w:val="007C5BC4"/>
    <w:rsid w:val="007C5CEA"/>
    <w:rsid w:val="007C6AA9"/>
    <w:rsid w:val="007C6C91"/>
    <w:rsid w:val="007C7EFF"/>
    <w:rsid w:val="007D26C0"/>
    <w:rsid w:val="007D3072"/>
    <w:rsid w:val="007D3984"/>
    <w:rsid w:val="007E1164"/>
    <w:rsid w:val="007E2837"/>
    <w:rsid w:val="007E2E4D"/>
    <w:rsid w:val="007E47B0"/>
    <w:rsid w:val="007E484C"/>
    <w:rsid w:val="007E4B86"/>
    <w:rsid w:val="007E51DB"/>
    <w:rsid w:val="007E618A"/>
    <w:rsid w:val="007F0C53"/>
    <w:rsid w:val="007F3F1C"/>
    <w:rsid w:val="00801F2D"/>
    <w:rsid w:val="00806971"/>
    <w:rsid w:val="0081327A"/>
    <w:rsid w:val="00813321"/>
    <w:rsid w:val="00816398"/>
    <w:rsid w:val="00826AAA"/>
    <w:rsid w:val="008275BE"/>
    <w:rsid w:val="0083364B"/>
    <w:rsid w:val="0083498B"/>
    <w:rsid w:val="00850CC8"/>
    <w:rsid w:val="00856535"/>
    <w:rsid w:val="00857034"/>
    <w:rsid w:val="008620CE"/>
    <w:rsid w:val="00864F09"/>
    <w:rsid w:val="00865397"/>
    <w:rsid w:val="00866DE5"/>
    <w:rsid w:val="00871267"/>
    <w:rsid w:val="00871627"/>
    <w:rsid w:val="008723F4"/>
    <w:rsid w:val="00877876"/>
    <w:rsid w:val="00877B9F"/>
    <w:rsid w:val="0088179E"/>
    <w:rsid w:val="00884CE7"/>
    <w:rsid w:val="008867EB"/>
    <w:rsid w:val="008917F1"/>
    <w:rsid w:val="00894758"/>
    <w:rsid w:val="00895FEB"/>
    <w:rsid w:val="008A45C1"/>
    <w:rsid w:val="008A4BA4"/>
    <w:rsid w:val="008A5C35"/>
    <w:rsid w:val="008A7A39"/>
    <w:rsid w:val="008A7C15"/>
    <w:rsid w:val="008B1E21"/>
    <w:rsid w:val="008B3C25"/>
    <w:rsid w:val="008B68E5"/>
    <w:rsid w:val="008B6956"/>
    <w:rsid w:val="008B72C6"/>
    <w:rsid w:val="008C09D7"/>
    <w:rsid w:val="008C329E"/>
    <w:rsid w:val="008C4E23"/>
    <w:rsid w:val="008C64B3"/>
    <w:rsid w:val="008D5E1C"/>
    <w:rsid w:val="008D6413"/>
    <w:rsid w:val="008D68DE"/>
    <w:rsid w:val="008D6990"/>
    <w:rsid w:val="008D6E64"/>
    <w:rsid w:val="008D771B"/>
    <w:rsid w:val="008E398D"/>
    <w:rsid w:val="008E48B6"/>
    <w:rsid w:val="008E49DA"/>
    <w:rsid w:val="008F2103"/>
    <w:rsid w:val="008F5351"/>
    <w:rsid w:val="008F6440"/>
    <w:rsid w:val="008F7183"/>
    <w:rsid w:val="009014AF"/>
    <w:rsid w:val="00902EBF"/>
    <w:rsid w:val="00904354"/>
    <w:rsid w:val="00904A92"/>
    <w:rsid w:val="009063D1"/>
    <w:rsid w:val="009104AC"/>
    <w:rsid w:val="00914DD0"/>
    <w:rsid w:val="009178DF"/>
    <w:rsid w:val="00922923"/>
    <w:rsid w:val="0092457B"/>
    <w:rsid w:val="00925DB7"/>
    <w:rsid w:val="00932305"/>
    <w:rsid w:val="009371A4"/>
    <w:rsid w:val="009371AA"/>
    <w:rsid w:val="00937C24"/>
    <w:rsid w:val="0094339E"/>
    <w:rsid w:val="00944F82"/>
    <w:rsid w:val="009569E4"/>
    <w:rsid w:val="00956D87"/>
    <w:rsid w:val="00957A79"/>
    <w:rsid w:val="0096766C"/>
    <w:rsid w:val="00970FF8"/>
    <w:rsid w:val="00971B9B"/>
    <w:rsid w:val="00973C92"/>
    <w:rsid w:val="00980AD0"/>
    <w:rsid w:val="00982D89"/>
    <w:rsid w:val="009920B8"/>
    <w:rsid w:val="00994FD4"/>
    <w:rsid w:val="009A3862"/>
    <w:rsid w:val="009A53C8"/>
    <w:rsid w:val="009A62E1"/>
    <w:rsid w:val="009B2936"/>
    <w:rsid w:val="009B3042"/>
    <w:rsid w:val="009B3806"/>
    <w:rsid w:val="009B40FD"/>
    <w:rsid w:val="009C2161"/>
    <w:rsid w:val="009C2D33"/>
    <w:rsid w:val="009C47BA"/>
    <w:rsid w:val="009D1FEB"/>
    <w:rsid w:val="009E6C26"/>
    <w:rsid w:val="009F7A7F"/>
    <w:rsid w:val="00A051B0"/>
    <w:rsid w:val="00A057C1"/>
    <w:rsid w:val="00A066E2"/>
    <w:rsid w:val="00A12ED6"/>
    <w:rsid w:val="00A220D9"/>
    <w:rsid w:val="00A23E7F"/>
    <w:rsid w:val="00A241C6"/>
    <w:rsid w:val="00A250CD"/>
    <w:rsid w:val="00A25B69"/>
    <w:rsid w:val="00A2749F"/>
    <w:rsid w:val="00A30F12"/>
    <w:rsid w:val="00A3423E"/>
    <w:rsid w:val="00A458E1"/>
    <w:rsid w:val="00A52E50"/>
    <w:rsid w:val="00A535BD"/>
    <w:rsid w:val="00A56D95"/>
    <w:rsid w:val="00A57F87"/>
    <w:rsid w:val="00A63EB6"/>
    <w:rsid w:val="00A65282"/>
    <w:rsid w:val="00A676E0"/>
    <w:rsid w:val="00A70E7A"/>
    <w:rsid w:val="00A717A4"/>
    <w:rsid w:val="00A7787A"/>
    <w:rsid w:val="00A824AB"/>
    <w:rsid w:val="00A83E14"/>
    <w:rsid w:val="00A841D2"/>
    <w:rsid w:val="00A84504"/>
    <w:rsid w:val="00A85218"/>
    <w:rsid w:val="00A858DA"/>
    <w:rsid w:val="00A9044C"/>
    <w:rsid w:val="00A977C9"/>
    <w:rsid w:val="00AA254D"/>
    <w:rsid w:val="00AA2E61"/>
    <w:rsid w:val="00AA49BA"/>
    <w:rsid w:val="00AB305E"/>
    <w:rsid w:val="00AB593D"/>
    <w:rsid w:val="00AB6B79"/>
    <w:rsid w:val="00AC0F2E"/>
    <w:rsid w:val="00AC35B7"/>
    <w:rsid w:val="00AC6F28"/>
    <w:rsid w:val="00AD39D2"/>
    <w:rsid w:val="00AD5832"/>
    <w:rsid w:val="00AE0C11"/>
    <w:rsid w:val="00AE198F"/>
    <w:rsid w:val="00AE22BD"/>
    <w:rsid w:val="00AE5B81"/>
    <w:rsid w:val="00AE6C7A"/>
    <w:rsid w:val="00AF23D5"/>
    <w:rsid w:val="00AF37DD"/>
    <w:rsid w:val="00AF3CA9"/>
    <w:rsid w:val="00AF49E9"/>
    <w:rsid w:val="00B03B9B"/>
    <w:rsid w:val="00B05759"/>
    <w:rsid w:val="00B06F6D"/>
    <w:rsid w:val="00B10C4B"/>
    <w:rsid w:val="00B125E3"/>
    <w:rsid w:val="00B15D78"/>
    <w:rsid w:val="00B15F67"/>
    <w:rsid w:val="00B22042"/>
    <w:rsid w:val="00B22D26"/>
    <w:rsid w:val="00B2339F"/>
    <w:rsid w:val="00B25938"/>
    <w:rsid w:val="00B25CD0"/>
    <w:rsid w:val="00B26FFA"/>
    <w:rsid w:val="00B27F62"/>
    <w:rsid w:val="00B310C4"/>
    <w:rsid w:val="00B33274"/>
    <w:rsid w:val="00B470BD"/>
    <w:rsid w:val="00B51564"/>
    <w:rsid w:val="00B532E5"/>
    <w:rsid w:val="00B55230"/>
    <w:rsid w:val="00B56911"/>
    <w:rsid w:val="00B6151B"/>
    <w:rsid w:val="00B6327A"/>
    <w:rsid w:val="00B76D36"/>
    <w:rsid w:val="00B84A81"/>
    <w:rsid w:val="00B90452"/>
    <w:rsid w:val="00B904F6"/>
    <w:rsid w:val="00B92971"/>
    <w:rsid w:val="00B936D5"/>
    <w:rsid w:val="00B938B6"/>
    <w:rsid w:val="00B96283"/>
    <w:rsid w:val="00BA0566"/>
    <w:rsid w:val="00BA1213"/>
    <w:rsid w:val="00BA37EF"/>
    <w:rsid w:val="00BA5F41"/>
    <w:rsid w:val="00BA6FA0"/>
    <w:rsid w:val="00BB3C0A"/>
    <w:rsid w:val="00BB4B2C"/>
    <w:rsid w:val="00BB64A0"/>
    <w:rsid w:val="00BB71BF"/>
    <w:rsid w:val="00BC13B4"/>
    <w:rsid w:val="00BC15E8"/>
    <w:rsid w:val="00BC1CD9"/>
    <w:rsid w:val="00BC31FD"/>
    <w:rsid w:val="00BC736C"/>
    <w:rsid w:val="00BD1086"/>
    <w:rsid w:val="00BD6519"/>
    <w:rsid w:val="00BE775E"/>
    <w:rsid w:val="00BF3092"/>
    <w:rsid w:val="00BF3537"/>
    <w:rsid w:val="00BF6B56"/>
    <w:rsid w:val="00BF7840"/>
    <w:rsid w:val="00C05AAB"/>
    <w:rsid w:val="00C05E4B"/>
    <w:rsid w:val="00C1064C"/>
    <w:rsid w:val="00C13655"/>
    <w:rsid w:val="00C15B19"/>
    <w:rsid w:val="00C210AE"/>
    <w:rsid w:val="00C22239"/>
    <w:rsid w:val="00C25D16"/>
    <w:rsid w:val="00C27764"/>
    <w:rsid w:val="00C30411"/>
    <w:rsid w:val="00C32EFA"/>
    <w:rsid w:val="00C34567"/>
    <w:rsid w:val="00C350C1"/>
    <w:rsid w:val="00C35C81"/>
    <w:rsid w:val="00C3659E"/>
    <w:rsid w:val="00C36D72"/>
    <w:rsid w:val="00C451C3"/>
    <w:rsid w:val="00C50C45"/>
    <w:rsid w:val="00C52354"/>
    <w:rsid w:val="00C52592"/>
    <w:rsid w:val="00C52B68"/>
    <w:rsid w:val="00C533D8"/>
    <w:rsid w:val="00C540E0"/>
    <w:rsid w:val="00C56F10"/>
    <w:rsid w:val="00C660EF"/>
    <w:rsid w:val="00C74170"/>
    <w:rsid w:val="00C80CC4"/>
    <w:rsid w:val="00C86E23"/>
    <w:rsid w:val="00C9321B"/>
    <w:rsid w:val="00C95DD2"/>
    <w:rsid w:val="00C96B54"/>
    <w:rsid w:val="00CA159A"/>
    <w:rsid w:val="00CA3C9F"/>
    <w:rsid w:val="00CA3CCF"/>
    <w:rsid w:val="00CA54FC"/>
    <w:rsid w:val="00CA5ED3"/>
    <w:rsid w:val="00CA5F68"/>
    <w:rsid w:val="00CB064A"/>
    <w:rsid w:val="00CC144E"/>
    <w:rsid w:val="00CC3D19"/>
    <w:rsid w:val="00CC7191"/>
    <w:rsid w:val="00CD2941"/>
    <w:rsid w:val="00CD5885"/>
    <w:rsid w:val="00CD7042"/>
    <w:rsid w:val="00CD73F6"/>
    <w:rsid w:val="00CE0A40"/>
    <w:rsid w:val="00CE216B"/>
    <w:rsid w:val="00CE56F3"/>
    <w:rsid w:val="00CE5B4A"/>
    <w:rsid w:val="00CF1F8C"/>
    <w:rsid w:val="00CF3E6E"/>
    <w:rsid w:val="00CF6966"/>
    <w:rsid w:val="00CF6E65"/>
    <w:rsid w:val="00CF704C"/>
    <w:rsid w:val="00CF72C0"/>
    <w:rsid w:val="00D007E7"/>
    <w:rsid w:val="00D052D4"/>
    <w:rsid w:val="00D05D4F"/>
    <w:rsid w:val="00D112A2"/>
    <w:rsid w:val="00D1157A"/>
    <w:rsid w:val="00D13842"/>
    <w:rsid w:val="00D14B7E"/>
    <w:rsid w:val="00D1541D"/>
    <w:rsid w:val="00D17621"/>
    <w:rsid w:val="00D22663"/>
    <w:rsid w:val="00D251F2"/>
    <w:rsid w:val="00D25E1B"/>
    <w:rsid w:val="00D26E94"/>
    <w:rsid w:val="00D311BD"/>
    <w:rsid w:val="00D3284F"/>
    <w:rsid w:val="00D33B22"/>
    <w:rsid w:val="00D37A40"/>
    <w:rsid w:val="00D46930"/>
    <w:rsid w:val="00D46B13"/>
    <w:rsid w:val="00D505C5"/>
    <w:rsid w:val="00D51FB7"/>
    <w:rsid w:val="00D55E3C"/>
    <w:rsid w:val="00D60D1C"/>
    <w:rsid w:val="00D6159B"/>
    <w:rsid w:val="00D63BAD"/>
    <w:rsid w:val="00D6562E"/>
    <w:rsid w:val="00D662DC"/>
    <w:rsid w:val="00D67091"/>
    <w:rsid w:val="00D71F26"/>
    <w:rsid w:val="00D7425D"/>
    <w:rsid w:val="00D84BEB"/>
    <w:rsid w:val="00D85EB0"/>
    <w:rsid w:val="00D87659"/>
    <w:rsid w:val="00D87F29"/>
    <w:rsid w:val="00D914B4"/>
    <w:rsid w:val="00D9180A"/>
    <w:rsid w:val="00D958BA"/>
    <w:rsid w:val="00DA05D8"/>
    <w:rsid w:val="00DA45FE"/>
    <w:rsid w:val="00DA68D6"/>
    <w:rsid w:val="00DA6CB8"/>
    <w:rsid w:val="00DB0D76"/>
    <w:rsid w:val="00DB0DF6"/>
    <w:rsid w:val="00DB1A20"/>
    <w:rsid w:val="00DB410E"/>
    <w:rsid w:val="00DB732D"/>
    <w:rsid w:val="00DC1462"/>
    <w:rsid w:val="00DC1CBA"/>
    <w:rsid w:val="00DC35A7"/>
    <w:rsid w:val="00DC42FB"/>
    <w:rsid w:val="00DC4F5E"/>
    <w:rsid w:val="00DC5281"/>
    <w:rsid w:val="00DC732B"/>
    <w:rsid w:val="00DC7614"/>
    <w:rsid w:val="00DD0A93"/>
    <w:rsid w:val="00DD3995"/>
    <w:rsid w:val="00DD6FFA"/>
    <w:rsid w:val="00DE0138"/>
    <w:rsid w:val="00DE1D3B"/>
    <w:rsid w:val="00DE3557"/>
    <w:rsid w:val="00DE49E4"/>
    <w:rsid w:val="00DE698C"/>
    <w:rsid w:val="00DE785A"/>
    <w:rsid w:val="00DF049D"/>
    <w:rsid w:val="00E04392"/>
    <w:rsid w:val="00E04A47"/>
    <w:rsid w:val="00E04F4C"/>
    <w:rsid w:val="00E05B8A"/>
    <w:rsid w:val="00E170E7"/>
    <w:rsid w:val="00E174A5"/>
    <w:rsid w:val="00E24DEB"/>
    <w:rsid w:val="00E32545"/>
    <w:rsid w:val="00E34D42"/>
    <w:rsid w:val="00E35E53"/>
    <w:rsid w:val="00E364BE"/>
    <w:rsid w:val="00E37D0F"/>
    <w:rsid w:val="00E42798"/>
    <w:rsid w:val="00E439F2"/>
    <w:rsid w:val="00E46C02"/>
    <w:rsid w:val="00E47690"/>
    <w:rsid w:val="00E47ABB"/>
    <w:rsid w:val="00E5135B"/>
    <w:rsid w:val="00E52046"/>
    <w:rsid w:val="00E530DC"/>
    <w:rsid w:val="00E54E7B"/>
    <w:rsid w:val="00E6010E"/>
    <w:rsid w:val="00E60EE3"/>
    <w:rsid w:val="00E62357"/>
    <w:rsid w:val="00E641EB"/>
    <w:rsid w:val="00E6764D"/>
    <w:rsid w:val="00E71B6E"/>
    <w:rsid w:val="00E71C49"/>
    <w:rsid w:val="00E732FD"/>
    <w:rsid w:val="00E733F2"/>
    <w:rsid w:val="00E77FA5"/>
    <w:rsid w:val="00E86917"/>
    <w:rsid w:val="00E953E3"/>
    <w:rsid w:val="00E9780A"/>
    <w:rsid w:val="00EA10EE"/>
    <w:rsid w:val="00EA35D8"/>
    <w:rsid w:val="00EA5249"/>
    <w:rsid w:val="00EB088E"/>
    <w:rsid w:val="00EB09DF"/>
    <w:rsid w:val="00EB0A92"/>
    <w:rsid w:val="00EB1BD2"/>
    <w:rsid w:val="00EB5ADA"/>
    <w:rsid w:val="00EB628C"/>
    <w:rsid w:val="00EB7FD3"/>
    <w:rsid w:val="00EC0335"/>
    <w:rsid w:val="00EC04E7"/>
    <w:rsid w:val="00EC179E"/>
    <w:rsid w:val="00EC1803"/>
    <w:rsid w:val="00EC496A"/>
    <w:rsid w:val="00EC56FD"/>
    <w:rsid w:val="00EC6A72"/>
    <w:rsid w:val="00EC6ADB"/>
    <w:rsid w:val="00EC76A9"/>
    <w:rsid w:val="00ED109A"/>
    <w:rsid w:val="00ED1E41"/>
    <w:rsid w:val="00ED4551"/>
    <w:rsid w:val="00EE3C54"/>
    <w:rsid w:val="00EE6D74"/>
    <w:rsid w:val="00EE7066"/>
    <w:rsid w:val="00EF0CA9"/>
    <w:rsid w:val="00EF1326"/>
    <w:rsid w:val="00EF2611"/>
    <w:rsid w:val="00EF3C2A"/>
    <w:rsid w:val="00EF3E95"/>
    <w:rsid w:val="00EF5F53"/>
    <w:rsid w:val="00EF67F8"/>
    <w:rsid w:val="00EF7BF0"/>
    <w:rsid w:val="00F03913"/>
    <w:rsid w:val="00F04CE0"/>
    <w:rsid w:val="00F05BBE"/>
    <w:rsid w:val="00F06BFD"/>
    <w:rsid w:val="00F10D28"/>
    <w:rsid w:val="00F11586"/>
    <w:rsid w:val="00F12A5F"/>
    <w:rsid w:val="00F2339D"/>
    <w:rsid w:val="00F25812"/>
    <w:rsid w:val="00F26B83"/>
    <w:rsid w:val="00F32622"/>
    <w:rsid w:val="00F34435"/>
    <w:rsid w:val="00F34E74"/>
    <w:rsid w:val="00F36918"/>
    <w:rsid w:val="00F36F16"/>
    <w:rsid w:val="00F3703F"/>
    <w:rsid w:val="00F377E9"/>
    <w:rsid w:val="00F37E0F"/>
    <w:rsid w:val="00F40171"/>
    <w:rsid w:val="00F43D3A"/>
    <w:rsid w:val="00F453A4"/>
    <w:rsid w:val="00F457EE"/>
    <w:rsid w:val="00F4615C"/>
    <w:rsid w:val="00F4762E"/>
    <w:rsid w:val="00F63E5D"/>
    <w:rsid w:val="00F710CF"/>
    <w:rsid w:val="00F7357E"/>
    <w:rsid w:val="00F76488"/>
    <w:rsid w:val="00F858A9"/>
    <w:rsid w:val="00F8629C"/>
    <w:rsid w:val="00F91A54"/>
    <w:rsid w:val="00F94A6F"/>
    <w:rsid w:val="00FA50F1"/>
    <w:rsid w:val="00FC0729"/>
    <w:rsid w:val="00FC0CD8"/>
    <w:rsid w:val="00FC0DD3"/>
    <w:rsid w:val="00FC5B80"/>
    <w:rsid w:val="00FC7A06"/>
    <w:rsid w:val="00FD0479"/>
    <w:rsid w:val="00FD0DA4"/>
    <w:rsid w:val="00FD5613"/>
    <w:rsid w:val="00FF1D14"/>
    <w:rsid w:val="00FF2ECB"/>
    <w:rsid w:val="00FF447F"/>
    <w:rsid w:val="00FF47FE"/>
    <w:rsid w:val="00FF5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B56"/>
    <w:pPr>
      <w:widowControl w:val="0"/>
      <w:autoSpaceDE w:val="0"/>
      <w:autoSpaceDN w:val="0"/>
      <w:adjustRightInd w:val="0"/>
      <w:spacing w:after="0" w:line="240" w:lineRule="auto"/>
    </w:pPr>
    <w:rPr>
      <w:rFonts w:ascii="Arial" w:hAnsi="Arial" w:cs="Arial"/>
      <w:sz w:val="24"/>
      <w:szCs w:val="24"/>
    </w:rPr>
  </w:style>
  <w:style w:type="paragraph" w:styleId="1">
    <w:name w:val="heading 1"/>
    <w:basedOn w:val="a"/>
    <w:next w:val="a"/>
    <w:link w:val="10"/>
    <w:uiPriority w:val="99"/>
    <w:qFormat/>
    <w:rsid w:val="00BF6B56"/>
    <w:pPr>
      <w:spacing w:before="108" w:after="108"/>
      <w:jc w:val="center"/>
      <w:outlineLvl w:val="0"/>
    </w:pPr>
    <w:rPr>
      <w:b/>
      <w:bCs/>
      <w:color w:val="000080"/>
    </w:rPr>
  </w:style>
  <w:style w:type="paragraph" w:styleId="2">
    <w:name w:val="heading 2"/>
    <w:basedOn w:val="1"/>
    <w:next w:val="a"/>
    <w:link w:val="20"/>
    <w:uiPriority w:val="99"/>
    <w:qFormat/>
    <w:rsid w:val="00BF6B56"/>
    <w:pPr>
      <w:spacing w:before="0" w:after="0"/>
      <w:jc w:val="both"/>
      <w:outlineLvl w:val="1"/>
    </w:pPr>
    <w:rPr>
      <w:b w:val="0"/>
      <w:bCs w:val="0"/>
      <w:color w:val="auto"/>
    </w:rPr>
  </w:style>
  <w:style w:type="paragraph" w:styleId="3">
    <w:name w:val="heading 3"/>
    <w:basedOn w:val="2"/>
    <w:next w:val="a"/>
    <w:link w:val="30"/>
    <w:uiPriority w:val="99"/>
    <w:qFormat/>
    <w:rsid w:val="00BF6B56"/>
    <w:pPr>
      <w:outlineLvl w:val="2"/>
    </w:pPr>
  </w:style>
  <w:style w:type="paragraph" w:styleId="4">
    <w:name w:val="heading 4"/>
    <w:basedOn w:val="3"/>
    <w:next w:val="a"/>
    <w:link w:val="40"/>
    <w:uiPriority w:val="99"/>
    <w:qFormat/>
    <w:rsid w:val="00BF6B56"/>
    <w:pPr>
      <w:outlineLvl w:val="3"/>
    </w:pPr>
  </w:style>
  <w:style w:type="paragraph" w:styleId="5">
    <w:name w:val="heading 5"/>
    <w:basedOn w:val="a"/>
    <w:next w:val="a"/>
    <w:link w:val="50"/>
    <w:uiPriority w:val="9"/>
    <w:semiHidden/>
    <w:unhideWhenUsed/>
    <w:qFormat/>
    <w:rsid w:val="0050186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F6B56"/>
    <w:rPr>
      <w:b/>
      <w:bCs/>
      <w:color w:val="000080"/>
    </w:rPr>
  </w:style>
  <w:style w:type="character" w:customStyle="1" w:styleId="a4">
    <w:name w:val="Гипертекстовая ссылка"/>
    <w:basedOn w:val="a3"/>
    <w:uiPriority w:val="99"/>
    <w:rsid w:val="00BF6B56"/>
    <w:rPr>
      <w:color w:val="008000"/>
    </w:rPr>
  </w:style>
  <w:style w:type="character" w:customStyle="1" w:styleId="a5">
    <w:name w:val="Активная гипертекстовая ссылка"/>
    <w:basedOn w:val="a4"/>
    <w:uiPriority w:val="99"/>
    <w:rsid w:val="00BF6B56"/>
    <w:rPr>
      <w:u w:val="single"/>
    </w:rPr>
  </w:style>
  <w:style w:type="paragraph" w:customStyle="1" w:styleId="a6">
    <w:name w:val="Внимание: Криминал!!"/>
    <w:basedOn w:val="a"/>
    <w:next w:val="a"/>
    <w:uiPriority w:val="99"/>
    <w:rsid w:val="00BF6B56"/>
    <w:pPr>
      <w:jc w:val="both"/>
    </w:pPr>
  </w:style>
  <w:style w:type="paragraph" w:customStyle="1" w:styleId="a7">
    <w:name w:val="Внимание: недобросовестность!"/>
    <w:basedOn w:val="a"/>
    <w:next w:val="a"/>
    <w:uiPriority w:val="99"/>
    <w:rsid w:val="00BF6B56"/>
    <w:pPr>
      <w:jc w:val="both"/>
    </w:pPr>
  </w:style>
  <w:style w:type="paragraph" w:customStyle="1" w:styleId="a8">
    <w:name w:val="Основное меню (преемственное)"/>
    <w:basedOn w:val="a"/>
    <w:next w:val="a"/>
    <w:uiPriority w:val="99"/>
    <w:rsid w:val="00BF6B56"/>
    <w:pPr>
      <w:jc w:val="both"/>
    </w:pPr>
    <w:rPr>
      <w:rFonts w:ascii="Verdana" w:hAnsi="Verdana" w:cs="Verdana"/>
    </w:rPr>
  </w:style>
  <w:style w:type="paragraph" w:customStyle="1" w:styleId="a9">
    <w:name w:val="Заголовок"/>
    <w:basedOn w:val="a8"/>
    <w:next w:val="a"/>
    <w:uiPriority w:val="99"/>
    <w:rsid w:val="00BF6B56"/>
    <w:rPr>
      <w:rFonts w:ascii="Arial" w:hAnsi="Arial" w:cs="Arial"/>
      <w:b/>
      <w:bCs/>
      <w:color w:val="C0C0C0"/>
    </w:rPr>
  </w:style>
  <w:style w:type="character" w:customStyle="1" w:styleId="10">
    <w:name w:val="Заголовок 1 Знак"/>
    <w:basedOn w:val="a0"/>
    <w:link w:val="1"/>
    <w:uiPriority w:val="99"/>
    <w:rsid w:val="00BF6B56"/>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F6B56"/>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F6B56"/>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F6B56"/>
    <w:rPr>
      <w:b/>
      <w:bCs/>
      <w:sz w:val="28"/>
      <w:szCs w:val="28"/>
    </w:rPr>
  </w:style>
  <w:style w:type="character" w:customStyle="1" w:styleId="aa">
    <w:name w:val="Заголовок своего сообщения"/>
    <w:basedOn w:val="a3"/>
    <w:uiPriority w:val="99"/>
    <w:rsid w:val="00BF6B56"/>
  </w:style>
  <w:style w:type="paragraph" w:customStyle="1" w:styleId="ab">
    <w:name w:val="Заголовок статьи"/>
    <w:basedOn w:val="a"/>
    <w:next w:val="a"/>
    <w:uiPriority w:val="99"/>
    <w:rsid w:val="00BF6B56"/>
    <w:pPr>
      <w:ind w:left="1612" w:hanging="892"/>
      <w:jc w:val="both"/>
    </w:pPr>
  </w:style>
  <w:style w:type="character" w:customStyle="1" w:styleId="ac">
    <w:name w:val="Заголовок чужого сообщения"/>
    <w:basedOn w:val="a3"/>
    <w:uiPriority w:val="99"/>
    <w:rsid w:val="00BF6B56"/>
    <w:rPr>
      <w:color w:val="FF0000"/>
    </w:rPr>
  </w:style>
  <w:style w:type="paragraph" w:customStyle="1" w:styleId="ad">
    <w:name w:val="Интерактивный заголовок"/>
    <w:basedOn w:val="a9"/>
    <w:next w:val="a"/>
    <w:uiPriority w:val="99"/>
    <w:rsid w:val="00BF6B56"/>
    <w:rPr>
      <w:b w:val="0"/>
      <w:bCs w:val="0"/>
      <w:color w:val="auto"/>
      <w:u w:val="single"/>
    </w:rPr>
  </w:style>
  <w:style w:type="paragraph" w:customStyle="1" w:styleId="ae">
    <w:name w:val="Интерфейс"/>
    <w:basedOn w:val="a"/>
    <w:next w:val="a"/>
    <w:uiPriority w:val="99"/>
    <w:rsid w:val="00BF6B56"/>
    <w:pPr>
      <w:jc w:val="both"/>
    </w:pPr>
    <w:rPr>
      <w:color w:val="ECE9D8"/>
      <w:sz w:val="22"/>
      <w:szCs w:val="22"/>
    </w:rPr>
  </w:style>
  <w:style w:type="paragraph" w:customStyle="1" w:styleId="af">
    <w:name w:val="Комментарий"/>
    <w:basedOn w:val="a"/>
    <w:next w:val="a"/>
    <w:uiPriority w:val="99"/>
    <w:rsid w:val="00BF6B56"/>
    <w:pPr>
      <w:ind w:left="170"/>
      <w:jc w:val="both"/>
    </w:pPr>
    <w:rPr>
      <w:i/>
      <w:iCs/>
      <w:color w:val="800080"/>
    </w:rPr>
  </w:style>
  <w:style w:type="paragraph" w:customStyle="1" w:styleId="af0">
    <w:name w:val="Информация об изменениях документа"/>
    <w:basedOn w:val="af"/>
    <w:next w:val="a"/>
    <w:uiPriority w:val="99"/>
    <w:rsid w:val="00BF6B56"/>
    <w:pPr>
      <w:ind w:left="0"/>
    </w:pPr>
  </w:style>
  <w:style w:type="paragraph" w:customStyle="1" w:styleId="af1">
    <w:name w:val="Текст (лев. подпись)"/>
    <w:basedOn w:val="a"/>
    <w:next w:val="a"/>
    <w:uiPriority w:val="99"/>
    <w:rsid w:val="00BF6B56"/>
  </w:style>
  <w:style w:type="paragraph" w:customStyle="1" w:styleId="af2">
    <w:name w:val="Колонтитул (левый)"/>
    <w:basedOn w:val="af1"/>
    <w:next w:val="a"/>
    <w:uiPriority w:val="99"/>
    <w:rsid w:val="00BF6B56"/>
    <w:pPr>
      <w:jc w:val="both"/>
    </w:pPr>
    <w:rPr>
      <w:sz w:val="16"/>
      <w:szCs w:val="16"/>
    </w:rPr>
  </w:style>
  <w:style w:type="paragraph" w:customStyle="1" w:styleId="af3">
    <w:name w:val="Текст (прав. подпись)"/>
    <w:basedOn w:val="a"/>
    <w:next w:val="a"/>
    <w:uiPriority w:val="99"/>
    <w:rsid w:val="00BF6B56"/>
    <w:pPr>
      <w:jc w:val="right"/>
    </w:pPr>
  </w:style>
  <w:style w:type="paragraph" w:customStyle="1" w:styleId="af4">
    <w:name w:val="Колонтитул (правый)"/>
    <w:basedOn w:val="af3"/>
    <w:next w:val="a"/>
    <w:uiPriority w:val="99"/>
    <w:rsid w:val="00BF6B56"/>
    <w:pPr>
      <w:jc w:val="both"/>
    </w:pPr>
    <w:rPr>
      <w:sz w:val="16"/>
      <w:szCs w:val="16"/>
    </w:rPr>
  </w:style>
  <w:style w:type="paragraph" w:customStyle="1" w:styleId="af5">
    <w:name w:val="Комментарий пользователя"/>
    <w:basedOn w:val="af"/>
    <w:next w:val="a"/>
    <w:uiPriority w:val="99"/>
    <w:rsid w:val="00BF6B56"/>
    <w:pPr>
      <w:ind w:left="0"/>
      <w:jc w:val="left"/>
    </w:pPr>
    <w:rPr>
      <w:i w:val="0"/>
      <w:iCs w:val="0"/>
      <w:color w:val="000080"/>
    </w:rPr>
  </w:style>
  <w:style w:type="paragraph" w:customStyle="1" w:styleId="af6">
    <w:name w:val="Куда обратиться?"/>
    <w:basedOn w:val="a"/>
    <w:next w:val="a"/>
    <w:uiPriority w:val="99"/>
    <w:rsid w:val="00BF6B56"/>
    <w:pPr>
      <w:jc w:val="both"/>
    </w:pPr>
  </w:style>
  <w:style w:type="paragraph" w:customStyle="1" w:styleId="af7">
    <w:name w:val="Моноширинный"/>
    <w:basedOn w:val="a"/>
    <w:next w:val="a"/>
    <w:uiPriority w:val="99"/>
    <w:rsid w:val="00BF6B56"/>
    <w:pPr>
      <w:jc w:val="both"/>
    </w:pPr>
    <w:rPr>
      <w:rFonts w:ascii="Courier New" w:hAnsi="Courier New" w:cs="Courier New"/>
    </w:rPr>
  </w:style>
  <w:style w:type="character" w:customStyle="1" w:styleId="af8">
    <w:name w:val="Найденные слова"/>
    <w:basedOn w:val="a3"/>
    <w:uiPriority w:val="99"/>
    <w:rsid w:val="00BF6B56"/>
  </w:style>
  <w:style w:type="character" w:customStyle="1" w:styleId="af9">
    <w:name w:val="Не вступил в силу"/>
    <w:basedOn w:val="a3"/>
    <w:uiPriority w:val="99"/>
    <w:rsid w:val="00BF6B56"/>
    <w:rPr>
      <w:color w:val="008080"/>
    </w:rPr>
  </w:style>
  <w:style w:type="paragraph" w:customStyle="1" w:styleId="afa">
    <w:name w:val="Необходимые документы"/>
    <w:basedOn w:val="a"/>
    <w:next w:val="a"/>
    <w:uiPriority w:val="99"/>
    <w:rsid w:val="00BF6B56"/>
    <w:pPr>
      <w:ind w:left="118"/>
      <w:jc w:val="both"/>
    </w:pPr>
  </w:style>
  <w:style w:type="paragraph" w:customStyle="1" w:styleId="afb">
    <w:name w:val="Нормальный (таблица)"/>
    <w:basedOn w:val="a"/>
    <w:next w:val="a"/>
    <w:uiPriority w:val="99"/>
    <w:rsid w:val="00BF6B56"/>
    <w:pPr>
      <w:jc w:val="both"/>
    </w:pPr>
  </w:style>
  <w:style w:type="paragraph" w:customStyle="1" w:styleId="afc">
    <w:name w:val="Объект"/>
    <w:basedOn w:val="a"/>
    <w:next w:val="a"/>
    <w:uiPriority w:val="99"/>
    <w:rsid w:val="00BF6B56"/>
    <w:pPr>
      <w:jc w:val="both"/>
    </w:pPr>
    <w:rPr>
      <w:rFonts w:ascii="Times New Roman" w:hAnsi="Times New Roman" w:cs="Times New Roman"/>
    </w:rPr>
  </w:style>
  <w:style w:type="paragraph" w:customStyle="1" w:styleId="afd">
    <w:name w:val="Таблицы (моноширинный)"/>
    <w:basedOn w:val="a"/>
    <w:next w:val="a"/>
    <w:uiPriority w:val="99"/>
    <w:rsid w:val="00BF6B56"/>
    <w:pPr>
      <w:jc w:val="both"/>
    </w:pPr>
    <w:rPr>
      <w:rFonts w:ascii="Courier New" w:hAnsi="Courier New" w:cs="Courier New"/>
    </w:rPr>
  </w:style>
  <w:style w:type="paragraph" w:customStyle="1" w:styleId="afe">
    <w:name w:val="Оглавление"/>
    <w:basedOn w:val="afd"/>
    <w:next w:val="a"/>
    <w:uiPriority w:val="99"/>
    <w:rsid w:val="00BF6B56"/>
    <w:pPr>
      <w:ind w:left="140"/>
    </w:pPr>
    <w:rPr>
      <w:rFonts w:ascii="Arial" w:hAnsi="Arial" w:cs="Arial"/>
    </w:rPr>
  </w:style>
  <w:style w:type="character" w:customStyle="1" w:styleId="aff">
    <w:name w:val="Опечатки"/>
    <w:uiPriority w:val="99"/>
    <w:rsid w:val="00BF6B56"/>
    <w:rPr>
      <w:color w:val="FF0000"/>
    </w:rPr>
  </w:style>
  <w:style w:type="paragraph" w:customStyle="1" w:styleId="aff0">
    <w:name w:val="Переменная часть"/>
    <w:basedOn w:val="a8"/>
    <w:next w:val="a"/>
    <w:uiPriority w:val="99"/>
    <w:rsid w:val="00BF6B56"/>
    <w:rPr>
      <w:rFonts w:ascii="Arial" w:hAnsi="Arial" w:cs="Arial"/>
      <w:sz w:val="20"/>
      <w:szCs w:val="20"/>
    </w:rPr>
  </w:style>
  <w:style w:type="paragraph" w:customStyle="1" w:styleId="aff1">
    <w:name w:val="Постоянная часть"/>
    <w:basedOn w:val="a8"/>
    <w:next w:val="a"/>
    <w:uiPriority w:val="99"/>
    <w:rsid w:val="00BF6B56"/>
    <w:rPr>
      <w:rFonts w:ascii="Arial" w:hAnsi="Arial" w:cs="Arial"/>
      <w:sz w:val="22"/>
      <w:szCs w:val="22"/>
    </w:rPr>
  </w:style>
  <w:style w:type="paragraph" w:customStyle="1" w:styleId="aff2">
    <w:name w:val="Прижатый влево"/>
    <w:basedOn w:val="a"/>
    <w:next w:val="a"/>
    <w:uiPriority w:val="99"/>
    <w:rsid w:val="00BF6B56"/>
  </w:style>
  <w:style w:type="paragraph" w:customStyle="1" w:styleId="aff3">
    <w:name w:val="Пример."/>
    <w:basedOn w:val="a"/>
    <w:next w:val="a"/>
    <w:uiPriority w:val="99"/>
    <w:rsid w:val="00BF6B56"/>
    <w:pPr>
      <w:ind w:left="118" w:firstLine="602"/>
      <w:jc w:val="both"/>
    </w:pPr>
  </w:style>
  <w:style w:type="paragraph" w:customStyle="1" w:styleId="aff4">
    <w:name w:val="Примечание."/>
    <w:basedOn w:val="af"/>
    <w:next w:val="a"/>
    <w:uiPriority w:val="99"/>
    <w:rsid w:val="00BF6B56"/>
    <w:pPr>
      <w:ind w:left="0"/>
    </w:pPr>
    <w:rPr>
      <w:i w:val="0"/>
      <w:iCs w:val="0"/>
      <w:color w:val="auto"/>
    </w:rPr>
  </w:style>
  <w:style w:type="character" w:customStyle="1" w:styleId="aff5">
    <w:name w:val="Продолжение ссылки"/>
    <w:basedOn w:val="a4"/>
    <w:uiPriority w:val="99"/>
    <w:rsid w:val="00BF6B56"/>
  </w:style>
  <w:style w:type="paragraph" w:customStyle="1" w:styleId="aff6">
    <w:name w:val="Словарная статья"/>
    <w:basedOn w:val="a"/>
    <w:next w:val="a"/>
    <w:uiPriority w:val="99"/>
    <w:rsid w:val="00BF6B56"/>
    <w:pPr>
      <w:ind w:right="118"/>
      <w:jc w:val="both"/>
    </w:pPr>
  </w:style>
  <w:style w:type="character" w:customStyle="1" w:styleId="aff7">
    <w:name w:val="Сравнение редакций"/>
    <w:basedOn w:val="a3"/>
    <w:uiPriority w:val="99"/>
    <w:rsid w:val="00BF6B56"/>
  </w:style>
  <w:style w:type="character" w:customStyle="1" w:styleId="aff8">
    <w:name w:val="Сравнение редакций. Добавленный фрагмент"/>
    <w:uiPriority w:val="99"/>
    <w:rsid w:val="00BF6B56"/>
    <w:rPr>
      <w:color w:val="0000FF"/>
    </w:rPr>
  </w:style>
  <w:style w:type="character" w:customStyle="1" w:styleId="aff9">
    <w:name w:val="Сравнение редакций. Удаленный фрагмент"/>
    <w:uiPriority w:val="99"/>
    <w:rsid w:val="00BF6B56"/>
    <w:rPr>
      <w:strike/>
      <w:color w:val="808000"/>
    </w:rPr>
  </w:style>
  <w:style w:type="paragraph" w:customStyle="1" w:styleId="affa">
    <w:name w:val="Текст (справка)"/>
    <w:basedOn w:val="a"/>
    <w:next w:val="a"/>
    <w:uiPriority w:val="99"/>
    <w:rsid w:val="00BF6B56"/>
    <w:pPr>
      <w:ind w:left="170" w:right="170"/>
    </w:pPr>
  </w:style>
  <w:style w:type="paragraph" w:customStyle="1" w:styleId="affb">
    <w:name w:val="Текст в таблице"/>
    <w:basedOn w:val="afb"/>
    <w:next w:val="a"/>
    <w:uiPriority w:val="99"/>
    <w:rsid w:val="00BF6B56"/>
    <w:pPr>
      <w:ind w:firstLine="500"/>
    </w:pPr>
  </w:style>
  <w:style w:type="paragraph" w:customStyle="1" w:styleId="affc">
    <w:name w:val="Технический комментарий"/>
    <w:basedOn w:val="a"/>
    <w:next w:val="a"/>
    <w:uiPriority w:val="99"/>
    <w:rsid w:val="00BF6B56"/>
  </w:style>
  <w:style w:type="character" w:customStyle="1" w:styleId="affd">
    <w:name w:val="Утратил силу"/>
    <w:basedOn w:val="a3"/>
    <w:uiPriority w:val="99"/>
    <w:rsid w:val="00BF6B56"/>
    <w:rPr>
      <w:strike/>
      <w:color w:val="808000"/>
    </w:rPr>
  </w:style>
  <w:style w:type="paragraph" w:customStyle="1" w:styleId="affe">
    <w:name w:val="Центрированный (таблица)"/>
    <w:basedOn w:val="afb"/>
    <w:next w:val="a"/>
    <w:uiPriority w:val="99"/>
    <w:rsid w:val="00BF6B56"/>
    <w:pPr>
      <w:jc w:val="center"/>
    </w:pPr>
  </w:style>
  <w:style w:type="paragraph" w:styleId="afff">
    <w:name w:val="Balloon Text"/>
    <w:basedOn w:val="a"/>
    <w:link w:val="afff0"/>
    <w:uiPriority w:val="99"/>
    <w:semiHidden/>
    <w:unhideWhenUsed/>
    <w:rsid w:val="00383C58"/>
    <w:rPr>
      <w:rFonts w:ascii="Tahoma" w:hAnsi="Tahoma" w:cs="Tahoma"/>
      <w:sz w:val="16"/>
      <w:szCs w:val="16"/>
    </w:rPr>
  </w:style>
  <w:style w:type="character" w:customStyle="1" w:styleId="afff0">
    <w:name w:val="Текст выноски Знак"/>
    <w:basedOn w:val="a0"/>
    <w:link w:val="afff"/>
    <w:uiPriority w:val="99"/>
    <w:semiHidden/>
    <w:rsid w:val="00383C58"/>
    <w:rPr>
      <w:rFonts w:ascii="Tahoma" w:hAnsi="Tahoma" w:cs="Tahoma"/>
      <w:sz w:val="16"/>
      <w:szCs w:val="16"/>
    </w:rPr>
  </w:style>
  <w:style w:type="paragraph" w:styleId="afff1">
    <w:name w:val="List Paragraph"/>
    <w:basedOn w:val="a"/>
    <w:uiPriority w:val="34"/>
    <w:qFormat/>
    <w:rsid w:val="004C445F"/>
    <w:pPr>
      <w:ind w:left="720"/>
      <w:contextualSpacing/>
    </w:pPr>
  </w:style>
  <w:style w:type="paragraph" w:styleId="afff2">
    <w:name w:val="footer"/>
    <w:basedOn w:val="a"/>
    <w:link w:val="afff3"/>
    <w:uiPriority w:val="99"/>
    <w:rsid w:val="00D9180A"/>
    <w:pPr>
      <w:widowControl/>
      <w:tabs>
        <w:tab w:val="center" w:pos="4677"/>
        <w:tab w:val="right" w:pos="9355"/>
      </w:tabs>
      <w:autoSpaceDE/>
      <w:autoSpaceDN/>
      <w:adjustRightInd/>
    </w:pPr>
    <w:rPr>
      <w:rFonts w:ascii="Times New Roman" w:eastAsia="Times New Roman" w:hAnsi="Times New Roman" w:cs="Times New Roman"/>
    </w:rPr>
  </w:style>
  <w:style w:type="character" w:customStyle="1" w:styleId="afff3">
    <w:name w:val="Нижний колонтитул Знак"/>
    <w:basedOn w:val="a0"/>
    <w:link w:val="afff2"/>
    <w:uiPriority w:val="99"/>
    <w:rsid w:val="00D9180A"/>
    <w:rPr>
      <w:rFonts w:ascii="Times New Roman" w:eastAsia="Times New Roman" w:hAnsi="Times New Roman" w:cs="Times New Roman"/>
      <w:sz w:val="24"/>
      <w:szCs w:val="24"/>
    </w:rPr>
  </w:style>
  <w:style w:type="character" w:styleId="afff4">
    <w:name w:val="page number"/>
    <w:basedOn w:val="a0"/>
    <w:rsid w:val="00D9180A"/>
  </w:style>
  <w:style w:type="character" w:customStyle="1" w:styleId="50">
    <w:name w:val="Заголовок 5 Знак"/>
    <w:basedOn w:val="a0"/>
    <w:link w:val="5"/>
    <w:uiPriority w:val="9"/>
    <w:semiHidden/>
    <w:rsid w:val="0050186D"/>
    <w:rPr>
      <w:rFonts w:asciiTheme="majorHAnsi" w:eastAsiaTheme="majorEastAsia" w:hAnsiTheme="majorHAnsi" w:cstheme="majorBidi"/>
      <w:color w:val="243F60" w:themeColor="accent1" w:themeShade="7F"/>
      <w:sz w:val="24"/>
      <w:szCs w:val="24"/>
    </w:rPr>
  </w:style>
  <w:style w:type="paragraph" w:styleId="afff5">
    <w:name w:val="Document Map"/>
    <w:basedOn w:val="a"/>
    <w:link w:val="afff6"/>
    <w:uiPriority w:val="99"/>
    <w:semiHidden/>
    <w:unhideWhenUsed/>
    <w:rsid w:val="001E378B"/>
    <w:rPr>
      <w:rFonts w:ascii="Tahoma" w:hAnsi="Tahoma" w:cs="Tahoma"/>
      <w:sz w:val="16"/>
      <w:szCs w:val="16"/>
    </w:rPr>
  </w:style>
  <w:style w:type="character" w:customStyle="1" w:styleId="afff6">
    <w:name w:val="Схема документа Знак"/>
    <w:basedOn w:val="a0"/>
    <w:link w:val="afff5"/>
    <w:uiPriority w:val="99"/>
    <w:semiHidden/>
    <w:rsid w:val="001E378B"/>
    <w:rPr>
      <w:rFonts w:ascii="Tahoma" w:hAnsi="Tahoma" w:cs="Tahoma"/>
      <w:sz w:val="16"/>
      <w:szCs w:val="16"/>
    </w:rPr>
  </w:style>
  <w:style w:type="paragraph" w:styleId="afff7">
    <w:name w:val="Body Text"/>
    <w:basedOn w:val="a"/>
    <w:link w:val="afff8"/>
    <w:rsid w:val="00970FF8"/>
    <w:pPr>
      <w:widowControl/>
      <w:adjustRightInd/>
      <w:jc w:val="both"/>
    </w:pPr>
    <w:rPr>
      <w:rFonts w:ascii="Times New Roman" w:eastAsia="Times New Roman" w:hAnsi="Times New Roman" w:cs="Times New Roman"/>
      <w:sz w:val="28"/>
      <w:szCs w:val="28"/>
    </w:rPr>
  </w:style>
  <w:style w:type="character" w:customStyle="1" w:styleId="afff8">
    <w:name w:val="Основной текст Знак"/>
    <w:basedOn w:val="a0"/>
    <w:link w:val="afff7"/>
    <w:rsid w:val="00970FF8"/>
    <w:rPr>
      <w:rFonts w:ascii="Times New Roman" w:eastAsia="Times New Roman" w:hAnsi="Times New Roman" w:cs="Times New Roman"/>
      <w:sz w:val="28"/>
      <w:szCs w:val="28"/>
    </w:rPr>
  </w:style>
  <w:style w:type="paragraph" w:customStyle="1" w:styleId="100">
    <w:name w:val="Текст 10"/>
    <w:basedOn w:val="a"/>
    <w:rsid w:val="00451329"/>
    <w:pPr>
      <w:widowControl/>
      <w:autoSpaceDE/>
      <w:autoSpaceDN/>
      <w:adjustRightInd/>
      <w:spacing w:before="40" w:line="360" w:lineRule="auto"/>
      <w:jc w:val="both"/>
    </w:pPr>
    <w:rPr>
      <w:rFonts w:ascii="Times New Roman" w:eastAsia="Times New Roman" w:hAnsi="Times New Roman" w:cs="Times New Roman"/>
      <w:kern w:val="28"/>
      <w:sz w:val="20"/>
      <w:szCs w:val="20"/>
    </w:rPr>
  </w:style>
  <w:style w:type="character" w:styleId="afff9">
    <w:name w:val="Hyperlink"/>
    <w:basedOn w:val="a0"/>
    <w:rsid w:val="00451329"/>
    <w:rPr>
      <w:color w:val="0000FF"/>
      <w:u w:val="single"/>
    </w:rPr>
  </w:style>
  <w:style w:type="paragraph" w:customStyle="1" w:styleId="afffa">
    <w:name w:val="Мой стиль"/>
    <w:basedOn w:val="a"/>
    <w:rsid w:val="0038097F"/>
    <w:pPr>
      <w:suppressAutoHyphens/>
      <w:autoSpaceDE/>
      <w:autoSpaceDN/>
      <w:adjustRightInd/>
      <w:spacing w:after="120"/>
      <w:ind w:firstLine="567"/>
      <w:jc w:val="both"/>
      <w:textAlignment w:val="baseline"/>
    </w:pPr>
    <w:rPr>
      <w:rFonts w:ascii="Times New Roman" w:eastAsia="Times New Roman" w:hAnsi="Times New Roman" w:cs="Times New Roman"/>
      <w:szCs w:val="20"/>
    </w:rPr>
  </w:style>
  <w:style w:type="paragraph" w:styleId="afffb">
    <w:name w:val="header"/>
    <w:basedOn w:val="a"/>
    <w:link w:val="afffc"/>
    <w:uiPriority w:val="99"/>
    <w:semiHidden/>
    <w:unhideWhenUsed/>
    <w:rsid w:val="00EE6D74"/>
    <w:pPr>
      <w:tabs>
        <w:tab w:val="center" w:pos="4677"/>
        <w:tab w:val="right" w:pos="9355"/>
      </w:tabs>
    </w:pPr>
  </w:style>
  <w:style w:type="character" w:customStyle="1" w:styleId="afffc">
    <w:name w:val="Верхний колонтитул Знак"/>
    <w:basedOn w:val="a0"/>
    <w:link w:val="afffb"/>
    <w:uiPriority w:val="99"/>
    <w:semiHidden/>
    <w:rsid w:val="00EE6D74"/>
    <w:rPr>
      <w:rFonts w:ascii="Arial" w:hAnsi="Arial" w:cs="Arial"/>
      <w:sz w:val="24"/>
      <w:szCs w:val="24"/>
    </w:rPr>
  </w:style>
  <w:style w:type="paragraph" w:styleId="HTML">
    <w:name w:val="HTML Preformatted"/>
    <w:basedOn w:val="a"/>
    <w:link w:val="HTML0"/>
    <w:rsid w:val="00937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eastAsia="Times New Roman" w:hAnsi="Courier New" w:cs="Courier New"/>
      <w:sz w:val="23"/>
      <w:szCs w:val="23"/>
      <w:lang w:eastAsia="ar-SA"/>
    </w:rPr>
  </w:style>
  <w:style w:type="character" w:customStyle="1" w:styleId="HTML0">
    <w:name w:val="Стандартный HTML Знак"/>
    <w:basedOn w:val="a0"/>
    <w:link w:val="HTML"/>
    <w:rsid w:val="009371AA"/>
    <w:rPr>
      <w:rFonts w:ascii="Courier New" w:eastAsia="Times New Roman" w:hAnsi="Courier New" w:cs="Courier New"/>
      <w:sz w:val="23"/>
      <w:szCs w:val="23"/>
      <w:lang w:eastAsia="ar-SA"/>
    </w:rPr>
  </w:style>
  <w:style w:type="paragraph" w:styleId="afffd">
    <w:name w:val="caption"/>
    <w:basedOn w:val="a"/>
    <w:next w:val="a"/>
    <w:uiPriority w:val="35"/>
    <w:unhideWhenUsed/>
    <w:qFormat/>
    <w:rsid w:val="004045F3"/>
    <w:pPr>
      <w:spacing w:after="200"/>
    </w:pPr>
    <w:rPr>
      <w:b/>
      <w:bCs/>
      <w:color w:val="4F81BD" w:themeColor="accent1"/>
      <w:sz w:val="18"/>
      <w:szCs w:val="18"/>
    </w:rPr>
  </w:style>
  <w:style w:type="character" w:styleId="afffe">
    <w:name w:val="annotation reference"/>
    <w:basedOn w:val="a0"/>
    <w:uiPriority w:val="99"/>
    <w:semiHidden/>
    <w:unhideWhenUsed/>
    <w:rsid w:val="004045F3"/>
    <w:rPr>
      <w:sz w:val="16"/>
      <w:szCs w:val="16"/>
    </w:rPr>
  </w:style>
  <w:style w:type="paragraph" w:styleId="affff">
    <w:name w:val="annotation text"/>
    <w:basedOn w:val="a"/>
    <w:link w:val="affff0"/>
    <w:uiPriority w:val="99"/>
    <w:semiHidden/>
    <w:unhideWhenUsed/>
    <w:rsid w:val="004045F3"/>
    <w:rPr>
      <w:sz w:val="20"/>
      <w:szCs w:val="20"/>
    </w:rPr>
  </w:style>
  <w:style w:type="character" w:customStyle="1" w:styleId="affff0">
    <w:name w:val="Текст примечания Знак"/>
    <w:basedOn w:val="a0"/>
    <w:link w:val="affff"/>
    <w:uiPriority w:val="99"/>
    <w:semiHidden/>
    <w:rsid w:val="004045F3"/>
    <w:rPr>
      <w:rFonts w:ascii="Arial" w:hAnsi="Arial" w:cs="Arial"/>
      <w:sz w:val="20"/>
      <w:szCs w:val="20"/>
    </w:rPr>
  </w:style>
  <w:style w:type="paragraph" w:styleId="affff1">
    <w:name w:val="annotation subject"/>
    <w:basedOn w:val="affff"/>
    <w:next w:val="affff"/>
    <w:link w:val="affff2"/>
    <w:uiPriority w:val="99"/>
    <w:semiHidden/>
    <w:unhideWhenUsed/>
    <w:rsid w:val="004045F3"/>
    <w:rPr>
      <w:b/>
      <w:bCs/>
    </w:rPr>
  </w:style>
  <w:style w:type="character" w:customStyle="1" w:styleId="affff2">
    <w:name w:val="Тема примечания Знак"/>
    <w:basedOn w:val="affff0"/>
    <w:link w:val="affff1"/>
    <w:uiPriority w:val="99"/>
    <w:semiHidden/>
    <w:rsid w:val="004045F3"/>
    <w:rPr>
      <w:b/>
      <w:bCs/>
    </w:rPr>
  </w:style>
  <w:style w:type="paragraph" w:styleId="affff3">
    <w:name w:val="Revision"/>
    <w:hidden/>
    <w:uiPriority w:val="99"/>
    <w:semiHidden/>
    <w:rsid w:val="00453ED6"/>
    <w:pPr>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402726422">
      <w:bodyDiv w:val="1"/>
      <w:marLeft w:val="0"/>
      <w:marRight w:val="0"/>
      <w:marTop w:val="0"/>
      <w:marBottom w:val="0"/>
      <w:divBdr>
        <w:top w:val="none" w:sz="0" w:space="0" w:color="auto"/>
        <w:left w:val="none" w:sz="0" w:space="0" w:color="auto"/>
        <w:bottom w:val="none" w:sz="0" w:space="0" w:color="auto"/>
        <w:right w:val="none" w:sz="0" w:space="0" w:color="auto"/>
      </w:divBdr>
    </w:div>
    <w:div w:id="618952710">
      <w:bodyDiv w:val="1"/>
      <w:marLeft w:val="0"/>
      <w:marRight w:val="0"/>
      <w:marTop w:val="0"/>
      <w:marBottom w:val="0"/>
      <w:divBdr>
        <w:top w:val="none" w:sz="0" w:space="0" w:color="auto"/>
        <w:left w:val="none" w:sz="0" w:space="0" w:color="auto"/>
        <w:bottom w:val="none" w:sz="0" w:space="0" w:color="auto"/>
        <w:right w:val="none" w:sz="0" w:space="0" w:color="auto"/>
      </w:divBdr>
    </w:div>
    <w:div w:id="1150243890">
      <w:bodyDiv w:val="1"/>
      <w:marLeft w:val="0"/>
      <w:marRight w:val="0"/>
      <w:marTop w:val="0"/>
      <w:marBottom w:val="0"/>
      <w:divBdr>
        <w:top w:val="none" w:sz="0" w:space="0" w:color="auto"/>
        <w:left w:val="none" w:sz="0" w:space="0" w:color="auto"/>
        <w:bottom w:val="none" w:sz="0" w:space="0" w:color="auto"/>
        <w:right w:val="none" w:sz="0" w:space="0" w:color="auto"/>
      </w:divBdr>
    </w:div>
    <w:div w:id="1491749475">
      <w:bodyDiv w:val="1"/>
      <w:marLeft w:val="0"/>
      <w:marRight w:val="0"/>
      <w:marTop w:val="0"/>
      <w:marBottom w:val="0"/>
      <w:divBdr>
        <w:top w:val="none" w:sz="0" w:space="0" w:color="auto"/>
        <w:left w:val="none" w:sz="0" w:space="0" w:color="auto"/>
        <w:bottom w:val="none" w:sz="0" w:space="0" w:color="auto"/>
        <w:right w:val="none" w:sz="0" w:space="0" w:color="auto"/>
      </w:divBdr>
    </w:div>
    <w:div w:id="1561089428">
      <w:bodyDiv w:val="1"/>
      <w:marLeft w:val="0"/>
      <w:marRight w:val="0"/>
      <w:marTop w:val="0"/>
      <w:marBottom w:val="0"/>
      <w:divBdr>
        <w:top w:val="none" w:sz="0" w:space="0" w:color="auto"/>
        <w:left w:val="none" w:sz="0" w:space="0" w:color="auto"/>
        <w:bottom w:val="none" w:sz="0" w:space="0" w:color="auto"/>
        <w:right w:val="none" w:sz="0" w:space="0" w:color="auto"/>
      </w:divBdr>
    </w:div>
    <w:div w:id="1714422913">
      <w:bodyDiv w:val="1"/>
      <w:marLeft w:val="0"/>
      <w:marRight w:val="0"/>
      <w:marTop w:val="0"/>
      <w:marBottom w:val="0"/>
      <w:divBdr>
        <w:top w:val="none" w:sz="0" w:space="0" w:color="auto"/>
        <w:left w:val="none" w:sz="0" w:space="0" w:color="auto"/>
        <w:bottom w:val="none" w:sz="0" w:space="0" w:color="auto"/>
        <w:right w:val="none" w:sz="0" w:space="0" w:color="auto"/>
      </w:divBdr>
    </w:div>
    <w:div w:id="1833914007">
      <w:bodyDiv w:val="1"/>
      <w:marLeft w:val="0"/>
      <w:marRight w:val="0"/>
      <w:marTop w:val="0"/>
      <w:marBottom w:val="0"/>
      <w:divBdr>
        <w:top w:val="none" w:sz="0" w:space="0" w:color="auto"/>
        <w:left w:val="none" w:sz="0" w:space="0" w:color="auto"/>
        <w:bottom w:val="none" w:sz="0" w:space="0" w:color="auto"/>
        <w:right w:val="none" w:sz="0" w:space="0" w:color="auto"/>
      </w:divBdr>
    </w:div>
    <w:div w:id="1849978529">
      <w:bodyDiv w:val="1"/>
      <w:marLeft w:val="0"/>
      <w:marRight w:val="0"/>
      <w:marTop w:val="0"/>
      <w:marBottom w:val="0"/>
      <w:divBdr>
        <w:top w:val="none" w:sz="0" w:space="0" w:color="auto"/>
        <w:left w:val="none" w:sz="0" w:space="0" w:color="auto"/>
        <w:bottom w:val="none" w:sz="0" w:space="0" w:color="auto"/>
        <w:right w:val="none" w:sz="0" w:space="0" w:color="auto"/>
      </w:divBdr>
    </w:div>
    <w:div w:id="21265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3.xml"/><Relationship Id="rId26" Type="http://schemas.openxmlformats.org/officeDocument/2006/relationships/hyperlink" Target="garantF1://12012604.0" TargetMode="External"/><Relationship Id="rId3" Type="http://schemas.openxmlformats.org/officeDocument/2006/relationships/styles" Target="styles.xml"/><Relationship Id="rId21" Type="http://schemas.openxmlformats.org/officeDocument/2006/relationships/hyperlink" Target="garantF1://18829445.1000" TargetMode="External"/><Relationship Id="rId7" Type="http://schemas.openxmlformats.org/officeDocument/2006/relationships/endnotes" Target="endnotes.xml"/><Relationship Id="rId12" Type="http://schemas.openxmlformats.org/officeDocument/2006/relationships/hyperlink" Target="garantF1://12012604.0" TargetMode="External"/><Relationship Id="rId17" Type="http://schemas.openxmlformats.org/officeDocument/2006/relationships/chart" Target="charts/chart2.xml"/><Relationship Id="rId25" Type="http://schemas.openxmlformats.org/officeDocument/2006/relationships/hyperlink" Target="garantF1://12075589.0" TargetMode="External"/><Relationship Id="rId2" Type="http://schemas.openxmlformats.org/officeDocument/2006/relationships/numbering" Target="numbering.xml"/><Relationship Id="rId16" Type="http://schemas.openxmlformats.org/officeDocument/2006/relationships/hyperlink" Target="garantF1://18829204.1000" TargetMode="External"/><Relationship Id="rId20" Type="http://schemas.openxmlformats.org/officeDocument/2006/relationships/hyperlink" Target="garantF1://12012604.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8830699.0" TargetMode="External"/><Relationship Id="rId24" Type="http://schemas.openxmlformats.org/officeDocument/2006/relationships/hyperlink" Target="garantF1://12075589.0" TargetMode="External"/><Relationship Id="rId5" Type="http://schemas.openxmlformats.org/officeDocument/2006/relationships/webSettings" Target="webSettings.xml"/><Relationship Id="rId15" Type="http://schemas.openxmlformats.org/officeDocument/2006/relationships/hyperlink" Target="garantF1://18824139.2000" TargetMode="External"/><Relationship Id="rId23" Type="http://schemas.openxmlformats.org/officeDocument/2006/relationships/hyperlink" Target="garantF1://18829445.1000" TargetMode="External"/><Relationship Id="rId28" Type="http://schemas.openxmlformats.org/officeDocument/2006/relationships/footer" Target="footer1.xml"/><Relationship Id="rId10" Type="http://schemas.openxmlformats.org/officeDocument/2006/relationships/hyperlink" Target="garantF1://6639347.3" TargetMode="Externa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17177.0" TargetMode="External"/><Relationship Id="rId14" Type="http://schemas.openxmlformats.org/officeDocument/2006/relationships/hyperlink" Target="garantF1://18824139.1000" TargetMode="External"/><Relationship Id="rId22" Type="http://schemas.openxmlformats.org/officeDocument/2006/relationships/hyperlink" Target="garantF1://18829445.1000" TargetMode="External"/><Relationship Id="rId27" Type="http://schemas.openxmlformats.org/officeDocument/2006/relationships/hyperlink" Target="garantF1://12012604.0"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DFuser12.KOMFIN\&#1056;&#1072;&#1073;&#1086;&#1095;&#1080;&#1081;%20&#1089;&#1090;&#1086;&#1083;\&#1042;&#1085;&#1077;&#1076;&#1088;&#1077;&#1085;&#1080;&#1077;%20&#1041;&#1054;&#1056;\&#1055;&#1088;&#1086;&#1075;&#1088;&#1072;&#1084;&#1084;&#1072;%20&#1075;.&#1070;&#1075;&#1086;&#1088;&#1089;&#1082;&#1072;%20%20&#1088;&#1077;&#1092;&#1086;&#1088;&#1084;&#1080;&#1088;&#1086;&#1074;&#1072;&#1085;&#1080;&#1103;%20&#1084;&#1091;&#1085;&#1080;&#1094;&#1080;&#1087;&#1072;&#1083;&#1100;&#1085;&#1099;&#1093;%20&#1092;&#1080;&#1085;&#1072;&#1085;&#1089;&#1086;&#1074;\&#1044;&#1080;&#1072;&#1075;&#1088;&#1072;&#1084;&#1084;&#1072;%201.xls"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image" Target="../media/image2.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hPercent val="84"/>
      <c:depthPercent val="100"/>
      <c:rAngAx val="1"/>
    </c:view3D>
    <c:floor>
      <c:spPr>
        <a:solidFill>
          <a:srgbClr val="C0C0C0"/>
        </a:solidFill>
        <a:ln w="3175">
          <a:solidFill>
            <a:srgbClr val="000000"/>
          </a:solidFill>
          <a:prstDash val="solid"/>
        </a:ln>
      </c:spPr>
    </c:floor>
    <c:sideWall>
      <c:spPr>
        <a:noFill/>
        <a:ln w="12700">
          <a:solidFill>
            <a:srgbClr val="808080"/>
          </a:solidFill>
          <a:prstDash val="solid"/>
        </a:ln>
      </c:spPr>
    </c:sideWall>
    <c:backWall>
      <c:spPr>
        <a:noFill/>
        <a:ln w="3175">
          <a:solidFill>
            <a:srgbClr val="808080"/>
          </a:solidFill>
          <a:prstDash val="solid"/>
        </a:ln>
      </c:spPr>
    </c:backWall>
    <c:plotArea>
      <c:layout>
        <c:manualLayout>
          <c:layoutTarget val="inner"/>
          <c:xMode val="edge"/>
          <c:yMode val="edge"/>
          <c:x val="0.11651505326540157"/>
          <c:y val="5.1633699281278929E-2"/>
          <c:w val="0.61555140510196438"/>
          <c:h val="0.80419717718322703"/>
        </c:manualLayout>
      </c:layout>
      <c:bar3DChart>
        <c:barDir val="col"/>
        <c:grouping val="clustered"/>
        <c:ser>
          <c:idx val="0"/>
          <c:order val="0"/>
          <c:tx>
            <c:strRef>
              <c:f>Лист1!$A$2</c:f>
              <c:strCache>
                <c:ptCount val="1"/>
                <c:pt idx="0">
                  <c:v>Долгосрочные целевые программы</c:v>
                </c:pt>
              </c:strCache>
            </c:strRef>
          </c:tx>
          <c:spPr>
            <a:solidFill>
              <a:srgbClr val="9999FF"/>
            </a:solidFill>
            <a:ln w="12684">
              <a:solidFill>
                <a:srgbClr val="000000"/>
              </a:solidFill>
              <a:prstDash val="solid"/>
            </a:ln>
          </c:spPr>
          <c:dLbls>
            <c:dLbl>
              <c:idx val="0"/>
              <c:layout>
                <c:manualLayout>
                  <c:x val="7.0796460176992884E-3"/>
                  <c:y val="-1.7414967478919498E-2"/>
                </c:manualLayout>
              </c:layout>
              <c:showVal val="1"/>
            </c:dLbl>
            <c:dLbl>
              <c:idx val="1"/>
              <c:layout>
                <c:manualLayout>
                  <c:x val="0"/>
                  <c:y val="-1.7414967478919498E-2"/>
                </c:manualLayout>
              </c:layout>
              <c:showVal val="1"/>
            </c:dLbl>
            <c:dLbl>
              <c:idx val="2"/>
              <c:layout>
                <c:manualLayout>
                  <c:x val="0"/>
                  <c:y val="-1.7414967478919498E-2"/>
                </c:manualLayout>
              </c:layout>
              <c:showVal val="1"/>
            </c:dLbl>
            <c:spPr>
              <a:noFill/>
              <a:ln w="25367">
                <a:noFill/>
              </a:ln>
            </c:spPr>
            <c:txPr>
              <a:bodyPr/>
              <a:lstStyle/>
              <a:p>
                <a:pPr>
                  <a:defRPr sz="1099" b="1" i="0" u="none" strike="noStrike" baseline="0">
                    <a:solidFill>
                      <a:srgbClr val="000000"/>
                    </a:solidFill>
                    <a:latin typeface="Arial Cyr"/>
                    <a:ea typeface="Arial Cyr"/>
                    <a:cs typeface="Arial Cyr"/>
                  </a:defRPr>
                </a:pPr>
                <a:endParaRPr lang="ru-RU"/>
              </a:p>
            </c:txPr>
            <c:showVal val="1"/>
          </c:dLbls>
          <c:cat>
            <c:strRef>
              <c:f>Лист1!$B$1:$D$1</c:f>
              <c:strCache>
                <c:ptCount val="3"/>
                <c:pt idx="0">
                  <c:v>2009 год (отчет)</c:v>
                </c:pt>
                <c:pt idx="1">
                  <c:v>2010 год (отчет)</c:v>
                </c:pt>
                <c:pt idx="2">
                  <c:v>2011 год (оценка)</c:v>
                </c:pt>
              </c:strCache>
            </c:strRef>
          </c:cat>
          <c:val>
            <c:numRef>
              <c:f>Лист1!$B$2:$D$2</c:f>
              <c:numCache>
                <c:formatCode>General</c:formatCode>
                <c:ptCount val="3"/>
                <c:pt idx="0">
                  <c:v>16</c:v>
                </c:pt>
                <c:pt idx="1">
                  <c:v>16</c:v>
                </c:pt>
                <c:pt idx="2">
                  <c:v>14</c:v>
                </c:pt>
              </c:numCache>
            </c:numRef>
          </c:val>
        </c:ser>
        <c:ser>
          <c:idx val="1"/>
          <c:order val="1"/>
          <c:tx>
            <c:strRef>
              <c:f>Лист1!$A$3</c:f>
              <c:strCache>
                <c:ptCount val="1"/>
                <c:pt idx="0">
                  <c:v>Ведомственные целевые программы </c:v>
                </c:pt>
              </c:strCache>
            </c:strRef>
          </c:tx>
          <c:spPr>
            <a:solidFill>
              <a:srgbClr val="993366"/>
            </a:solidFill>
            <a:ln w="12684">
              <a:solidFill>
                <a:srgbClr val="000000"/>
              </a:solidFill>
              <a:prstDash val="solid"/>
            </a:ln>
          </c:spPr>
          <c:dLbls>
            <c:dLbl>
              <c:idx val="0"/>
              <c:layout>
                <c:manualLayout>
                  <c:x val="1.6519174041298244E-2"/>
                  <c:y val="-2.6122451218379233E-2"/>
                </c:manualLayout>
              </c:layout>
              <c:showVal val="1"/>
            </c:dLbl>
            <c:dLbl>
              <c:idx val="1"/>
              <c:layout>
                <c:manualLayout>
                  <c:x val="4.7197640117994134E-3"/>
                  <c:y val="-1.3061225609189925E-2"/>
                </c:manualLayout>
              </c:layout>
              <c:showVal val="1"/>
            </c:dLbl>
            <c:dLbl>
              <c:idx val="2"/>
              <c:layout>
                <c:manualLayout>
                  <c:x val="1.415929203539798E-2"/>
                  <c:y val="-1.3061225609189925E-2"/>
                </c:manualLayout>
              </c:layout>
              <c:showVal val="1"/>
            </c:dLbl>
            <c:dLbl>
              <c:idx val="3"/>
              <c:layout>
                <c:manualLayout>
                  <c:x val="1.8879056047197761E-2"/>
                  <c:y val="-4.3537418697298423E-3"/>
                </c:manualLayout>
              </c:layout>
              <c:showVal val="1"/>
            </c:dLbl>
            <c:spPr>
              <a:noFill/>
              <a:ln w="25367">
                <a:noFill/>
              </a:ln>
            </c:spPr>
            <c:txPr>
              <a:bodyPr/>
              <a:lstStyle/>
              <a:p>
                <a:pPr>
                  <a:defRPr sz="1099" b="1" i="0" u="none" strike="noStrike" baseline="0">
                    <a:solidFill>
                      <a:srgbClr val="000000"/>
                    </a:solidFill>
                    <a:latin typeface="Arial Cyr"/>
                    <a:ea typeface="Arial Cyr"/>
                    <a:cs typeface="Arial Cyr"/>
                  </a:defRPr>
                </a:pPr>
                <a:endParaRPr lang="ru-RU"/>
              </a:p>
            </c:txPr>
            <c:showVal val="1"/>
          </c:dLbls>
          <c:cat>
            <c:strRef>
              <c:f>Лист1!$B$1:$D$1</c:f>
              <c:strCache>
                <c:ptCount val="3"/>
                <c:pt idx="0">
                  <c:v>2009 год (отчет)</c:v>
                </c:pt>
                <c:pt idx="1">
                  <c:v>2010 год (отчет)</c:v>
                </c:pt>
                <c:pt idx="2">
                  <c:v>2011 год (оценка)</c:v>
                </c:pt>
              </c:strCache>
            </c:strRef>
          </c:cat>
          <c:val>
            <c:numRef>
              <c:f>Лист1!$B$3:$D$3</c:f>
              <c:numCache>
                <c:formatCode>General</c:formatCode>
                <c:ptCount val="3"/>
                <c:pt idx="0">
                  <c:v>8</c:v>
                </c:pt>
                <c:pt idx="1">
                  <c:v>14</c:v>
                </c:pt>
                <c:pt idx="2">
                  <c:v>19</c:v>
                </c:pt>
              </c:numCache>
            </c:numRef>
          </c:val>
        </c:ser>
        <c:dLbls>
          <c:showVal val="1"/>
        </c:dLbls>
        <c:shape val="box"/>
        <c:axId val="37578240"/>
        <c:axId val="37579776"/>
        <c:axId val="0"/>
      </c:bar3DChart>
      <c:catAx>
        <c:axId val="37578240"/>
        <c:scaling>
          <c:orientation val="minMax"/>
        </c:scaling>
        <c:axPos val="b"/>
        <c:numFmt formatCode="General" sourceLinked="1"/>
        <c:tickLblPos val="low"/>
        <c:spPr>
          <a:ln w="3171">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37579776"/>
        <c:crosses val="autoZero"/>
        <c:auto val="1"/>
        <c:lblAlgn val="ctr"/>
        <c:lblOffset val="100"/>
        <c:tickLblSkip val="1"/>
        <c:tickMarkSkip val="1"/>
      </c:catAx>
      <c:valAx>
        <c:axId val="37579776"/>
        <c:scaling>
          <c:orientation val="minMax"/>
        </c:scaling>
        <c:axPos val="l"/>
        <c:majorGridlines>
          <c:spPr>
            <a:ln w="1903">
              <a:solidFill>
                <a:srgbClr val="000000"/>
              </a:solidFill>
              <a:prstDash val="solid"/>
            </a:ln>
          </c:spPr>
        </c:majorGridlines>
        <c:numFmt formatCode="General" sourceLinked="1"/>
        <c:tickLblPos val="nextTo"/>
        <c:spPr>
          <a:ln w="3171">
            <a:solidFill>
              <a:srgbClr val="000000"/>
            </a:solidFill>
            <a:prstDash val="solid"/>
          </a:ln>
        </c:spPr>
        <c:txPr>
          <a:bodyPr rot="0" vert="horz"/>
          <a:lstStyle/>
          <a:p>
            <a:pPr>
              <a:defRPr sz="1099" b="0" i="0" u="none" strike="noStrike" baseline="0">
                <a:solidFill>
                  <a:srgbClr val="000000"/>
                </a:solidFill>
                <a:latin typeface="Arial Cyr"/>
                <a:ea typeface="Arial Cyr"/>
                <a:cs typeface="Arial Cyr"/>
              </a:defRPr>
            </a:pPr>
            <a:endParaRPr lang="ru-RU"/>
          </a:p>
        </c:txPr>
        <c:crossAx val="37578240"/>
        <c:crosses val="autoZero"/>
        <c:crossBetween val="between"/>
      </c:valAx>
      <c:spPr>
        <a:noFill/>
        <a:ln w="25367">
          <a:noFill/>
        </a:ln>
      </c:spPr>
    </c:plotArea>
    <c:legend>
      <c:legendPos val="r"/>
      <c:layout>
        <c:manualLayout>
          <c:xMode val="edge"/>
          <c:yMode val="edge"/>
          <c:x val="0.76062326212050391"/>
          <c:y val="0.20891054942300041"/>
          <c:w val="0.22369031242690121"/>
          <c:h val="0.60694600398193166"/>
        </c:manualLayout>
      </c:layout>
      <c:spPr>
        <a:solidFill>
          <a:srgbClr val="FFFFFF"/>
        </a:solidFill>
        <a:ln w="3171">
          <a:noFill/>
          <a:prstDash val="solid"/>
        </a:ln>
      </c:spPr>
      <c:txPr>
        <a:bodyPr/>
        <a:lstStyle/>
        <a:p>
          <a:pPr>
            <a:defRPr sz="1009" b="0"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0" i="0" u="none" strike="noStrike" baseline="0">
          <a:solidFill>
            <a:srgbClr val="000000"/>
          </a:solidFill>
          <a:latin typeface="Arial Cyr"/>
          <a:ea typeface="Arial Cyr"/>
          <a:cs typeface="Arial Cy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7981246314963376"/>
          <c:y val="6.794569652535512E-2"/>
          <c:w val="0.68544663791688565"/>
          <c:h val="0.74900138405009165"/>
        </c:manualLayout>
      </c:layout>
      <c:barChart>
        <c:barDir val="bar"/>
        <c:grouping val="clustered"/>
        <c:ser>
          <c:idx val="0"/>
          <c:order val="0"/>
          <c:tx>
            <c:strRef>
              <c:f>'Структура расходов'!$B$1</c:f>
              <c:strCache>
                <c:ptCount val="1"/>
                <c:pt idx="0">
                  <c:v>Структура расходов бюджета города Югорска по функциональной классификации на 2010 год</c:v>
                </c:pt>
              </c:strCache>
            </c:strRef>
          </c:tx>
          <c:dPt>
            <c:idx val="0"/>
            <c:spPr>
              <a:solidFill>
                <a:srgbClr val="00B0F0"/>
              </a:solidFill>
            </c:spPr>
          </c:dPt>
          <c:dPt>
            <c:idx val="1"/>
            <c:spPr>
              <a:solidFill>
                <a:schemeClr val="accent2">
                  <a:lumMod val="75000"/>
                </a:schemeClr>
              </a:solidFill>
            </c:spPr>
          </c:dPt>
          <c:dPt>
            <c:idx val="2"/>
            <c:spPr>
              <a:solidFill>
                <a:srgbClr val="00B050"/>
              </a:solidFill>
            </c:spPr>
          </c:dPt>
          <c:dPt>
            <c:idx val="3"/>
            <c:spPr>
              <a:solidFill>
                <a:schemeClr val="accent6"/>
              </a:solidFill>
            </c:spPr>
          </c:dPt>
          <c:dPt>
            <c:idx val="4"/>
            <c:spPr>
              <a:solidFill>
                <a:srgbClr val="FFFF00"/>
              </a:solidFill>
            </c:spPr>
          </c:dPt>
          <c:dPt>
            <c:idx val="5"/>
            <c:spPr>
              <a:solidFill>
                <a:srgbClr val="6B1B60"/>
              </a:solidFill>
            </c:spPr>
          </c:dPt>
          <c:dPt>
            <c:idx val="6"/>
            <c:spPr>
              <a:solidFill>
                <a:srgbClr val="F579D5"/>
              </a:solidFill>
            </c:spPr>
          </c:dPt>
          <c:dPt>
            <c:idx val="7"/>
            <c:spPr>
              <a:solidFill>
                <a:srgbClr val="FFFF00"/>
              </a:solidFill>
            </c:spPr>
          </c:dPt>
          <c:dPt>
            <c:idx val="8"/>
            <c:spPr>
              <a:solidFill>
                <a:srgbClr val="FF0000"/>
              </a:solidFill>
            </c:spPr>
          </c:dPt>
          <c:cat>
            <c:strRef>
              <c:f>'Структура расходов'!$E$2:$E$11</c:f>
              <c:strCache>
                <c:ptCount val="10"/>
                <c:pt idx="0">
                  <c:v>1000 "Социальная политика"</c:v>
                </c:pt>
                <c:pt idx="1">
                  <c:v>0900 "Здравоохранение, физическая культура и спорт"</c:v>
                </c:pt>
                <c:pt idx="2">
                  <c:v>0800 "Культура, кинематография, СМИ"</c:v>
                </c:pt>
                <c:pt idx="3">
                  <c:v>0700 "Образование"</c:v>
                </c:pt>
                <c:pt idx="4">
                  <c:v>0600 "Охрана окружающей среды"</c:v>
                </c:pt>
                <c:pt idx="5">
                  <c:v>0500 "Жилищно-коммунальное хозяйство"</c:v>
                </c:pt>
                <c:pt idx="6">
                  <c:v>0400 "Национальная экономика"</c:v>
                </c:pt>
                <c:pt idx="7">
                  <c:v>0300 "Национальная безопасность и правоохранительная деятельность"</c:v>
                </c:pt>
                <c:pt idx="8">
                  <c:v>0200 "Национальная оборона"</c:v>
                </c:pt>
                <c:pt idx="9">
                  <c:v>0100 "Общегосударственные вопросы"</c:v>
                </c:pt>
              </c:strCache>
            </c:strRef>
          </c:cat>
          <c:val>
            <c:numRef>
              <c:f>'Структура расходов'!$F$2:$F$11</c:f>
              <c:numCache>
                <c:formatCode>General</c:formatCode>
                <c:ptCount val="10"/>
                <c:pt idx="0">
                  <c:v>106207</c:v>
                </c:pt>
                <c:pt idx="1">
                  <c:v>532266</c:v>
                </c:pt>
                <c:pt idx="2">
                  <c:v>106759</c:v>
                </c:pt>
                <c:pt idx="3">
                  <c:v>825762</c:v>
                </c:pt>
                <c:pt idx="4">
                  <c:v>223</c:v>
                </c:pt>
                <c:pt idx="5">
                  <c:v>860962</c:v>
                </c:pt>
                <c:pt idx="6">
                  <c:v>35604</c:v>
                </c:pt>
                <c:pt idx="7">
                  <c:v>102966</c:v>
                </c:pt>
                <c:pt idx="8">
                  <c:v>4629</c:v>
                </c:pt>
                <c:pt idx="9">
                  <c:v>240831</c:v>
                </c:pt>
              </c:numCache>
            </c:numRef>
          </c:val>
        </c:ser>
        <c:gapWidth val="100"/>
        <c:axId val="37637120"/>
        <c:axId val="37638912"/>
      </c:barChart>
      <c:catAx>
        <c:axId val="37637120"/>
        <c:scaling>
          <c:orientation val="minMax"/>
        </c:scaling>
        <c:axPos val="l"/>
        <c:numFmt formatCode="General" sourceLinked="1"/>
        <c:tickLblPos val="nextTo"/>
        <c:txPr>
          <a:bodyPr/>
          <a:lstStyle/>
          <a:p>
            <a:pPr>
              <a:defRPr sz="800"/>
            </a:pPr>
            <a:endParaRPr lang="ru-RU"/>
          </a:p>
        </c:txPr>
        <c:crossAx val="37638912"/>
        <c:crosses val="autoZero"/>
        <c:auto val="1"/>
        <c:lblAlgn val="ctr"/>
        <c:lblOffset val="100"/>
      </c:catAx>
      <c:valAx>
        <c:axId val="37638912"/>
        <c:scaling>
          <c:orientation val="minMax"/>
        </c:scaling>
        <c:axPos val="b"/>
        <c:majorGridlines>
          <c:spPr>
            <a:ln>
              <a:solidFill>
                <a:schemeClr val="accent1"/>
              </a:solidFill>
            </a:ln>
          </c:spPr>
        </c:majorGridlines>
        <c:numFmt formatCode="General" sourceLinked="1"/>
        <c:tickLblPos val="nextTo"/>
        <c:txPr>
          <a:bodyPr/>
          <a:lstStyle/>
          <a:p>
            <a:pPr>
              <a:defRPr sz="800"/>
            </a:pPr>
            <a:endParaRPr lang="ru-RU"/>
          </a:p>
        </c:txPr>
        <c:crossAx val="37637120"/>
        <c:crosses val="autoZero"/>
        <c:crossBetween val="between"/>
        <c:majorUnit val="100000"/>
      </c:valAx>
    </c:plotArea>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229102167182861"/>
          <c:y val="6.6502463054187583E-2"/>
          <c:w val="0.86068111455110086"/>
          <c:h val="0.7931034482758621"/>
        </c:manualLayout>
      </c:layout>
      <c:barChart>
        <c:barDir val="col"/>
        <c:grouping val="clustered"/>
        <c:ser>
          <c:idx val="0"/>
          <c:order val="0"/>
          <c:tx>
            <c:strRef>
              <c:f>Sheet1!$A$2</c:f>
              <c:strCache>
                <c:ptCount val="1"/>
                <c:pt idx="0">
                  <c:v>Доходы</c:v>
                </c:pt>
              </c:strCache>
            </c:strRef>
          </c:tx>
          <c:spPr>
            <a:gradFill rotWithShape="0">
              <a:gsLst>
                <a:gs pos="0">
                  <a:srgbClr val="00FF00"/>
                </a:gs>
                <a:gs pos="100000">
                  <a:srgbClr val="008000"/>
                </a:gs>
              </a:gsLst>
              <a:lin ang="2700000" scaled="1"/>
            </a:gradFill>
            <a:ln w="38050">
              <a:solidFill>
                <a:srgbClr val="000080"/>
              </a:solidFill>
              <a:prstDash val="solid"/>
            </a:ln>
          </c:spPr>
          <c:dLbls>
            <c:dLbl>
              <c:idx val="0"/>
              <c:layout>
                <c:manualLayout>
                  <c:x val="-4.6357998592490304E-2"/>
                  <c:y val="-2.2589893772464266E-2"/>
                </c:manualLayout>
              </c:layout>
              <c:dLblPos val="outEnd"/>
              <c:showVal val="1"/>
            </c:dLbl>
            <c:dLbl>
              <c:idx val="1"/>
              <c:layout>
                <c:manualLayout>
                  <c:x val="-2.0558154053968377E-2"/>
                  <c:y val="-3.9369536003342837E-2"/>
                </c:manualLayout>
              </c:layout>
              <c:dLblPos val="outEnd"/>
              <c:showVal val="1"/>
            </c:dLbl>
            <c:dLbl>
              <c:idx val="2"/>
              <c:layout>
                <c:manualLayout>
                  <c:x val="-1.9526111373032576E-2"/>
                  <c:y val="-3.7011912176819463E-2"/>
                </c:manualLayout>
              </c:layout>
              <c:dLblPos val="outEnd"/>
              <c:showVal val="1"/>
            </c:dLbl>
            <c:spPr>
              <a:solidFill>
                <a:srgbClr val="99CCFF"/>
              </a:solidFill>
              <a:ln w="25366">
                <a:noFill/>
              </a:ln>
            </c:spPr>
            <c:txPr>
              <a:bodyPr/>
              <a:lstStyle/>
              <a:p>
                <a:pPr>
                  <a:defRPr sz="1373" b="1" i="0" u="none" strike="noStrike" baseline="0">
                    <a:solidFill>
                      <a:srgbClr val="000000"/>
                    </a:solidFill>
                    <a:latin typeface="Times New Roman"/>
                    <a:ea typeface="Times New Roman"/>
                    <a:cs typeface="Times New Roman"/>
                  </a:defRPr>
                </a:pPr>
                <a:endParaRPr lang="ru-RU"/>
              </a:p>
            </c:txPr>
            <c:showVal val="1"/>
          </c:dLbls>
          <c:cat>
            <c:strRef>
              <c:f>Sheet1!$B$1:$D$1</c:f>
              <c:strCache>
                <c:ptCount val="3"/>
                <c:pt idx="0">
                  <c:v>отчет 2008</c:v>
                </c:pt>
                <c:pt idx="1">
                  <c:v>отчет 2009</c:v>
                </c:pt>
                <c:pt idx="2">
                  <c:v>отчет 2010</c:v>
                </c:pt>
              </c:strCache>
            </c:strRef>
          </c:cat>
          <c:val>
            <c:numRef>
              <c:f>Sheet1!$B$2:$D$2</c:f>
              <c:numCache>
                <c:formatCode>General</c:formatCode>
                <c:ptCount val="3"/>
                <c:pt idx="0">
                  <c:v>2819970</c:v>
                </c:pt>
                <c:pt idx="1">
                  <c:v>2213312</c:v>
                </c:pt>
                <c:pt idx="2">
                  <c:v>2843787</c:v>
                </c:pt>
              </c:numCache>
            </c:numRef>
          </c:val>
        </c:ser>
        <c:ser>
          <c:idx val="1"/>
          <c:order val="1"/>
          <c:tx>
            <c:strRef>
              <c:f>Sheet1!$A$3</c:f>
              <c:strCache>
                <c:ptCount val="1"/>
                <c:pt idx="0">
                  <c:v>Расходы</c:v>
                </c:pt>
              </c:strCache>
            </c:strRef>
          </c:tx>
          <c:spPr>
            <a:gradFill rotWithShape="0">
              <a:gsLst>
                <a:gs pos="0">
                  <a:srgbClr val="FF0000"/>
                </a:gs>
                <a:gs pos="100000">
                  <a:srgbClr val="993366"/>
                </a:gs>
              </a:gsLst>
              <a:lin ang="2700000" scaled="1"/>
            </a:gradFill>
            <a:ln w="38050">
              <a:solidFill>
                <a:srgbClr val="FF00FF"/>
              </a:solidFill>
              <a:prstDash val="solid"/>
            </a:ln>
          </c:spPr>
          <c:dLbls>
            <c:dLbl>
              <c:idx val="0"/>
              <c:layout>
                <c:manualLayout>
                  <c:x val="1.2178895571081412E-2"/>
                  <c:y val="-3.2054521747040932E-2"/>
                </c:manualLayout>
              </c:layout>
              <c:dLblPos val="outEnd"/>
              <c:showVal val="1"/>
            </c:dLbl>
            <c:dLbl>
              <c:idx val="1"/>
              <c:layout>
                <c:manualLayout>
                  <c:x val="4.1074715341801384E-2"/>
                  <c:y val="-2.5145523175633792E-2"/>
                </c:manualLayout>
              </c:layout>
              <c:dLblPos val="outEnd"/>
              <c:showVal val="1"/>
            </c:dLbl>
            <c:dLbl>
              <c:idx val="2"/>
              <c:layout>
                <c:manualLayout>
                  <c:x val="6.3778584648124734E-2"/>
                  <c:y val="-2.3441985592180012E-2"/>
                </c:manualLayout>
              </c:layout>
              <c:dLblPos val="outEnd"/>
              <c:showVal val="1"/>
            </c:dLbl>
            <c:spPr>
              <a:solidFill>
                <a:srgbClr val="FF99CC"/>
              </a:solidFill>
              <a:ln w="25366">
                <a:noFill/>
              </a:ln>
            </c:spPr>
            <c:txPr>
              <a:bodyPr/>
              <a:lstStyle/>
              <a:p>
                <a:pPr>
                  <a:defRPr sz="1373" b="1" i="0" u="none" strike="noStrike" baseline="0">
                    <a:solidFill>
                      <a:srgbClr val="000000"/>
                    </a:solidFill>
                    <a:latin typeface="Times New Roman"/>
                    <a:ea typeface="Times New Roman"/>
                    <a:cs typeface="Times New Roman"/>
                  </a:defRPr>
                </a:pPr>
                <a:endParaRPr lang="ru-RU"/>
              </a:p>
            </c:txPr>
            <c:showVal val="1"/>
          </c:dLbls>
          <c:cat>
            <c:strRef>
              <c:f>Sheet1!$B$1:$D$1</c:f>
              <c:strCache>
                <c:ptCount val="3"/>
                <c:pt idx="0">
                  <c:v>отчет 2008</c:v>
                </c:pt>
                <c:pt idx="1">
                  <c:v>отчет 2009</c:v>
                </c:pt>
                <c:pt idx="2">
                  <c:v>отчет 2010</c:v>
                </c:pt>
              </c:strCache>
            </c:strRef>
          </c:cat>
          <c:val>
            <c:numRef>
              <c:f>Sheet1!$B$3:$D$3</c:f>
              <c:numCache>
                <c:formatCode>General</c:formatCode>
                <c:ptCount val="3"/>
                <c:pt idx="0">
                  <c:v>2843419</c:v>
                </c:pt>
                <c:pt idx="1">
                  <c:v>2395648</c:v>
                </c:pt>
                <c:pt idx="2">
                  <c:v>2816209</c:v>
                </c:pt>
              </c:numCache>
            </c:numRef>
          </c:val>
        </c:ser>
        <c:ser>
          <c:idx val="2"/>
          <c:order val="2"/>
          <c:tx>
            <c:strRef>
              <c:f>Sheet1!$A$4</c:f>
              <c:strCache>
                <c:ptCount val="1"/>
                <c:pt idx="0">
                  <c:v>Дефицит/профицит</c:v>
                </c:pt>
              </c:strCache>
            </c:strRef>
          </c:tx>
          <c:spPr>
            <a:gradFill rotWithShape="0">
              <a:gsLst>
                <a:gs pos="0">
                  <a:srgbClr val="FFFF00"/>
                </a:gs>
                <a:gs pos="100000">
                  <a:srgbClr val="FFFF00">
                    <a:gamma/>
                    <a:shade val="46275"/>
                    <a:invGamma/>
                  </a:srgbClr>
                </a:gs>
              </a:gsLst>
              <a:lin ang="5400000" scaled="1"/>
            </a:gradFill>
            <a:ln w="38050">
              <a:solidFill>
                <a:srgbClr val="FFFF00"/>
              </a:solidFill>
              <a:prstDash val="solid"/>
            </a:ln>
          </c:spPr>
          <c:dLbls>
            <c:dLbl>
              <c:idx val="0"/>
              <c:layout>
                <c:manualLayout>
                  <c:x val="1.6502891108545421E-2"/>
                  <c:y val="-1.9541424486961213E-2"/>
                </c:manualLayout>
              </c:layout>
              <c:dLblPos val="outEnd"/>
              <c:showVal val="1"/>
            </c:dLbl>
            <c:dLbl>
              <c:idx val="1"/>
              <c:layout>
                <c:manualLayout>
                  <c:x val="3.0712779613681213E-2"/>
                  <c:y val="-2.2946379743787552E-2"/>
                </c:manualLayout>
              </c:layout>
              <c:dLblPos val="outEnd"/>
              <c:showVal val="1"/>
            </c:dLbl>
            <c:dLbl>
              <c:idx val="2"/>
              <c:layout>
                <c:manualLayout>
                  <c:x val="3.0196674425832477E-2"/>
                  <c:y val="-2.7313603638507415E-4"/>
                </c:manualLayout>
              </c:layout>
              <c:dLblPos val="outEnd"/>
              <c:showVal val="1"/>
            </c:dLbl>
            <c:spPr>
              <a:solidFill>
                <a:srgbClr val="FFFF99"/>
              </a:solidFill>
              <a:ln w="25366">
                <a:noFill/>
              </a:ln>
            </c:spPr>
            <c:txPr>
              <a:bodyPr/>
              <a:lstStyle/>
              <a:p>
                <a:pPr>
                  <a:defRPr sz="1373" b="1" i="0" u="none" strike="noStrike" baseline="0">
                    <a:solidFill>
                      <a:srgbClr val="000000"/>
                    </a:solidFill>
                    <a:latin typeface="Times New Roman"/>
                    <a:ea typeface="Times New Roman"/>
                    <a:cs typeface="Times New Roman"/>
                  </a:defRPr>
                </a:pPr>
                <a:endParaRPr lang="ru-RU"/>
              </a:p>
            </c:txPr>
            <c:showVal val="1"/>
          </c:dLbls>
          <c:cat>
            <c:strRef>
              <c:f>Sheet1!$B$1:$D$1</c:f>
              <c:strCache>
                <c:ptCount val="3"/>
                <c:pt idx="0">
                  <c:v>отчет 2008</c:v>
                </c:pt>
                <c:pt idx="1">
                  <c:v>отчет 2009</c:v>
                </c:pt>
                <c:pt idx="2">
                  <c:v>отчет 2010</c:v>
                </c:pt>
              </c:strCache>
            </c:strRef>
          </c:cat>
          <c:val>
            <c:numRef>
              <c:f>Sheet1!$B$4:$D$4</c:f>
              <c:numCache>
                <c:formatCode>General</c:formatCode>
                <c:ptCount val="3"/>
                <c:pt idx="0">
                  <c:v>-23449</c:v>
                </c:pt>
                <c:pt idx="1">
                  <c:v>-182336</c:v>
                </c:pt>
                <c:pt idx="2">
                  <c:v>27578</c:v>
                </c:pt>
              </c:numCache>
            </c:numRef>
          </c:val>
        </c:ser>
        <c:dLbls>
          <c:showVal val="1"/>
        </c:dLbls>
        <c:axId val="37680640"/>
        <c:axId val="37682176"/>
      </c:barChart>
      <c:catAx>
        <c:axId val="37680640"/>
        <c:scaling>
          <c:orientation val="minMax"/>
        </c:scaling>
        <c:axPos val="b"/>
        <c:numFmt formatCode="General" sourceLinked="1"/>
        <c:tickLblPos val="nextTo"/>
        <c:spPr>
          <a:ln w="3171">
            <a:solidFill>
              <a:srgbClr val="000000"/>
            </a:solidFill>
            <a:prstDash val="solid"/>
          </a:ln>
        </c:spPr>
        <c:txPr>
          <a:bodyPr rot="0" vert="horz"/>
          <a:lstStyle/>
          <a:p>
            <a:pPr>
              <a:defRPr sz="1173" b="1" i="0" u="none" strike="noStrike" baseline="0">
                <a:solidFill>
                  <a:srgbClr val="000000"/>
                </a:solidFill>
                <a:latin typeface="Times New Roman"/>
                <a:ea typeface="Times New Roman"/>
                <a:cs typeface="Times New Roman"/>
              </a:defRPr>
            </a:pPr>
            <a:endParaRPr lang="ru-RU"/>
          </a:p>
        </c:txPr>
        <c:crossAx val="37682176"/>
        <c:crosses val="autoZero"/>
        <c:auto val="1"/>
        <c:lblAlgn val="ctr"/>
        <c:lblOffset val="100"/>
        <c:tickLblSkip val="1"/>
        <c:tickMarkSkip val="1"/>
      </c:catAx>
      <c:valAx>
        <c:axId val="37682176"/>
        <c:scaling>
          <c:orientation val="minMax"/>
        </c:scaling>
        <c:axPos val="l"/>
        <c:numFmt formatCode="General" sourceLinked="1"/>
        <c:tickLblPos val="nextTo"/>
        <c:spPr>
          <a:ln w="3171">
            <a:solidFill>
              <a:srgbClr val="000000"/>
            </a:solidFill>
            <a:prstDash val="solid"/>
          </a:ln>
        </c:spPr>
        <c:txPr>
          <a:bodyPr rot="0" vert="horz"/>
          <a:lstStyle/>
          <a:p>
            <a:pPr>
              <a:defRPr sz="1173" b="1" i="0" u="none" strike="noStrike" baseline="0">
                <a:solidFill>
                  <a:srgbClr val="000000"/>
                </a:solidFill>
                <a:latin typeface="Times New Roman"/>
                <a:ea typeface="Times New Roman"/>
                <a:cs typeface="Times New Roman"/>
              </a:defRPr>
            </a:pPr>
            <a:endParaRPr lang="ru-RU"/>
          </a:p>
        </c:txPr>
        <c:crossAx val="37680640"/>
        <c:crosses val="autoZero"/>
        <c:crossBetween val="between"/>
      </c:valAx>
      <c:spPr>
        <a:noFill/>
        <a:ln w="25366">
          <a:noFill/>
        </a:ln>
      </c:spPr>
    </c:plotArea>
    <c:legend>
      <c:legendPos val="b"/>
      <c:layout>
        <c:manualLayout>
          <c:xMode val="edge"/>
          <c:yMode val="edge"/>
          <c:x val="0.10868529497311422"/>
          <c:y val="0.9014777677822321"/>
          <c:w val="0.88998316545528788"/>
          <c:h val="6.6502463054187583E-2"/>
        </c:manualLayout>
      </c:layout>
      <c:spPr>
        <a:noFill/>
        <a:ln w="25366">
          <a:noFill/>
        </a:ln>
      </c:spPr>
      <c:txPr>
        <a:bodyPr/>
        <a:lstStyle/>
        <a:p>
          <a:pPr>
            <a:defRPr sz="1263" b="1" i="0" u="none" strike="noStrike" baseline="0">
              <a:solidFill>
                <a:srgbClr val="000000"/>
              </a:solidFill>
              <a:latin typeface="Times New Roman"/>
              <a:ea typeface="Times New Roman"/>
              <a:cs typeface="Times New Roman"/>
            </a:defRPr>
          </a:pPr>
          <a:endParaRPr lang="ru-RU"/>
        </a:p>
      </c:txPr>
    </c:legend>
    <c:plotVisOnly val="1"/>
    <c:dispBlanksAs val="gap"/>
  </c:chart>
  <c:spPr>
    <a:blipFill dpi="0" rotWithShape="0">
      <a:blip xmlns:r="http://schemas.openxmlformats.org/officeDocument/2006/relationships" r:embed="rId1"/>
      <a:srcRect/>
      <a:tile tx="0" ty="0" sx="100000" sy="100000" flip="none" algn="tl"/>
    </a:blipFill>
    <a:ln>
      <a:noFill/>
    </a:ln>
  </c:spPr>
  <c:txPr>
    <a:bodyPr/>
    <a:lstStyle/>
    <a:p>
      <a:pPr>
        <a:defRPr sz="1773" b="1" i="0" u="none" strike="noStrike" baseline="0">
          <a:solidFill>
            <a:srgbClr val="000000"/>
          </a:solidFill>
          <a:latin typeface="Times New Roman"/>
          <a:ea typeface="Times New Roman"/>
          <a:cs typeface="Times New Roman"/>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566C2-8324-4BD8-865E-06588A7B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48</Pages>
  <Words>14190</Words>
  <Characters>111934</Characters>
  <Application>Microsoft Office Word</Application>
  <DocSecurity>0</DocSecurity>
  <Lines>932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125873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DFuser12</cp:lastModifiedBy>
  <cp:revision>52</cp:revision>
  <cp:lastPrinted>2011-10-10T08:47:00Z</cp:lastPrinted>
  <dcterms:created xsi:type="dcterms:W3CDTF">2011-10-05T05:52:00Z</dcterms:created>
  <dcterms:modified xsi:type="dcterms:W3CDTF">2011-10-19T05:13:00Z</dcterms:modified>
</cp:coreProperties>
</file>